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F" w:rsidRPr="00594E06" w:rsidRDefault="00B43BF1" w:rsidP="00594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E06">
        <w:rPr>
          <w:rFonts w:ascii="Times New Roman" w:hAnsi="Times New Roman" w:cs="Times New Roman"/>
          <w:sz w:val="28"/>
          <w:szCs w:val="28"/>
        </w:rPr>
        <w:t>Demand and Supply</w:t>
      </w:r>
    </w:p>
    <w:p w:rsidR="00594E06" w:rsidRPr="00594E06" w:rsidRDefault="00594E06" w:rsidP="00B43B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b/>
          <w:bCs/>
          <w:sz w:val="24"/>
          <w:szCs w:val="24"/>
        </w:rPr>
        <w:t xml:space="preserve">Demand: </w:t>
      </w:r>
      <w:r w:rsidRPr="00594E06">
        <w:rPr>
          <w:rFonts w:ascii="Times New Roman" w:hAnsi="Times New Roman" w:cs="Times New Roman"/>
          <w:sz w:val="24"/>
          <w:szCs w:val="24"/>
        </w:rPr>
        <w:t xml:space="preserve">Demand in economics is the consumer's </w:t>
      </w:r>
      <w:r w:rsidRPr="00594E06">
        <w:rPr>
          <w:rFonts w:ascii="Times New Roman" w:hAnsi="Times New Roman" w:cs="Times New Roman"/>
          <w:b/>
          <w:bCs/>
          <w:sz w:val="24"/>
          <w:szCs w:val="24"/>
        </w:rPr>
        <w:t xml:space="preserve">desire and ability </w:t>
      </w:r>
      <w:r w:rsidRPr="00594E06">
        <w:rPr>
          <w:rFonts w:ascii="Times New Roman" w:hAnsi="Times New Roman" w:cs="Times New Roman"/>
          <w:sz w:val="24"/>
          <w:szCs w:val="24"/>
        </w:rPr>
        <w:t>to purchase a goods or services. It's the underlying force that drives economic growth and expansion. Without demand, no bu</w:t>
      </w:r>
      <w:r w:rsidRPr="00594E06">
        <w:rPr>
          <w:rFonts w:ascii="Times New Roman" w:hAnsi="Times New Roman" w:cs="Times New Roman"/>
          <w:sz w:val="24"/>
          <w:szCs w:val="24"/>
        </w:rPr>
        <w:t>siness would ever bother producing anything.</w:t>
      </w:r>
    </w:p>
    <w:p w:rsidR="00000000" w:rsidRP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Price is inversely proportionate to demand, </w:t>
      </w:r>
      <w:proofErr w:type="gramStart"/>
      <w:r w:rsidRPr="00594E06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594E06">
        <w:rPr>
          <w:rFonts w:ascii="Times New Roman" w:hAnsi="Times New Roman" w:cs="Times New Roman"/>
          <w:sz w:val="24"/>
          <w:szCs w:val="24"/>
        </w:rPr>
        <w:t xml:space="preserve"> price increase, demand will be lower </w:t>
      </w: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97DB03" wp14:editId="69B9E4FE">
            <wp:extent cx="3208020" cy="3362167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084" cy="336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F1" w:rsidRPr="00594E06" w:rsidRDefault="00B43BF1" w:rsidP="00B43BF1">
      <w:pPr>
        <w:rPr>
          <w:rFonts w:ascii="Times New Roman" w:hAnsi="Times New Roman" w:cs="Times New Roman"/>
          <w:b/>
          <w:sz w:val="28"/>
          <w:szCs w:val="28"/>
        </w:rPr>
      </w:pPr>
      <w:r w:rsidRPr="00594E06">
        <w:rPr>
          <w:rFonts w:ascii="Times New Roman" w:hAnsi="Times New Roman" w:cs="Times New Roman"/>
          <w:b/>
          <w:sz w:val="28"/>
          <w:szCs w:val="28"/>
        </w:rPr>
        <w:t>Determinants of Household Demand</w:t>
      </w:r>
    </w:p>
    <w:p w:rsidR="00000000" w:rsidRPr="00594E06" w:rsidRDefault="00594E06" w:rsidP="00B43B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rice of the product</w:t>
      </w:r>
      <w:r w:rsidRPr="00594E06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94E06" w:rsidRDefault="00594E06" w:rsidP="00B43B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income</w:t>
      </w:r>
      <w:r w:rsidRPr="00594E06">
        <w:rPr>
          <w:rFonts w:ascii="Times New Roman" w:hAnsi="Times New Roman" w:cs="Times New Roman"/>
          <w:sz w:val="24"/>
          <w:szCs w:val="24"/>
        </w:rPr>
        <w:t xml:space="preserve"> available to the household.</w:t>
      </w:r>
    </w:p>
    <w:p w:rsidR="00000000" w:rsidRPr="00594E06" w:rsidRDefault="00594E06" w:rsidP="00B43B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household’s amount of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accumulated wealth</w:t>
      </w:r>
      <w:r w:rsidRPr="00594E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0000" w:rsidRPr="00594E06" w:rsidRDefault="00594E06" w:rsidP="00B43B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prices of substitute products</w:t>
      </w:r>
      <w:r w:rsidRPr="00594E06">
        <w:rPr>
          <w:rFonts w:ascii="Times New Roman" w:hAnsi="Times New Roman" w:cs="Times New Roman"/>
          <w:sz w:val="24"/>
          <w:szCs w:val="24"/>
        </w:rPr>
        <w:t xml:space="preserve"> available to the household.</w:t>
      </w:r>
    </w:p>
    <w:p w:rsidR="00000000" w:rsidRPr="00594E06" w:rsidRDefault="00594E06" w:rsidP="00B43B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household’s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tastes and preferences</w:t>
      </w:r>
      <w:r w:rsidRPr="00594E06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94E06" w:rsidRDefault="00594E06" w:rsidP="00B43B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household’s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ectations</w:t>
      </w:r>
      <w:r w:rsidRPr="00594E06">
        <w:rPr>
          <w:rFonts w:ascii="Times New Roman" w:hAnsi="Times New Roman" w:cs="Times New Roman"/>
          <w:sz w:val="24"/>
          <w:szCs w:val="24"/>
        </w:rPr>
        <w:t xml:space="preserve"> about future income, wealth, and prices.</w:t>
      </w:r>
    </w:p>
    <w:p w:rsidR="00594E06" w:rsidRDefault="00594E06" w:rsidP="00B43BF1">
      <w:pPr>
        <w:rPr>
          <w:rFonts w:ascii="Times New Roman" w:hAnsi="Times New Roman" w:cs="Times New Roman"/>
          <w:b/>
          <w:sz w:val="28"/>
          <w:szCs w:val="28"/>
        </w:rPr>
      </w:pPr>
    </w:p>
    <w:p w:rsidR="00594E06" w:rsidRDefault="00594E06" w:rsidP="00B43BF1">
      <w:pPr>
        <w:rPr>
          <w:rFonts w:ascii="Times New Roman" w:hAnsi="Times New Roman" w:cs="Times New Roman"/>
          <w:b/>
          <w:sz w:val="28"/>
          <w:szCs w:val="28"/>
        </w:rPr>
      </w:pPr>
    </w:p>
    <w:p w:rsidR="00594E06" w:rsidRDefault="00594E06" w:rsidP="00B43BF1">
      <w:pPr>
        <w:rPr>
          <w:rFonts w:ascii="Times New Roman" w:hAnsi="Times New Roman" w:cs="Times New Roman"/>
          <w:b/>
          <w:sz w:val="28"/>
          <w:szCs w:val="28"/>
        </w:rPr>
      </w:pPr>
    </w:p>
    <w:p w:rsidR="00B43BF1" w:rsidRPr="00594E06" w:rsidRDefault="00B43BF1" w:rsidP="00B43BF1">
      <w:pPr>
        <w:rPr>
          <w:rFonts w:ascii="Times New Roman" w:hAnsi="Times New Roman" w:cs="Times New Roman"/>
          <w:b/>
          <w:sz w:val="28"/>
          <w:szCs w:val="28"/>
        </w:rPr>
      </w:pPr>
      <w:r w:rsidRPr="00594E06">
        <w:rPr>
          <w:rFonts w:ascii="Times New Roman" w:hAnsi="Times New Roman" w:cs="Times New Roman"/>
          <w:b/>
          <w:sz w:val="28"/>
          <w:szCs w:val="28"/>
        </w:rPr>
        <w:t>Supply</w:t>
      </w:r>
    </w:p>
    <w:p w:rsidR="00000000" w:rsidRPr="00594E06" w:rsidRDefault="00594E06" w:rsidP="00B43B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b/>
          <w:bCs/>
          <w:sz w:val="24"/>
          <w:szCs w:val="24"/>
        </w:rPr>
        <w:t xml:space="preserve">Supply: </w:t>
      </w:r>
      <w:r w:rsidRPr="00594E06">
        <w:rPr>
          <w:rFonts w:ascii="Times New Roman" w:hAnsi="Times New Roman" w:cs="Times New Roman"/>
          <w:sz w:val="24"/>
          <w:szCs w:val="24"/>
        </w:rPr>
        <w:t xml:space="preserve">Supply means the quantities that a seller is </w:t>
      </w:r>
      <w:r w:rsidRPr="00594E06">
        <w:rPr>
          <w:rFonts w:ascii="Times New Roman" w:hAnsi="Times New Roman" w:cs="Times New Roman"/>
          <w:b/>
          <w:bCs/>
          <w:sz w:val="24"/>
          <w:szCs w:val="24"/>
        </w:rPr>
        <w:t xml:space="preserve">willing and able </w:t>
      </w:r>
      <w:r w:rsidRPr="00594E06">
        <w:rPr>
          <w:rFonts w:ascii="Times New Roman" w:hAnsi="Times New Roman" w:cs="Times New Roman"/>
          <w:sz w:val="24"/>
          <w:szCs w:val="24"/>
        </w:rPr>
        <w:t>to sell at different prices. It is obvious that if the price goes up, seller will offer more for sale.</w:t>
      </w:r>
    </w:p>
    <w:p w:rsidR="00000000" w:rsidRPr="00594E06" w:rsidRDefault="00594E06" w:rsidP="00B43B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>But if the price goes down, seller will be reluctant to sell and will offer less to sell.</w:t>
      </w: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</w:p>
    <w:p w:rsidR="00B43BF1" w:rsidRPr="00594E06" w:rsidRDefault="00B43BF1" w:rsidP="00B43BF1">
      <w:pPr>
        <w:rPr>
          <w:rFonts w:ascii="Times New Roman" w:hAnsi="Times New Roman" w:cs="Times New Roman"/>
          <w:b/>
          <w:sz w:val="28"/>
          <w:szCs w:val="28"/>
        </w:rPr>
      </w:pPr>
      <w:r w:rsidRPr="00594E06">
        <w:rPr>
          <w:rFonts w:ascii="Times New Roman" w:hAnsi="Times New Roman" w:cs="Times New Roman"/>
          <w:b/>
          <w:sz w:val="28"/>
          <w:szCs w:val="28"/>
        </w:rPr>
        <w:t xml:space="preserve">Demand supply curve: </w:t>
      </w: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3517BB" wp14:editId="1ADC0534">
            <wp:extent cx="3570581" cy="3570581"/>
            <wp:effectExtent l="0" t="0" r="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0581" cy="357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</w:p>
    <w:p w:rsidR="00B43BF1" w:rsidRPr="00594E06" w:rsidRDefault="00B43BF1" w:rsidP="00B43BF1">
      <w:pPr>
        <w:rPr>
          <w:rFonts w:ascii="Times New Roman" w:hAnsi="Times New Roman" w:cs="Times New Roman"/>
          <w:b/>
          <w:sz w:val="28"/>
          <w:szCs w:val="28"/>
        </w:rPr>
      </w:pPr>
      <w:r w:rsidRPr="00594E06">
        <w:rPr>
          <w:rFonts w:ascii="Times New Roman" w:hAnsi="Times New Roman" w:cs="Times New Roman"/>
          <w:b/>
          <w:sz w:val="28"/>
          <w:szCs w:val="28"/>
        </w:rPr>
        <w:lastRenderedPageBreak/>
        <w:t>The Law of Supply</w:t>
      </w:r>
      <w:r w:rsidR="00594E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5250" cy="3257550"/>
            <wp:effectExtent l="0" t="0" r="0" b="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3BF1" w:rsidRPr="00594E06" w:rsidRDefault="00B43BF1" w:rsidP="00B43BF1">
      <w:pPr>
        <w:rPr>
          <w:rFonts w:ascii="Times New Roman" w:hAnsi="Times New Roman" w:cs="Times New Roman"/>
          <w:sz w:val="24"/>
          <w:szCs w:val="24"/>
        </w:rPr>
      </w:pPr>
    </w:p>
    <w:p w:rsidR="00000000" w:rsidRPr="00594E06" w:rsidRDefault="00594E06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The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law of supply</w:t>
      </w:r>
      <w:r w:rsidRPr="00594E06">
        <w:rPr>
          <w:rFonts w:ascii="Times New Roman" w:hAnsi="Times New Roman" w:cs="Times New Roman"/>
          <w:sz w:val="24"/>
          <w:szCs w:val="24"/>
        </w:rPr>
        <w:t xml:space="preserve"> states that there is a positive </w:t>
      </w:r>
      <w:r w:rsidRPr="00594E06">
        <w:rPr>
          <w:rFonts w:ascii="Times New Roman" w:hAnsi="Times New Roman" w:cs="Times New Roman"/>
          <w:sz w:val="24"/>
          <w:szCs w:val="24"/>
        </w:rPr>
        <w:t>relationship between price and quantity of a good supplied.</w:t>
      </w:r>
      <w:r w:rsidR="00B43BF1" w:rsidRPr="00594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Higher price ensures</w:t>
      </w:r>
      <w:r w:rsidRPr="00594E06">
        <w:rPr>
          <w:rFonts w:ascii="Times New Roman" w:hAnsi="Times New Roman" w:cs="Times New Roman"/>
          <w:sz w:val="24"/>
          <w:szCs w:val="24"/>
        </w:rPr>
        <w:t xml:space="preserve"> greater quantity of supply.</w:t>
      </w:r>
    </w:p>
    <w:p w:rsidR="000914C6" w:rsidRPr="00594E06" w:rsidRDefault="000914C6" w:rsidP="00B43BF1">
      <w:pPr>
        <w:rPr>
          <w:rFonts w:ascii="Times New Roman" w:hAnsi="Times New Roman" w:cs="Times New Roman"/>
          <w:sz w:val="24"/>
          <w:szCs w:val="24"/>
        </w:rPr>
      </w:pPr>
    </w:p>
    <w:p w:rsidR="000914C6" w:rsidRPr="00594E06" w:rsidRDefault="000914C6" w:rsidP="00B43BF1">
      <w:pPr>
        <w:rPr>
          <w:rFonts w:ascii="Times New Roman" w:hAnsi="Times New Roman" w:cs="Times New Roman"/>
          <w:b/>
          <w:sz w:val="28"/>
          <w:szCs w:val="28"/>
        </w:rPr>
      </w:pPr>
      <w:r w:rsidRPr="00594E06">
        <w:rPr>
          <w:rFonts w:ascii="Times New Roman" w:hAnsi="Times New Roman" w:cs="Times New Roman"/>
          <w:b/>
          <w:sz w:val="28"/>
          <w:szCs w:val="28"/>
        </w:rPr>
        <w:t xml:space="preserve">Equilibrium </w:t>
      </w:r>
    </w:p>
    <w:p w:rsidR="00000000" w:rsidRPr="00594E06" w:rsidRDefault="00594E06" w:rsidP="000914C6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>In economics, </w:t>
      </w:r>
      <w:r w:rsidRPr="00594E06">
        <w:rPr>
          <w:rFonts w:ascii="Times New Roman" w:hAnsi="Times New Roman" w:cs="Times New Roman"/>
          <w:b/>
          <w:bCs/>
          <w:sz w:val="24"/>
          <w:szCs w:val="24"/>
        </w:rPr>
        <w:t>economic equilibrium</w:t>
      </w:r>
      <w:r w:rsidRPr="00594E06">
        <w:rPr>
          <w:rFonts w:ascii="Times New Roman" w:hAnsi="Times New Roman" w:cs="Times New Roman"/>
          <w:sz w:val="24"/>
          <w:szCs w:val="24"/>
        </w:rPr>
        <w:t xml:space="preserve"> is a state where economic forces such as </w:t>
      </w:r>
      <w:r w:rsidRPr="00594E06">
        <w:rPr>
          <w:rFonts w:ascii="Times New Roman" w:hAnsi="Times New Roman" w:cs="Times New Roman"/>
          <w:b/>
          <w:bCs/>
          <w:sz w:val="24"/>
          <w:szCs w:val="24"/>
        </w:rPr>
        <w:t xml:space="preserve">supply and demand are balanced </w:t>
      </w:r>
      <w:r w:rsidRPr="00594E06">
        <w:rPr>
          <w:rFonts w:ascii="Times New Roman" w:hAnsi="Times New Roman" w:cs="Times New Roman"/>
          <w:sz w:val="24"/>
          <w:szCs w:val="24"/>
        </w:rPr>
        <w:t xml:space="preserve">and in the absence of external influences the (equilibrium) values of economic variables will not change. </w:t>
      </w:r>
    </w:p>
    <w:p w:rsidR="00000000" w:rsidRPr="00594E06" w:rsidRDefault="00594E06" w:rsidP="000914C6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For example, in the standard textbook model of perfect competition, </w:t>
      </w:r>
      <w:r w:rsidRPr="00594E06">
        <w:rPr>
          <w:rFonts w:ascii="Times New Roman" w:hAnsi="Times New Roman" w:cs="Times New Roman"/>
          <w:b/>
          <w:bCs/>
          <w:sz w:val="24"/>
          <w:szCs w:val="24"/>
        </w:rPr>
        <w:t>equilibrium occurs at the point at which quantity demanded and quantity supp</w:t>
      </w:r>
      <w:r w:rsidRPr="00594E06">
        <w:rPr>
          <w:rFonts w:ascii="Times New Roman" w:hAnsi="Times New Roman" w:cs="Times New Roman"/>
          <w:b/>
          <w:bCs/>
          <w:sz w:val="24"/>
          <w:szCs w:val="24"/>
        </w:rPr>
        <w:t>lied are equal</w:t>
      </w:r>
      <w:r w:rsidRPr="00594E06">
        <w:rPr>
          <w:rFonts w:ascii="Times New Roman" w:hAnsi="Times New Roman" w:cs="Times New Roman"/>
          <w:sz w:val="24"/>
          <w:szCs w:val="24"/>
        </w:rPr>
        <w:t>.</w:t>
      </w:r>
    </w:p>
    <w:p w:rsidR="000914C6" w:rsidRPr="00594E06" w:rsidRDefault="000914C6" w:rsidP="00B43BF1">
      <w:pPr>
        <w:rPr>
          <w:rFonts w:ascii="Times New Roman" w:hAnsi="Times New Roman" w:cs="Times New Roman"/>
          <w:sz w:val="24"/>
          <w:szCs w:val="24"/>
        </w:rPr>
      </w:pPr>
    </w:p>
    <w:p w:rsidR="00B43BF1" w:rsidRPr="00594E06" w:rsidRDefault="00A23FD8" w:rsidP="00B43B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4E06">
        <w:rPr>
          <w:rFonts w:ascii="Times New Roman" w:hAnsi="Times New Roman" w:cs="Times New Roman"/>
          <w:b/>
          <w:sz w:val="28"/>
          <w:szCs w:val="28"/>
        </w:rPr>
        <w:t>Market Equilibrium:</w:t>
      </w:r>
    </w:p>
    <w:bookmarkEnd w:id="0"/>
    <w:p w:rsidR="00000000" w:rsidRPr="00594E06" w:rsidRDefault="00594E06" w:rsidP="00A23FD8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>The operation of the market depends on the interactio</w:t>
      </w:r>
      <w:r w:rsidRPr="00594E06">
        <w:rPr>
          <w:rFonts w:ascii="Times New Roman" w:hAnsi="Times New Roman" w:cs="Times New Roman"/>
          <w:sz w:val="24"/>
          <w:szCs w:val="24"/>
        </w:rPr>
        <w:t>n between buyers and sellers.</w:t>
      </w:r>
    </w:p>
    <w:p w:rsidR="00000000" w:rsidRPr="00594E06" w:rsidRDefault="00594E06" w:rsidP="00A23FD8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An </w:t>
      </w:r>
      <w:r w:rsidRPr="00594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equilibrium</w:t>
      </w:r>
      <w:r w:rsidRPr="00594E06">
        <w:rPr>
          <w:rFonts w:ascii="Times New Roman" w:hAnsi="Times New Roman" w:cs="Times New Roman"/>
          <w:sz w:val="24"/>
          <w:szCs w:val="24"/>
        </w:rPr>
        <w:t xml:space="preserve"> is the condition that exists when quantity supplied and quantity demanded are equal.</w:t>
      </w:r>
    </w:p>
    <w:p w:rsidR="00000000" w:rsidRPr="00594E06" w:rsidRDefault="00594E06" w:rsidP="00A23FD8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>At equilibrium, there is no tendency for the market price to change.</w:t>
      </w:r>
    </w:p>
    <w:p w:rsidR="00A23FD8" w:rsidRPr="00594E06" w:rsidRDefault="00A23FD8" w:rsidP="00B43BF1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1B65133" wp14:editId="0B2AFE3B">
            <wp:extent cx="4067175" cy="3200400"/>
            <wp:effectExtent l="0" t="0" r="9525" b="0"/>
            <wp:docPr id="93189" name="Picture 5" descr="C:\Prentice Hall\CaseFair\presentations\Cf03\images\optimized\equilibriu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9" name="Picture 5" descr="C:\Prentice Hall\CaseFair\presentations\Cf03\images\optimized\equilibrium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2000" contrast="-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00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43BF1" w:rsidRPr="00594E06" w:rsidRDefault="00A23FD8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AAA123" wp14:editId="64F47F86">
            <wp:extent cx="5189538" cy="3794125"/>
            <wp:effectExtent l="0" t="0" r="0" b="0"/>
            <wp:docPr id="97317" name="Picture 37" descr="C:\Prentice Hall\CaseFair\presentations\Cf03\images\optimized\equilibrium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7" name="Picture 37" descr="C:\Prentice Hall\CaseFair\presentations\Cf03\images\optimized\equilibrium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538" cy="3794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594E06" w:rsidRDefault="00594E06" w:rsidP="00A23FD8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>Only in equilibrium is quantity supplied equal to q</w:t>
      </w:r>
      <w:r w:rsidRPr="00594E06">
        <w:rPr>
          <w:rFonts w:ascii="Times New Roman" w:hAnsi="Times New Roman" w:cs="Times New Roman"/>
          <w:sz w:val="24"/>
          <w:szCs w:val="24"/>
        </w:rPr>
        <w:t>uantity demanded.</w:t>
      </w:r>
    </w:p>
    <w:p w:rsidR="00000000" w:rsidRPr="00594E06" w:rsidRDefault="00A23FD8" w:rsidP="00A23FD8">
      <w:pPr>
        <w:rPr>
          <w:rFonts w:ascii="Times New Roman" w:hAnsi="Times New Roman" w:cs="Times New Roman"/>
          <w:sz w:val="24"/>
          <w:szCs w:val="24"/>
        </w:rPr>
      </w:pPr>
      <w:r w:rsidRPr="00594E06">
        <w:rPr>
          <w:rFonts w:ascii="Times New Roman" w:hAnsi="Times New Roman" w:cs="Times New Roman"/>
          <w:sz w:val="24"/>
          <w:szCs w:val="24"/>
        </w:rPr>
        <w:t xml:space="preserve">At any price level other than </w:t>
      </w:r>
      <w:r w:rsidRPr="00594E0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94E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94E06">
        <w:rPr>
          <w:rFonts w:ascii="Times New Roman" w:hAnsi="Times New Roman" w:cs="Times New Roman"/>
          <w:sz w:val="24"/>
          <w:szCs w:val="24"/>
        </w:rPr>
        <w:t>, the wishes of buyers and sellers do not coincide.</w:t>
      </w:r>
    </w:p>
    <w:p w:rsidR="00A23FD8" w:rsidRPr="00594E06" w:rsidRDefault="00A23FD8">
      <w:pPr>
        <w:rPr>
          <w:rFonts w:ascii="Times New Roman" w:hAnsi="Times New Roman" w:cs="Times New Roman"/>
          <w:sz w:val="24"/>
          <w:szCs w:val="24"/>
        </w:rPr>
      </w:pPr>
    </w:p>
    <w:sectPr w:rsidR="00A23FD8" w:rsidRPr="0059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F5B"/>
    <w:multiLevelType w:val="hybridMultilevel"/>
    <w:tmpl w:val="A7366D8E"/>
    <w:lvl w:ilvl="0" w:tplc="5CA0C4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3C18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729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5A18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DA15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D833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60BC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EE5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010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561707"/>
    <w:multiLevelType w:val="hybridMultilevel"/>
    <w:tmpl w:val="33489900"/>
    <w:lvl w:ilvl="0" w:tplc="452E52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92D3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D625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92D2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42A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E1E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EC37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85E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A04A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C4D342D"/>
    <w:multiLevelType w:val="hybridMultilevel"/>
    <w:tmpl w:val="B3BE0E7C"/>
    <w:lvl w:ilvl="0" w:tplc="FBA203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1E4E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C6D7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0805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4079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56EC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FC32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2AC2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580F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FEA651A"/>
    <w:multiLevelType w:val="hybridMultilevel"/>
    <w:tmpl w:val="D3C257BC"/>
    <w:lvl w:ilvl="0" w:tplc="2D9AF4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183C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8842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BC0F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72FB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98A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1435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7C49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9C59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110132"/>
    <w:multiLevelType w:val="hybridMultilevel"/>
    <w:tmpl w:val="FC388D4C"/>
    <w:lvl w:ilvl="0" w:tplc="2DD011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80B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30E9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0E7C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B631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1C5F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1622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742B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36E0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85326FA"/>
    <w:multiLevelType w:val="hybridMultilevel"/>
    <w:tmpl w:val="D9FAEA10"/>
    <w:lvl w:ilvl="0" w:tplc="EAD8EC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1C66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EFD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9864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1057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8462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A29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A8A8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BCD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7D641EA"/>
    <w:multiLevelType w:val="hybridMultilevel"/>
    <w:tmpl w:val="D0746F70"/>
    <w:lvl w:ilvl="0" w:tplc="7B92F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45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2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6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C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4E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4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E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EE7997"/>
    <w:multiLevelType w:val="hybridMultilevel"/>
    <w:tmpl w:val="E32237EA"/>
    <w:lvl w:ilvl="0" w:tplc="730A9F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2CB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3241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836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741E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DA01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C83E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86B7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0A92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F1"/>
    <w:rsid w:val="000914C6"/>
    <w:rsid w:val="001969DF"/>
    <w:rsid w:val="00594E06"/>
    <w:rsid w:val="00A23FD8"/>
    <w:rsid w:val="00B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7586-C65C-4FC6-AE56-C8CAC0A1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6044">
          <w:marLeft w:val="0"/>
          <w:marRight w:val="0"/>
          <w:marTop w:val="168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4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666666666666666"/>
          <c:y val="7.2727272727272724E-2"/>
          <c:w val="0.79743589743589749"/>
          <c:h val="0.65757575757575759"/>
        </c:manualLayout>
      </c:layout>
      <c:scatterChart>
        <c:scatterStyle val="smoothMarker"/>
        <c:varyColors val="0"/>
        <c:ser>
          <c:idx val="1"/>
          <c:order val="0"/>
          <c:spPr>
            <a:ln w="38008">
              <a:solidFill>
                <a:srgbClr val="800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CC00"/>
              </a:solidFill>
              <a:ln>
                <a:solidFill>
                  <a:srgbClr val="FFCC00"/>
                </a:solidFill>
                <a:prstDash val="solid"/>
              </a:ln>
            </c:spPr>
          </c:marker>
          <c:xVal>
            <c:numRef>
              <c:f>Sheet1!$D$4:$D$9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45</c:v>
                </c:pt>
                <c:pt idx="5">
                  <c:v>45</c:v>
                </c:pt>
              </c:numCache>
            </c:numRef>
          </c:xVal>
          <c:yVal>
            <c:numRef>
              <c:f>Sheet1!$C$4:$C$9</c:f>
              <c:numCache>
                <c:formatCode>0.00</c:formatCode>
                <c:ptCount val="6"/>
                <c:pt idx="0" formatCode="#,##0.00">
                  <c:v>1.5</c:v>
                </c:pt>
                <c:pt idx="1">
                  <c:v>1.75</c:v>
                </c:pt>
                <c:pt idx="2">
                  <c:v>2.25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9801952"/>
        <c:axId val="1129800320"/>
      </c:scatterChart>
      <c:valAx>
        <c:axId val="1129801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Thousands of bushels of soybeans produced per year</a:t>
                </a:r>
              </a:p>
            </c:rich>
          </c:tx>
          <c:layout>
            <c:manualLayout>
              <c:xMode val="edge"/>
              <c:yMode val="edge"/>
              <c:x val="0.2076923076923077"/>
              <c:y val="0.84848484848484851"/>
            </c:manualLayout>
          </c:layout>
          <c:overlay val="0"/>
          <c:spPr>
            <a:noFill/>
            <a:ln w="2533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80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29800320"/>
        <c:crosses val="autoZero"/>
        <c:crossBetween val="midCat"/>
        <c:majorUnit val="10"/>
        <c:minorUnit val="1"/>
      </c:valAx>
      <c:valAx>
        <c:axId val="11298003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Price of soybeans per bushel ($)</a:t>
                </a:r>
              </a:p>
            </c:rich>
          </c:tx>
          <c:layout>
            <c:manualLayout>
              <c:xMode val="edge"/>
              <c:yMode val="edge"/>
              <c:x val="7.6923076923076927E-3"/>
              <c:y val="1.8181818181818181E-2"/>
            </c:manualLayout>
          </c:layout>
          <c:overlay val="0"/>
          <c:spPr>
            <a:noFill/>
            <a:ln w="25339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80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29801952"/>
        <c:crosses val="autoZero"/>
        <c:crossBetween val="midCat"/>
        <c:minorUnit val="0.1"/>
      </c:valAx>
      <c:spPr>
        <a:noFill/>
        <a:ln w="2533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AlamgirPC</dc:creator>
  <cp:keywords/>
  <dc:description/>
  <cp:lastModifiedBy>AlamgirPC</cp:lastModifiedBy>
  <cp:revision>4</cp:revision>
  <dcterms:created xsi:type="dcterms:W3CDTF">2020-05-11T11:39:00Z</dcterms:created>
  <dcterms:modified xsi:type="dcterms:W3CDTF">2020-05-11T11:51:00Z</dcterms:modified>
</cp:coreProperties>
</file>