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Final Syllabus</w:t>
      </w:r>
    </w:p>
    <w:p w:rsidR="00000000" w:rsidDel="00000000" w:rsidP="00000000" w:rsidRDefault="00000000" w:rsidRPr="00000000" w14:paraId="00000002">
      <w:pPr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sz w:val="30"/>
          <w:szCs w:val="30"/>
          <w:u w:val="none"/>
        </w:rPr>
      </w:pPr>
      <w:r w:rsidDel="00000000" w:rsidR="00000000" w:rsidRPr="00000000">
        <w:rPr>
          <w:sz w:val="30"/>
          <w:szCs w:val="30"/>
          <w:rtl w:val="0"/>
        </w:rPr>
        <w:t xml:space="preserve">Relational Algebra- 6 marks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sz w:val="30"/>
          <w:szCs w:val="30"/>
          <w:u w:val="none"/>
        </w:rPr>
      </w:pPr>
      <w:r w:rsidDel="00000000" w:rsidR="00000000" w:rsidRPr="00000000">
        <w:rPr>
          <w:sz w:val="30"/>
          <w:szCs w:val="30"/>
          <w:rtl w:val="0"/>
        </w:rPr>
        <w:t xml:space="preserve">Transaction-6 marks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30"/>
          <w:szCs w:val="30"/>
          <w:u w:val="none"/>
        </w:rPr>
      </w:pPr>
      <w:r w:rsidDel="00000000" w:rsidR="00000000" w:rsidRPr="00000000">
        <w:rPr>
          <w:sz w:val="30"/>
          <w:szCs w:val="30"/>
          <w:rtl w:val="0"/>
        </w:rPr>
        <w:t xml:space="preserve">Stored Procedure * View- 5 marks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sz w:val="30"/>
          <w:szCs w:val="30"/>
          <w:u w:val="none"/>
        </w:rPr>
      </w:pPr>
      <w:r w:rsidDel="00000000" w:rsidR="00000000" w:rsidRPr="00000000">
        <w:rPr>
          <w:sz w:val="30"/>
          <w:szCs w:val="30"/>
          <w:rtl w:val="0"/>
        </w:rPr>
        <w:t xml:space="preserve">Trigger= 5 marks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30"/>
          <w:szCs w:val="30"/>
          <w:u w:val="none"/>
        </w:rPr>
      </w:pPr>
      <w:r w:rsidDel="00000000" w:rsidR="00000000" w:rsidRPr="00000000">
        <w:rPr>
          <w:sz w:val="30"/>
          <w:szCs w:val="30"/>
          <w:rtl w:val="0"/>
        </w:rPr>
        <w:t xml:space="preserve">SQL Query= 8 marks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sz w:val="30"/>
          <w:szCs w:val="30"/>
          <w:u w:val="none"/>
        </w:rPr>
      </w:pPr>
      <w:r w:rsidDel="00000000" w:rsidR="00000000" w:rsidRPr="00000000">
        <w:rPr>
          <w:sz w:val="30"/>
          <w:szCs w:val="30"/>
          <w:rtl w:val="0"/>
        </w:rPr>
        <w:t xml:space="preserve">Database Security &amp; </w:t>
      </w:r>
      <w:r w:rsidDel="00000000" w:rsidR="00000000" w:rsidRPr="00000000">
        <w:rPr>
          <w:sz w:val="30"/>
          <w:szCs w:val="30"/>
          <w:shd w:fill="f3f3f3" w:val="clear"/>
          <w:rtl w:val="0"/>
        </w:rPr>
        <w:t xml:space="preserve">Distributed Database=5 marks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sz w:val="30"/>
          <w:szCs w:val="30"/>
          <w:shd w:fill="f3f3f3" w:val="clear"/>
        </w:rPr>
      </w:pPr>
      <w:r w:rsidDel="00000000" w:rsidR="00000000" w:rsidRPr="00000000">
        <w:rPr>
          <w:sz w:val="30"/>
          <w:szCs w:val="30"/>
          <w:shd w:fill="f3f3f3" w:val="clear"/>
          <w:rtl w:val="0"/>
        </w:rPr>
        <w:t xml:space="preserve">No SQL= 5 marks</w:t>
      </w:r>
    </w:p>
    <w:p w:rsidR="00000000" w:rsidDel="00000000" w:rsidP="00000000" w:rsidRDefault="00000000" w:rsidRPr="00000000" w14:paraId="0000000A">
      <w:pPr>
        <w:rPr>
          <w:sz w:val="30"/>
          <w:szCs w:val="30"/>
          <w:shd w:fill="f3f3f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30"/>
          <w:szCs w:val="30"/>
          <w:shd w:fill="f3f3f3" w:val="clear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576" w:top="576" w:left="57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W4LB0Ma45XVlvzIygWSkK+7wOw==">CgMxLjA4AHIhMS1pUW5BalBoM085cXUtcGw4djQxN0syak5odWYzUEQ1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