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A5FFE" w14:textId="77777777" w:rsidR="00A14D2A" w:rsidRDefault="00A14D2A" w:rsidP="00A14D2A">
      <w:pPr>
        <w:jc w:val="center"/>
      </w:pPr>
      <w:r>
        <w:t xml:space="preserve">                                                                                                                                                                                                                                                                                              </w:t>
      </w:r>
      <w:r>
        <w:rPr>
          <w:noProof/>
        </w:rPr>
        <w:drawing>
          <wp:inline distT="0" distB="0" distL="0" distR="0" wp14:anchorId="7D7AF73D" wp14:editId="716BCB21">
            <wp:extent cx="2618740" cy="789940"/>
            <wp:effectExtent l="0" t="0" r="0" b="0"/>
            <wp:docPr id="1" name="Picture 1" descr="d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ulogo"/>
                    <pic:cNvPicPr>
                      <a:picLocks noChangeAspect="1" noChangeArrowheads="1"/>
                    </pic:cNvPicPr>
                  </pic:nvPicPr>
                  <pic:blipFill>
                    <a:blip r:embed="rId5"/>
                    <a:srcRect/>
                    <a:stretch>
                      <a:fillRect/>
                    </a:stretch>
                  </pic:blipFill>
                  <pic:spPr bwMode="auto">
                    <a:xfrm>
                      <a:off x="0" y="0"/>
                      <a:ext cx="2618740" cy="789940"/>
                    </a:xfrm>
                    <a:prstGeom prst="rect">
                      <a:avLst/>
                    </a:prstGeom>
                    <a:noFill/>
                    <a:ln w="9525">
                      <a:noFill/>
                      <a:miter lim="800000"/>
                      <a:headEnd/>
                      <a:tailEnd/>
                    </a:ln>
                  </pic:spPr>
                </pic:pic>
              </a:graphicData>
            </a:graphic>
          </wp:inline>
        </w:drawing>
      </w:r>
    </w:p>
    <w:p w14:paraId="58B16BEA" w14:textId="77777777" w:rsidR="00A14D2A" w:rsidRPr="00244588" w:rsidRDefault="00A14D2A" w:rsidP="00A14D2A">
      <w:pPr>
        <w:spacing w:after="0" w:line="240" w:lineRule="auto"/>
        <w:jc w:val="center"/>
        <w:rPr>
          <w:rFonts w:ascii="Times New Roman" w:hAnsi="Times New Roman" w:cs="Times New Roman"/>
          <w:b/>
          <w:sz w:val="24"/>
          <w:szCs w:val="24"/>
        </w:rPr>
      </w:pPr>
      <w:r w:rsidRPr="00244588">
        <w:rPr>
          <w:rFonts w:ascii="Times New Roman" w:hAnsi="Times New Roman" w:cs="Times New Roman"/>
          <w:b/>
          <w:sz w:val="24"/>
          <w:szCs w:val="24"/>
        </w:rPr>
        <w:t>Department of English</w:t>
      </w:r>
    </w:p>
    <w:p w14:paraId="2985C547" w14:textId="77777777" w:rsidR="00A14D2A" w:rsidRPr="00244588" w:rsidRDefault="00A14D2A" w:rsidP="00A14D2A">
      <w:pPr>
        <w:spacing w:after="0" w:line="240" w:lineRule="auto"/>
        <w:jc w:val="center"/>
        <w:rPr>
          <w:rFonts w:ascii="Times New Roman" w:hAnsi="Times New Roman" w:cs="Times New Roman"/>
          <w:b/>
          <w:sz w:val="24"/>
          <w:szCs w:val="24"/>
        </w:rPr>
      </w:pPr>
      <w:r w:rsidRPr="00244588">
        <w:rPr>
          <w:rFonts w:ascii="Times New Roman" w:hAnsi="Times New Roman" w:cs="Times New Roman"/>
          <w:b/>
          <w:sz w:val="24"/>
          <w:szCs w:val="24"/>
        </w:rPr>
        <w:t>Course Outline</w:t>
      </w:r>
    </w:p>
    <w:p w14:paraId="0BEE0365" w14:textId="070F3746" w:rsidR="00A14D2A" w:rsidRPr="00244588" w:rsidRDefault="00A14D2A" w:rsidP="00A14D2A">
      <w:pPr>
        <w:spacing w:after="0" w:line="240" w:lineRule="auto"/>
        <w:jc w:val="center"/>
        <w:rPr>
          <w:rFonts w:ascii="Times New Roman" w:hAnsi="Times New Roman" w:cs="Times New Roman"/>
          <w:b/>
          <w:sz w:val="24"/>
          <w:szCs w:val="24"/>
        </w:rPr>
      </w:pPr>
      <w:r w:rsidRPr="00244588">
        <w:rPr>
          <w:rFonts w:ascii="Times New Roman" w:hAnsi="Times New Roman" w:cs="Times New Roman"/>
          <w:b/>
          <w:sz w:val="24"/>
          <w:szCs w:val="24"/>
        </w:rPr>
        <w:t xml:space="preserve">Semester: </w:t>
      </w:r>
      <w:r w:rsidR="00501508" w:rsidRPr="00244588">
        <w:rPr>
          <w:rFonts w:ascii="Times New Roman" w:hAnsi="Times New Roman" w:cs="Times New Roman"/>
          <w:b/>
          <w:sz w:val="24"/>
          <w:szCs w:val="24"/>
        </w:rPr>
        <w:t>Spring</w:t>
      </w:r>
      <w:r w:rsidRPr="00244588">
        <w:rPr>
          <w:rFonts w:ascii="Times New Roman" w:hAnsi="Times New Roman" w:cs="Times New Roman"/>
          <w:b/>
          <w:sz w:val="24"/>
          <w:szCs w:val="24"/>
        </w:rPr>
        <w:t xml:space="preserve"> 20</w:t>
      </w:r>
      <w:r w:rsidR="001A41C8" w:rsidRPr="00244588">
        <w:rPr>
          <w:rFonts w:ascii="Times New Roman" w:hAnsi="Times New Roman" w:cs="Times New Roman"/>
          <w:b/>
          <w:sz w:val="24"/>
          <w:szCs w:val="24"/>
        </w:rPr>
        <w:t>2</w:t>
      </w:r>
      <w:r w:rsidR="00501508" w:rsidRPr="00244588">
        <w:rPr>
          <w:rFonts w:ascii="Times New Roman" w:hAnsi="Times New Roman" w:cs="Times New Roman"/>
          <w:b/>
          <w:sz w:val="24"/>
          <w:szCs w:val="24"/>
        </w:rPr>
        <w:t>5</w:t>
      </w:r>
    </w:p>
    <w:p w14:paraId="450501EC" w14:textId="77777777" w:rsidR="00A14D2A" w:rsidRPr="00244588" w:rsidRDefault="00A14D2A" w:rsidP="00A14D2A">
      <w:pPr>
        <w:spacing w:after="0" w:line="240" w:lineRule="auto"/>
        <w:jc w:val="center"/>
        <w:rPr>
          <w:rFonts w:ascii="Times New Roman" w:hAnsi="Times New Roman" w:cs="Times New Roman"/>
          <w:b/>
          <w:sz w:val="24"/>
          <w:szCs w:val="24"/>
        </w:rPr>
      </w:pPr>
      <w:r w:rsidRPr="00244588">
        <w:rPr>
          <w:rFonts w:ascii="Times New Roman" w:hAnsi="Times New Roman" w:cs="Times New Roman"/>
          <w:b/>
          <w:sz w:val="24"/>
          <w:szCs w:val="24"/>
        </w:rPr>
        <w:t>Course Title: Twentieth Century Poetry</w:t>
      </w:r>
    </w:p>
    <w:p w14:paraId="6C279878" w14:textId="6D3C32A0" w:rsidR="00A14D2A" w:rsidRPr="00244588" w:rsidRDefault="00A14D2A" w:rsidP="00A14D2A">
      <w:pPr>
        <w:spacing w:after="0" w:line="240" w:lineRule="auto"/>
        <w:jc w:val="center"/>
        <w:rPr>
          <w:rFonts w:ascii="Times New Roman" w:hAnsi="Times New Roman" w:cs="Times New Roman"/>
          <w:b/>
          <w:sz w:val="24"/>
          <w:szCs w:val="24"/>
        </w:rPr>
      </w:pPr>
      <w:r w:rsidRPr="00244588">
        <w:rPr>
          <w:rFonts w:ascii="Times New Roman" w:hAnsi="Times New Roman" w:cs="Times New Roman"/>
          <w:b/>
          <w:sz w:val="24"/>
          <w:szCs w:val="24"/>
        </w:rPr>
        <w:t>Course Code: ENG 4</w:t>
      </w:r>
      <w:r w:rsidR="001B151A" w:rsidRPr="00244588">
        <w:rPr>
          <w:rFonts w:ascii="Times New Roman" w:hAnsi="Times New Roman" w:cs="Times New Roman"/>
          <w:b/>
          <w:sz w:val="24"/>
          <w:szCs w:val="24"/>
        </w:rPr>
        <w:t>22</w:t>
      </w:r>
    </w:p>
    <w:p w14:paraId="46111659" w14:textId="77777777" w:rsidR="00A14D2A" w:rsidRPr="00244588" w:rsidRDefault="00A14D2A" w:rsidP="00A14D2A">
      <w:pPr>
        <w:spacing w:after="0" w:line="240" w:lineRule="auto"/>
        <w:jc w:val="center"/>
        <w:rPr>
          <w:rStyle w:val="Strong"/>
          <w:rFonts w:ascii="Times New Roman" w:hAnsi="Times New Roman" w:cs="Times New Roman"/>
          <w:sz w:val="24"/>
          <w:szCs w:val="24"/>
        </w:rPr>
      </w:pPr>
    </w:p>
    <w:p w14:paraId="18933DC2" w14:textId="6DB2CD06" w:rsidR="00A14D2A" w:rsidRPr="00244588" w:rsidRDefault="00A14D2A" w:rsidP="00A14D2A">
      <w:pPr>
        <w:pStyle w:val="NormalWeb"/>
        <w:spacing w:before="0" w:beforeAutospacing="0" w:after="0" w:afterAutospacing="0"/>
      </w:pPr>
      <w:r w:rsidRPr="00244588">
        <w:rPr>
          <w:b/>
        </w:rPr>
        <w:t>Course Teacher:</w:t>
      </w:r>
      <w:r w:rsidR="006C7FF5">
        <w:t xml:space="preserve"> </w:t>
      </w:r>
      <w:proofErr w:type="spellStart"/>
      <w:r w:rsidR="006C7FF5">
        <w:t>Rubaiaat</w:t>
      </w:r>
      <w:proofErr w:type="spellEnd"/>
      <w:r w:rsidR="006C7FF5">
        <w:t xml:space="preserve"> –E- Tarik </w:t>
      </w:r>
      <w:proofErr w:type="spellStart"/>
      <w:r w:rsidR="006C7FF5">
        <w:t>Prithwee</w:t>
      </w:r>
      <w:proofErr w:type="spellEnd"/>
      <w:r w:rsidR="006C7FF5">
        <w:t>, Lecturer</w:t>
      </w:r>
      <w:r w:rsidRPr="00244588">
        <w:t>, Department of English</w:t>
      </w:r>
    </w:p>
    <w:p w14:paraId="63B504C1" w14:textId="77777777" w:rsidR="003643FB" w:rsidRPr="00244588" w:rsidRDefault="003643FB" w:rsidP="00A14D2A">
      <w:pPr>
        <w:spacing w:after="0" w:line="240" w:lineRule="auto"/>
        <w:rPr>
          <w:rFonts w:ascii="Times New Roman" w:eastAsia="Times New Roman" w:hAnsi="Times New Roman" w:cs="Times New Roman"/>
          <w:sz w:val="24"/>
          <w:szCs w:val="24"/>
        </w:rPr>
      </w:pPr>
    </w:p>
    <w:p w14:paraId="4C132541" w14:textId="77777777" w:rsidR="00501508" w:rsidRPr="00244588" w:rsidRDefault="00A14D2A" w:rsidP="00EF7713">
      <w:pPr>
        <w:spacing w:after="0" w:line="360" w:lineRule="auto"/>
        <w:rPr>
          <w:rFonts w:ascii="Times New Roman" w:eastAsia="Times New Roman" w:hAnsi="Times New Roman" w:cs="Times New Roman"/>
          <w:b/>
          <w:sz w:val="24"/>
          <w:szCs w:val="24"/>
        </w:rPr>
      </w:pPr>
      <w:r w:rsidRPr="00244588">
        <w:rPr>
          <w:rFonts w:ascii="Times New Roman" w:eastAsia="Times New Roman" w:hAnsi="Times New Roman" w:cs="Times New Roman"/>
          <w:b/>
          <w:sz w:val="24"/>
          <w:szCs w:val="24"/>
        </w:rPr>
        <w:t xml:space="preserve">Course Description: </w:t>
      </w:r>
    </w:p>
    <w:p w14:paraId="14E9A8C5" w14:textId="1588FC9E" w:rsidR="0094789D" w:rsidRPr="00244588" w:rsidRDefault="00A14D2A" w:rsidP="00535F47">
      <w:pPr>
        <w:spacing w:after="0" w:line="240" w:lineRule="auto"/>
        <w:jc w:val="both"/>
        <w:rPr>
          <w:rFonts w:ascii="Times New Roman" w:eastAsia="Times New Roman" w:hAnsi="Times New Roman" w:cs="Times New Roman"/>
        </w:rPr>
      </w:pPr>
      <w:r w:rsidRPr="00244588">
        <w:rPr>
          <w:rFonts w:ascii="Times New Roman" w:eastAsia="Times New Roman" w:hAnsi="Times New Roman" w:cs="Times New Roman"/>
        </w:rPr>
        <w:t>The English poetry of the 20th century is rich, varied, and challenging. With the help of 19th century innovators such as Emily Dickinson and Walt Whitman, poets freed themselves from the formal constraints of regular meter and rhyme and forced themselves to redefine the genre, a process that continues with each new poet. Throughout this semester, we will develop an extended definition of the poetry of the last century as we read a selection of authors, beginning with the early modernis</w:t>
      </w:r>
      <w:r w:rsidR="003643FB" w:rsidRPr="00244588">
        <w:rPr>
          <w:rFonts w:ascii="Times New Roman" w:eastAsia="Times New Roman" w:hAnsi="Times New Roman" w:cs="Times New Roman"/>
        </w:rPr>
        <w:t xml:space="preserve">t, W.B. Yeats, and </w:t>
      </w:r>
      <w:r w:rsidR="001B151A" w:rsidRPr="00244588">
        <w:rPr>
          <w:rFonts w:ascii="Times New Roman" w:eastAsia="Times New Roman" w:hAnsi="Times New Roman" w:cs="Times New Roman"/>
        </w:rPr>
        <w:t>moving on</w:t>
      </w:r>
      <w:r w:rsidR="003643FB" w:rsidRPr="00244588">
        <w:rPr>
          <w:rFonts w:ascii="Times New Roman" w:eastAsia="Times New Roman" w:hAnsi="Times New Roman" w:cs="Times New Roman"/>
        </w:rPr>
        <w:t xml:space="preserve"> with </w:t>
      </w:r>
      <w:r w:rsidRPr="00244588">
        <w:rPr>
          <w:rFonts w:ascii="Times New Roman" w:eastAsia="Times New Roman" w:hAnsi="Times New Roman" w:cs="Times New Roman"/>
        </w:rPr>
        <w:t>the poets who wrote into the middle of the last century - T.S. Eliot and W.</w:t>
      </w:r>
      <w:r w:rsidR="00C94FAC" w:rsidRPr="00244588">
        <w:rPr>
          <w:rFonts w:ascii="Times New Roman" w:eastAsia="Times New Roman" w:hAnsi="Times New Roman" w:cs="Times New Roman"/>
        </w:rPr>
        <w:t xml:space="preserve"> </w:t>
      </w:r>
      <w:r w:rsidRPr="00244588">
        <w:rPr>
          <w:rFonts w:ascii="Times New Roman" w:eastAsia="Times New Roman" w:hAnsi="Times New Roman" w:cs="Times New Roman"/>
        </w:rPr>
        <w:t>H. Auden</w:t>
      </w:r>
      <w:r w:rsidR="001B151A" w:rsidRPr="00244588">
        <w:rPr>
          <w:rFonts w:ascii="Times New Roman" w:eastAsia="Times New Roman" w:hAnsi="Times New Roman" w:cs="Times New Roman"/>
        </w:rPr>
        <w:t>, and ending with the poets who wrote towards the end – Dylan Thomas and Ted Hughes</w:t>
      </w:r>
      <w:r w:rsidRPr="00244588">
        <w:rPr>
          <w:rFonts w:ascii="Times New Roman" w:eastAsia="Times New Roman" w:hAnsi="Times New Roman" w:cs="Times New Roman"/>
        </w:rPr>
        <w:t>. Along the way, we'll explore the craft of poetry as well as its familiar themes: love, the self, grief, joy, nature, community, sex, death, and all the rest. By the end, I hope we will all be more receptive to the strange and often beautiful music of the 20th century made by its poets.</w:t>
      </w:r>
    </w:p>
    <w:p w14:paraId="1BA0E42F" w14:textId="77777777" w:rsidR="00BA657C" w:rsidRPr="00244588" w:rsidRDefault="00BA657C" w:rsidP="00535F47">
      <w:pPr>
        <w:spacing w:after="0" w:line="240" w:lineRule="auto"/>
        <w:jc w:val="both"/>
        <w:rPr>
          <w:rFonts w:ascii="Times New Roman" w:eastAsia="Times New Roman" w:hAnsi="Times New Roman" w:cs="Times New Roman"/>
        </w:rPr>
      </w:pPr>
    </w:p>
    <w:p w14:paraId="034EEC02" w14:textId="77777777" w:rsidR="009D0882" w:rsidRPr="00244588" w:rsidRDefault="009D0882" w:rsidP="009D0882">
      <w:pPr>
        <w:spacing w:after="0" w:line="360" w:lineRule="auto"/>
        <w:rPr>
          <w:rFonts w:ascii="Times New Roman" w:eastAsia="Times New Roman" w:hAnsi="Times New Roman" w:cs="Times New Roman"/>
          <w:b/>
          <w:sz w:val="24"/>
          <w:szCs w:val="24"/>
        </w:rPr>
      </w:pPr>
      <w:r w:rsidRPr="00244588">
        <w:rPr>
          <w:rFonts w:ascii="Times New Roman" w:eastAsia="Times New Roman" w:hAnsi="Times New Roman" w:cs="Times New Roman"/>
          <w:b/>
          <w:sz w:val="24"/>
          <w:szCs w:val="24"/>
        </w:rPr>
        <w:t>Rationale of the Course:</w:t>
      </w:r>
    </w:p>
    <w:p w14:paraId="05C0BC5B" w14:textId="77777777" w:rsidR="009D0882" w:rsidRPr="00244588" w:rsidRDefault="009D0882" w:rsidP="00535F47">
      <w:pPr>
        <w:spacing w:after="0" w:line="240" w:lineRule="auto"/>
        <w:jc w:val="both"/>
        <w:rPr>
          <w:rFonts w:ascii="Times New Roman" w:eastAsia="Times New Roman" w:hAnsi="Times New Roman" w:cs="Times New Roman"/>
        </w:rPr>
      </w:pPr>
      <w:r w:rsidRPr="00244588">
        <w:rPr>
          <w:rFonts w:ascii="Times New Roman" w:eastAsia="Times New Roman" w:hAnsi="Times New Roman" w:cs="Times New Roman"/>
        </w:rPr>
        <w:t>This course is intended to read and analyze a group of twentieth century poets whose works contribute on a large scale both in terms of creating the modernist poetic movement and critiquing the socio-cultural conditions of twentieth century society.</w:t>
      </w:r>
    </w:p>
    <w:p w14:paraId="1C857D26" w14:textId="77777777" w:rsidR="00535F47" w:rsidRPr="00244588" w:rsidRDefault="00535F47" w:rsidP="00535F47">
      <w:pPr>
        <w:spacing w:after="0" w:line="240" w:lineRule="auto"/>
        <w:jc w:val="both"/>
        <w:rPr>
          <w:rFonts w:ascii="Times New Roman" w:eastAsia="Times New Roman" w:hAnsi="Times New Roman" w:cs="Times New Roman"/>
        </w:rPr>
      </w:pPr>
    </w:p>
    <w:p w14:paraId="7073A079" w14:textId="77777777" w:rsidR="009D0882" w:rsidRPr="00244588" w:rsidRDefault="009D0882" w:rsidP="009D0882">
      <w:pPr>
        <w:spacing w:after="0" w:line="360" w:lineRule="auto"/>
        <w:rPr>
          <w:rFonts w:ascii="Times New Roman" w:eastAsia="Times New Roman" w:hAnsi="Times New Roman" w:cs="Times New Roman"/>
          <w:b/>
          <w:sz w:val="24"/>
          <w:szCs w:val="24"/>
        </w:rPr>
      </w:pPr>
      <w:r w:rsidRPr="00244588">
        <w:rPr>
          <w:rFonts w:ascii="Times New Roman" w:eastAsia="Times New Roman" w:hAnsi="Times New Roman" w:cs="Times New Roman"/>
          <w:b/>
          <w:sz w:val="24"/>
          <w:szCs w:val="24"/>
        </w:rPr>
        <w:t>Course Objectives:</w:t>
      </w:r>
    </w:p>
    <w:p w14:paraId="1EE0454F" w14:textId="77777777" w:rsidR="009D0882" w:rsidRPr="00244588" w:rsidRDefault="009D0882" w:rsidP="009D0882">
      <w:pPr>
        <w:pStyle w:val="ListParagraph"/>
        <w:numPr>
          <w:ilvl w:val="0"/>
          <w:numId w:val="14"/>
        </w:numPr>
        <w:spacing w:after="0" w:line="240" w:lineRule="auto"/>
        <w:ind w:left="810"/>
        <w:jc w:val="both"/>
        <w:rPr>
          <w:rFonts w:ascii="Times New Roman" w:eastAsia="Calibri" w:hAnsi="Times New Roman" w:cs="Times New Roman"/>
        </w:rPr>
      </w:pPr>
      <w:r w:rsidRPr="00244588">
        <w:rPr>
          <w:rFonts w:ascii="Times New Roman" w:eastAsia="Calibri" w:hAnsi="Times New Roman" w:cs="Times New Roman"/>
        </w:rPr>
        <w:t>To gain an understanding of the historical background of twentieth century poetry genres.</w:t>
      </w:r>
    </w:p>
    <w:p w14:paraId="1CCFAB36" w14:textId="77777777" w:rsidR="009D0882" w:rsidRPr="00244588" w:rsidRDefault="009D0882" w:rsidP="009D0882">
      <w:pPr>
        <w:pStyle w:val="ListParagraph"/>
        <w:numPr>
          <w:ilvl w:val="0"/>
          <w:numId w:val="14"/>
        </w:numPr>
        <w:spacing w:after="0" w:line="240" w:lineRule="auto"/>
        <w:ind w:left="810"/>
        <w:rPr>
          <w:rFonts w:ascii="Times New Roman" w:eastAsia="Calibri" w:hAnsi="Times New Roman" w:cs="Times New Roman"/>
        </w:rPr>
      </w:pPr>
      <w:r w:rsidRPr="00244588">
        <w:rPr>
          <w:rFonts w:ascii="Times New Roman" w:eastAsia="Calibri" w:hAnsi="Times New Roman" w:cs="Times New Roman"/>
        </w:rPr>
        <w:t xml:space="preserve">To enable the learner to have proper understanding of twentieth century modern poetry themes and characteristics. </w:t>
      </w:r>
    </w:p>
    <w:p w14:paraId="65E80357" w14:textId="77777777" w:rsidR="009D0882" w:rsidRPr="00244588" w:rsidRDefault="009D0882" w:rsidP="009D0882">
      <w:pPr>
        <w:numPr>
          <w:ilvl w:val="0"/>
          <w:numId w:val="14"/>
        </w:numPr>
        <w:spacing w:after="0" w:line="240" w:lineRule="auto"/>
        <w:ind w:left="810"/>
        <w:contextualSpacing/>
        <w:jc w:val="both"/>
        <w:rPr>
          <w:rFonts w:ascii="Times New Roman" w:eastAsia="Calibri" w:hAnsi="Times New Roman" w:cs="Times New Roman"/>
        </w:rPr>
      </w:pPr>
      <w:r w:rsidRPr="00244588">
        <w:rPr>
          <w:rFonts w:ascii="Times New Roman" w:eastAsia="Calibri" w:hAnsi="Times New Roman" w:cs="Times New Roman"/>
        </w:rPr>
        <w:t xml:space="preserve">To read and analyze seminal poems of the </w:t>
      </w:r>
      <w:bookmarkStart w:id="0" w:name="_Hlk103805274"/>
      <w:r w:rsidRPr="00244588">
        <w:rPr>
          <w:rFonts w:ascii="Times New Roman" w:eastAsia="Calibri" w:hAnsi="Times New Roman" w:cs="Times New Roman"/>
        </w:rPr>
        <w:t xml:space="preserve">twentieth century. </w:t>
      </w:r>
    </w:p>
    <w:bookmarkEnd w:id="0"/>
    <w:p w14:paraId="10D520D0" w14:textId="77777777" w:rsidR="009D0882" w:rsidRPr="00244588" w:rsidRDefault="009D0882" w:rsidP="009D0882">
      <w:pPr>
        <w:numPr>
          <w:ilvl w:val="0"/>
          <w:numId w:val="14"/>
        </w:numPr>
        <w:spacing w:after="0" w:line="240" w:lineRule="auto"/>
        <w:ind w:left="810"/>
        <w:contextualSpacing/>
        <w:jc w:val="both"/>
        <w:rPr>
          <w:rFonts w:ascii="Times New Roman" w:eastAsia="Cambria Math" w:hAnsi="Times New Roman" w:cs="Times New Roman"/>
          <w:b/>
        </w:rPr>
      </w:pPr>
      <w:r w:rsidRPr="00244588">
        <w:rPr>
          <w:rFonts w:ascii="Times New Roman" w:eastAsia="Calibri" w:hAnsi="Times New Roman" w:cs="Times New Roman"/>
        </w:rPr>
        <w:t>To study the basic features and development of twentieth poetry.</w:t>
      </w:r>
    </w:p>
    <w:p w14:paraId="4DC2E1CE" w14:textId="77777777" w:rsidR="00535F47" w:rsidRPr="00244588" w:rsidRDefault="00535F47" w:rsidP="009D0882">
      <w:pPr>
        <w:spacing w:after="0" w:line="360" w:lineRule="auto"/>
        <w:rPr>
          <w:rFonts w:ascii="Times New Roman" w:eastAsia="Times New Roman" w:hAnsi="Times New Roman" w:cs="Times New Roman"/>
          <w:b/>
          <w:sz w:val="16"/>
          <w:szCs w:val="16"/>
        </w:rPr>
      </w:pPr>
    </w:p>
    <w:p w14:paraId="6BD52266" w14:textId="5E49BC1F" w:rsidR="009D0882" w:rsidRPr="00244588" w:rsidRDefault="009D0882" w:rsidP="009D0882">
      <w:pPr>
        <w:spacing w:after="0" w:line="360" w:lineRule="auto"/>
        <w:rPr>
          <w:rFonts w:ascii="Times New Roman" w:eastAsia="Times New Roman" w:hAnsi="Times New Roman" w:cs="Times New Roman"/>
          <w:b/>
          <w:sz w:val="24"/>
          <w:szCs w:val="24"/>
        </w:rPr>
      </w:pPr>
      <w:r w:rsidRPr="00244588">
        <w:rPr>
          <w:rFonts w:ascii="Times New Roman" w:eastAsia="Times New Roman" w:hAnsi="Times New Roman" w:cs="Times New Roman"/>
          <w:b/>
          <w:sz w:val="24"/>
          <w:szCs w:val="24"/>
        </w:rPr>
        <w:t xml:space="preserve">Course Learning Outcome (CLOs) </w:t>
      </w:r>
    </w:p>
    <w:p w14:paraId="07E760B3" w14:textId="4C80C6D1" w:rsidR="009D0882" w:rsidRPr="00244588" w:rsidRDefault="009D0882" w:rsidP="009D0882">
      <w:pPr>
        <w:rPr>
          <w:rFonts w:ascii="Times New Roman" w:hAnsi="Times New Roman" w:cs="Times New Roman"/>
        </w:rPr>
      </w:pPr>
      <w:r w:rsidRPr="00244588">
        <w:rPr>
          <w:rFonts w:ascii="Times New Roman" w:hAnsi="Times New Roman" w:cs="Times New Roman"/>
        </w:rPr>
        <w:t>At the end of the course, students will be able to:</w:t>
      </w: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8544"/>
      </w:tblGrid>
      <w:tr w:rsidR="00244588" w:rsidRPr="00244588" w14:paraId="0F0BBF64" w14:textId="77777777" w:rsidTr="00C95A31">
        <w:tc>
          <w:tcPr>
            <w:tcW w:w="816" w:type="dxa"/>
            <w:tcBorders>
              <w:top w:val="single" w:sz="4" w:space="0" w:color="000000"/>
              <w:left w:val="single" w:sz="4" w:space="0" w:color="000000"/>
              <w:bottom w:val="single" w:sz="4" w:space="0" w:color="000000"/>
              <w:right w:val="single" w:sz="4" w:space="0" w:color="000000"/>
            </w:tcBorders>
            <w:hideMark/>
          </w:tcPr>
          <w:p w14:paraId="527558A4" w14:textId="77777777"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CLO1</w:t>
            </w:r>
          </w:p>
        </w:tc>
        <w:tc>
          <w:tcPr>
            <w:tcW w:w="8544" w:type="dxa"/>
            <w:tcBorders>
              <w:top w:val="single" w:sz="4" w:space="0" w:color="000000"/>
              <w:left w:val="single" w:sz="4" w:space="0" w:color="000000"/>
              <w:bottom w:val="single" w:sz="4" w:space="0" w:color="000000"/>
              <w:right w:val="single" w:sz="4" w:space="0" w:color="000000"/>
            </w:tcBorders>
            <w:hideMark/>
          </w:tcPr>
          <w:p w14:paraId="7AD66C75" w14:textId="45141C8D"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 xml:space="preserve">Identify and explain the characteristics </w:t>
            </w:r>
            <w:r w:rsidR="009A16E4" w:rsidRPr="00244588">
              <w:rPr>
                <w:rFonts w:ascii="Times New Roman" w:hAnsi="Times New Roman" w:cs="Times New Roman"/>
              </w:rPr>
              <w:t xml:space="preserve">and approaches </w:t>
            </w:r>
            <w:r w:rsidRPr="00244588">
              <w:rPr>
                <w:rFonts w:ascii="Times New Roman" w:hAnsi="Times New Roman" w:cs="Times New Roman"/>
              </w:rPr>
              <w:t xml:space="preserve">of twentieth century literature </w:t>
            </w:r>
          </w:p>
        </w:tc>
      </w:tr>
      <w:tr w:rsidR="00244588" w:rsidRPr="00244588" w14:paraId="7F1402F4" w14:textId="77777777" w:rsidTr="00C95A31">
        <w:tc>
          <w:tcPr>
            <w:tcW w:w="816" w:type="dxa"/>
            <w:tcBorders>
              <w:top w:val="single" w:sz="4" w:space="0" w:color="000000"/>
              <w:left w:val="single" w:sz="4" w:space="0" w:color="000000"/>
              <w:bottom w:val="single" w:sz="4" w:space="0" w:color="000000"/>
              <w:right w:val="single" w:sz="4" w:space="0" w:color="000000"/>
            </w:tcBorders>
            <w:hideMark/>
          </w:tcPr>
          <w:p w14:paraId="3798FE45" w14:textId="7B086384"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CLO</w:t>
            </w:r>
            <w:r w:rsidR="009A16E4" w:rsidRPr="00244588">
              <w:rPr>
                <w:rFonts w:ascii="Times New Roman" w:hAnsi="Times New Roman" w:cs="Times New Roman"/>
              </w:rPr>
              <w:t>2</w:t>
            </w:r>
          </w:p>
        </w:tc>
        <w:tc>
          <w:tcPr>
            <w:tcW w:w="8544" w:type="dxa"/>
            <w:tcBorders>
              <w:top w:val="single" w:sz="4" w:space="0" w:color="000000"/>
              <w:left w:val="single" w:sz="4" w:space="0" w:color="000000"/>
              <w:bottom w:val="single" w:sz="4" w:space="0" w:color="000000"/>
              <w:right w:val="single" w:sz="4" w:space="0" w:color="000000"/>
            </w:tcBorders>
            <w:hideMark/>
          </w:tcPr>
          <w:p w14:paraId="035F6E38" w14:textId="77777777"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Produce a critical appreciation of the poems by analyzing context</w:t>
            </w:r>
          </w:p>
        </w:tc>
      </w:tr>
      <w:tr w:rsidR="00244588" w:rsidRPr="00244588" w14:paraId="5A3D032C" w14:textId="77777777" w:rsidTr="00C95A31">
        <w:tc>
          <w:tcPr>
            <w:tcW w:w="816" w:type="dxa"/>
            <w:tcBorders>
              <w:top w:val="single" w:sz="4" w:space="0" w:color="000000"/>
              <w:left w:val="single" w:sz="4" w:space="0" w:color="000000"/>
              <w:bottom w:val="single" w:sz="4" w:space="0" w:color="000000"/>
              <w:right w:val="single" w:sz="4" w:space="0" w:color="000000"/>
            </w:tcBorders>
            <w:hideMark/>
          </w:tcPr>
          <w:p w14:paraId="3DC235B7" w14:textId="7A77FD5D"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CLO</w:t>
            </w:r>
            <w:r w:rsidR="009A16E4" w:rsidRPr="00244588">
              <w:rPr>
                <w:rFonts w:ascii="Times New Roman" w:hAnsi="Times New Roman" w:cs="Times New Roman"/>
              </w:rPr>
              <w:t>3</w:t>
            </w:r>
          </w:p>
        </w:tc>
        <w:tc>
          <w:tcPr>
            <w:tcW w:w="8544" w:type="dxa"/>
            <w:tcBorders>
              <w:top w:val="single" w:sz="4" w:space="0" w:color="000000"/>
              <w:left w:val="single" w:sz="4" w:space="0" w:color="000000"/>
              <w:bottom w:val="single" w:sz="4" w:space="0" w:color="000000"/>
              <w:right w:val="single" w:sz="4" w:space="0" w:color="000000"/>
            </w:tcBorders>
            <w:hideMark/>
          </w:tcPr>
          <w:p w14:paraId="5E9376AF" w14:textId="77777777"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Evaluate poetry of the century critically and creatively in the context of contemporary world</w:t>
            </w:r>
          </w:p>
        </w:tc>
      </w:tr>
      <w:tr w:rsidR="00244588" w:rsidRPr="00244588" w14:paraId="35FD02E0" w14:textId="77777777" w:rsidTr="00C95A31">
        <w:tc>
          <w:tcPr>
            <w:tcW w:w="816" w:type="dxa"/>
            <w:tcBorders>
              <w:top w:val="single" w:sz="4" w:space="0" w:color="000000"/>
              <w:left w:val="single" w:sz="4" w:space="0" w:color="000000"/>
              <w:bottom w:val="single" w:sz="4" w:space="0" w:color="000000"/>
              <w:right w:val="single" w:sz="4" w:space="0" w:color="000000"/>
            </w:tcBorders>
            <w:hideMark/>
          </w:tcPr>
          <w:p w14:paraId="71AF8287" w14:textId="7B9CC1D9"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CLO</w:t>
            </w:r>
            <w:r w:rsidR="009A16E4" w:rsidRPr="00244588">
              <w:rPr>
                <w:rFonts w:ascii="Times New Roman" w:hAnsi="Times New Roman" w:cs="Times New Roman"/>
              </w:rPr>
              <w:t>4</w:t>
            </w:r>
          </w:p>
        </w:tc>
        <w:tc>
          <w:tcPr>
            <w:tcW w:w="8544" w:type="dxa"/>
            <w:tcBorders>
              <w:top w:val="single" w:sz="4" w:space="0" w:color="000000"/>
              <w:left w:val="single" w:sz="4" w:space="0" w:color="000000"/>
              <w:bottom w:val="single" w:sz="4" w:space="0" w:color="000000"/>
              <w:right w:val="single" w:sz="4" w:space="0" w:color="000000"/>
            </w:tcBorders>
            <w:hideMark/>
          </w:tcPr>
          <w:p w14:paraId="752F632F" w14:textId="77777777" w:rsidR="009D0882" w:rsidRPr="00244588" w:rsidRDefault="009D0882" w:rsidP="009D0882">
            <w:pPr>
              <w:spacing w:after="0" w:line="240" w:lineRule="auto"/>
              <w:rPr>
                <w:rFonts w:ascii="Times New Roman" w:hAnsi="Times New Roman" w:cs="Times New Roman"/>
              </w:rPr>
            </w:pPr>
            <w:r w:rsidRPr="00244588">
              <w:rPr>
                <w:rFonts w:ascii="Times New Roman" w:hAnsi="Times New Roman" w:cs="Times New Roman"/>
              </w:rPr>
              <w:t>Apply the achieved knowledge to the practical life for solving as well as facing various issues like indecision, critical situation, hostile atmosphere, social binaries etc.</w:t>
            </w:r>
          </w:p>
        </w:tc>
      </w:tr>
    </w:tbl>
    <w:p w14:paraId="6CD1CDE3" w14:textId="6F9415CC" w:rsidR="00C95A31" w:rsidRPr="00244588" w:rsidRDefault="00C95A31" w:rsidP="00C95A31">
      <w:pPr>
        <w:spacing w:after="0" w:line="360" w:lineRule="auto"/>
        <w:rPr>
          <w:rFonts w:ascii="Times New Roman" w:eastAsia="Times New Roman" w:hAnsi="Times New Roman" w:cs="Times New Roman"/>
          <w:b/>
          <w:sz w:val="24"/>
          <w:szCs w:val="24"/>
        </w:rPr>
      </w:pPr>
      <w:r w:rsidRPr="00244588">
        <w:rPr>
          <w:rFonts w:ascii="Times New Roman" w:eastAsia="Times New Roman" w:hAnsi="Times New Roman" w:cs="Times New Roman"/>
          <w:b/>
          <w:sz w:val="24"/>
          <w:szCs w:val="24"/>
        </w:rPr>
        <w:lastRenderedPageBreak/>
        <w:t>Mapping Course Learning Outcomes (CLOs) with Teaching-Learning and Assessment Strategies:</w:t>
      </w:r>
    </w:p>
    <w:tbl>
      <w:tblPr>
        <w:tblStyle w:val="TableGrid"/>
        <w:tblW w:w="0" w:type="auto"/>
        <w:tblInd w:w="0" w:type="dxa"/>
        <w:tblLook w:val="04A0" w:firstRow="1" w:lastRow="0" w:firstColumn="1" w:lastColumn="0" w:noHBand="0" w:noVBand="1"/>
      </w:tblPr>
      <w:tblGrid>
        <w:gridCol w:w="985"/>
        <w:gridCol w:w="4253"/>
        <w:gridCol w:w="4112"/>
      </w:tblGrid>
      <w:tr w:rsidR="00244588" w:rsidRPr="00244588" w14:paraId="4BD88A5E" w14:textId="77777777" w:rsidTr="00C95A31">
        <w:tc>
          <w:tcPr>
            <w:tcW w:w="985" w:type="dxa"/>
            <w:tcBorders>
              <w:top w:val="single" w:sz="4" w:space="0" w:color="auto"/>
              <w:left w:val="single" w:sz="4" w:space="0" w:color="auto"/>
              <w:bottom w:val="single" w:sz="4" w:space="0" w:color="auto"/>
              <w:right w:val="single" w:sz="4" w:space="0" w:color="auto"/>
            </w:tcBorders>
            <w:hideMark/>
          </w:tcPr>
          <w:p w14:paraId="3D3962A1" w14:textId="77777777" w:rsidR="00C95A31" w:rsidRPr="00244588" w:rsidRDefault="00C95A31" w:rsidP="00C95A31">
            <w:pPr>
              <w:jc w:val="center"/>
              <w:rPr>
                <w:b/>
                <w:sz w:val="22"/>
                <w:szCs w:val="22"/>
              </w:rPr>
            </w:pPr>
            <w:r w:rsidRPr="00244588">
              <w:rPr>
                <w:b/>
                <w:sz w:val="22"/>
                <w:szCs w:val="22"/>
              </w:rPr>
              <w:t>CLOs</w:t>
            </w:r>
          </w:p>
        </w:tc>
        <w:tc>
          <w:tcPr>
            <w:tcW w:w="4253" w:type="dxa"/>
            <w:tcBorders>
              <w:top w:val="single" w:sz="4" w:space="0" w:color="auto"/>
              <w:left w:val="single" w:sz="4" w:space="0" w:color="auto"/>
              <w:bottom w:val="single" w:sz="4" w:space="0" w:color="auto"/>
              <w:right w:val="single" w:sz="4" w:space="0" w:color="auto"/>
            </w:tcBorders>
            <w:hideMark/>
          </w:tcPr>
          <w:p w14:paraId="5D898591" w14:textId="77777777" w:rsidR="00C95A31" w:rsidRPr="00244588" w:rsidRDefault="00C95A31" w:rsidP="00C95A31">
            <w:pPr>
              <w:jc w:val="center"/>
              <w:rPr>
                <w:b/>
                <w:sz w:val="22"/>
                <w:szCs w:val="22"/>
              </w:rPr>
            </w:pPr>
            <w:r w:rsidRPr="00244588">
              <w:rPr>
                <w:b/>
                <w:sz w:val="22"/>
                <w:szCs w:val="22"/>
              </w:rPr>
              <w:t>Teaching Learning Strategy</w:t>
            </w:r>
          </w:p>
        </w:tc>
        <w:tc>
          <w:tcPr>
            <w:tcW w:w="4112" w:type="dxa"/>
            <w:tcBorders>
              <w:top w:val="single" w:sz="4" w:space="0" w:color="auto"/>
              <w:left w:val="single" w:sz="4" w:space="0" w:color="auto"/>
              <w:bottom w:val="single" w:sz="4" w:space="0" w:color="auto"/>
              <w:right w:val="single" w:sz="4" w:space="0" w:color="auto"/>
            </w:tcBorders>
            <w:hideMark/>
          </w:tcPr>
          <w:p w14:paraId="7FD5E5A9" w14:textId="77777777" w:rsidR="00C95A31" w:rsidRPr="00244588" w:rsidRDefault="00C95A31" w:rsidP="00C95A31">
            <w:pPr>
              <w:jc w:val="center"/>
              <w:rPr>
                <w:b/>
                <w:sz w:val="22"/>
                <w:szCs w:val="22"/>
              </w:rPr>
            </w:pPr>
            <w:r w:rsidRPr="00244588">
              <w:rPr>
                <w:b/>
                <w:sz w:val="22"/>
                <w:szCs w:val="22"/>
              </w:rPr>
              <w:t>Assessment Strategy</w:t>
            </w:r>
          </w:p>
        </w:tc>
      </w:tr>
      <w:tr w:rsidR="00244588" w:rsidRPr="00244588" w14:paraId="5F72E605" w14:textId="77777777" w:rsidTr="00C95A31">
        <w:tc>
          <w:tcPr>
            <w:tcW w:w="985" w:type="dxa"/>
            <w:tcBorders>
              <w:top w:val="single" w:sz="4" w:space="0" w:color="auto"/>
              <w:left w:val="single" w:sz="4" w:space="0" w:color="auto"/>
              <w:bottom w:val="single" w:sz="4" w:space="0" w:color="auto"/>
              <w:right w:val="single" w:sz="4" w:space="0" w:color="auto"/>
            </w:tcBorders>
            <w:hideMark/>
          </w:tcPr>
          <w:p w14:paraId="4D41094C" w14:textId="77777777" w:rsidR="00C95A31" w:rsidRPr="00244588" w:rsidRDefault="00C95A31" w:rsidP="00C95A31">
            <w:pPr>
              <w:jc w:val="center"/>
              <w:rPr>
                <w:b/>
                <w:sz w:val="22"/>
                <w:szCs w:val="22"/>
              </w:rPr>
            </w:pPr>
            <w:r w:rsidRPr="00244588">
              <w:rPr>
                <w:sz w:val="22"/>
                <w:szCs w:val="22"/>
              </w:rPr>
              <w:t>CLO1</w:t>
            </w:r>
          </w:p>
        </w:tc>
        <w:tc>
          <w:tcPr>
            <w:tcW w:w="4253" w:type="dxa"/>
            <w:tcBorders>
              <w:top w:val="single" w:sz="4" w:space="0" w:color="auto"/>
              <w:left w:val="single" w:sz="4" w:space="0" w:color="auto"/>
              <w:bottom w:val="single" w:sz="4" w:space="0" w:color="auto"/>
              <w:right w:val="single" w:sz="4" w:space="0" w:color="auto"/>
            </w:tcBorders>
            <w:hideMark/>
          </w:tcPr>
          <w:p w14:paraId="530E7795" w14:textId="77777777" w:rsidR="00C95A31" w:rsidRPr="00244588" w:rsidRDefault="00C95A31" w:rsidP="00C95A31">
            <w:pPr>
              <w:rPr>
                <w:b/>
                <w:sz w:val="22"/>
                <w:szCs w:val="22"/>
              </w:rPr>
            </w:pPr>
            <w:r w:rsidRPr="00244588">
              <w:rPr>
                <w:sz w:val="22"/>
                <w:szCs w:val="22"/>
              </w:rPr>
              <w:t>Brainstorming, Lecture, Discussion, Sharing</w:t>
            </w:r>
          </w:p>
        </w:tc>
        <w:tc>
          <w:tcPr>
            <w:tcW w:w="4112" w:type="dxa"/>
            <w:tcBorders>
              <w:top w:val="single" w:sz="4" w:space="0" w:color="auto"/>
              <w:left w:val="single" w:sz="4" w:space="0" w:color="auto"/>
              <w:bottom w:val="single" w:sz="4" w:space="0" w:color="auto"/>
              <w:right w:val="single" w:sz="4" w:space="0" w:color="auto"/>
            </w:tcBorders>
            <w:hideMark/>
          </w:tcPr>
          <w:p w14:paraId="6D0E7A33" w14:textId="77777777" w:rsidR="00C95A31" w:rsidRPr="00244588" w:rsidRDefault="00C95A31" w:rsidP="00C95A31">
            <w:pPr>
              <w:rPr>
                <w:b/>
                <w:sz w:val="22"/>
                <w:szCs w:val="22"/>
              </w:rPr>
            </w:pPr>
            <w:r w:rsidRPr="00244588">
              <w:rPr>
                <w:sz w:val="22"/>
                <w:szCs w:val="22"/>
              </w:rPr>
              <w:t>Assignment, Presentation, Class Test/Quiz</w:t>
            </w:r>
          </w:p>
        </w:tc>
      </w:tr>
      <w:tr w:rsidR="00244588" w:rsidRPr="00244588" w14:paraId="289C8B1E" w14:textId="77777777" w:rsidTr="00C95A31">
        <w:tc>
          <w:tcPr>
            <w:tcW w:w="985" w:type="dxa"/>
            <w:tcBorders>
              <w:top w:val="single" w:sz="4" w:space="0" w:color="auto"/>
              <w:left w:val="single" w:sz="4" w:space="0" w:color="auto"/>
              <w:bottom w:val="single" w:sz="4" w:space="0" w:color="auto"/>
              <w:right w:val="single" w:sz="4" w:space="0" w:color="auto"/>
            </w:tcBorders>
            <w:hideMark/>
          </w:tcPr>
          <w:p w14:paraId="45016BFD" w14:textId="19E092B7" w:rsidR="00C95A31" w:rsidRPr="00244588" w:rsidRDefault="00C95A31" w:rsidP="00C95A31">
            <w:pPr>
              <w:jc w:val="center"/>
              <w:rPr>
                <w:b/>
                <w:sz w:val="22"/>
                <w:szCs w:val="22"/>
              </w:rPr>
            </w:pPr>
            <w:r w:rsidRPr="00244588">
              <w:rPr>
                <w:sz w:val="22"/>
                <w:szCs w:val="22"/>
              </w:rPr>
              <w:t>CLO</w:t>
            </w:r>
            <w:r w:rsidR="009A16E4" w:rsidRPr="00244588">
              <w:rPr>
                <w:sz w:val="22"/>
                <w:szCs w:val="22"/>
              </w:rPr>
              <w:t>2</w:t>
            </w:r>
          </w:p>
        </w:tc>
        <w:tc>
          <w:tcPr>
            <w:tcW w:w="4253" w:type="dxa"/>
            <w:tcBorders>
              <w:top w:val="single" w:sz="4" w:space="0" w:color="auto"/>
              <w:left w:val="single" w:sz="4" w:space="0" w:color="auto"/>
              <w:bottom w:val="single" w:sz="4" w:space="0" w:color="auto"/>
              <w:right w:val="single" w:sz="4" w:space="0" w:color="auto"/>
            </w:tcBorders>
            <w:hideMark/>
          </w:tcPr>
          <w:p w14:paraId="6298AE10" w14:textId="77777777" w:rsidR="00C95A31" w:rsidRPr="00244588" w:rsidRDefault="00C95A31" w:rsidP="00C95A31">
            <w:pPr>
              <w:rPr>
                <w:b/>
                <w:sz w:val="22"/>
                <w:szCs w:val="22"/>
              </w:rPr>
            </w:pPr>
            <w:r w:rsidRPr="00244588">
              <w:rPr>
                <w:sz w:val="22"/>
                <w:szCs w:val="22"/>
              </w:rPr>
              <w:t xml:space="preserve">Discussion, Reading, Writing, Critiquing  </w:t>
            </w:r>
          </w:p>
        </w:tc>
        <w:tc>
          <w:tcPr>
            <w:tcW w:w="4112" w:type="dxa"/>
            <w:tcBorders>
              <w:top w:val="single" w:sz="4" w:space="0" w:color="auto"/>
              <w:left w:val="single" w:sz="4" w:space="0" w:color="auto"/>
              <w:bottom w:val="single" w:sz="4" w:space="0" w:color="auto"/>
              <w:right w:val="single" w:sz="4" w:space="0" w:color="auto"/>
            </w:tcBorders>
            <w:hideMark/>
          </w:tcPr>
          <w:p w14:paraId="165A7DE6" w14:textId="77777777" w:rsidR="00C95A31" w:rsidRPr="00244588" w:rsidRDefault="00C95A31" w:rsidP="00C95A31">
            <w:pPr>
              <w:rPr>
                <w:b/>
                <w:sz w:val="22"/>
                <w:szCs w:val="22"/>
              </w:rPr>
            </w:pPr>
            <w:r w:rsidRPr="00244588">
              <w:rPr>
                <w:sz w:val="22"/>
                <w:szCs w:val="22"/>
              </w:rPr>
              <w:t>Presentation, Class Test/Quiz, Written Examination</w:t>
            </w:r>
          </w:p>
        </w:tc>
      </w:tr>
      <w:tr w:rsidR="00244588" w:rsidRPr="00244588" w14:paraId="77F44451" w14:textId="77777777" w:rsidTr="00C95A31">
        <w:tc>
          <w:tcPr>
            <w:tcW w:w="985" w:type="dxa"/>
            <w:tcBorders>
              <w:top w:val="single" w:sz="4" w:space="0" w:color="auto"/>
              <w:left w:val="single" w:sz="4" w:space="0" w:color="auto"/>
              <w:bottom w:val="single" w:sz="4" w:space="0" w:color="auto"/>
              <w:right w:val="single" w:sz="4" w:space="0" w:color="auto"/>
            </w:tcBorders>
            <w:hideMark/>
          </w:tcPr>
          <w:p w14:paraId="1891B7F8" w14:textId="794A645C" w:rsidR="00C95A31" w:rsidRPr="00244588" w:rsidRDefault="00C95A31" w:rsidP="00C95A31">
            <w:pPr>
              <w:jc w:val="center"/>
              <w:rPr>
                <w:b/>
                <w:sz w:val="22"/>
                <w:szCs w:val="22"/>
              </w:rPr>
            </w:pPr>
            <w:r w:rsidRPr="00244588">
              <w:rPr>
                <w:sz w:val="22"/>
                <w:szCs w:val="22"/>
              </w:rPr>
              <w:t>CLO</w:t>
            </w:r>
            <w:r w:rsidR="009A16E4" w:rsidRPr="00244588">
              <w:rPr>
                <w:sz w:val="22"/>
                <w:szCs w:val="22"/>
              </w:rPr>
              <w:t>3</w:t>
            </w:r>
          </w:p>
        </w:tc>
        <w:tc>
          <w:tcPr>
            <w:tcW w:w="4253" w:type="dxa"/>
            <w:tcBorders>
              <w:top w:val="single" w:sz="4" w:space="0" w:color="auto"/>
              <w:left w:val="single" w:sz="4" w:space="0" w:color="auto"/>
              <w:bottom w:val="single" w:sz="4" w:space="0" w:color="auto"/>
              <w:right w:val="single" w:sz="4" w:space="0" w:color="auto"/>
            </w:tcBorders>
            <w:hideMark/>
          </w:tcPr>
          <w:p w14:paraId="294B762B" w14:textId="77777777" w:rsidR="00C95A31" w:rsidRPr="00244588" w:rsidRDefault="00C95A31" w:rsidP="00C95A31">
            <w:pPr>
              <w:rPr>
                <w:b/>
                <w:sz w:val="22"/>
                <w:szCs w:val="22"/>
              </w:rPr>
            </w:pPr>
            <w:r w:rsidRPr="00244588">
              <w:rPr>
                <w:sz w:val="22"/>
                <w:szCs w:val="22"/>
              </w:rPr>
              <w:t xml:space="preserve">Discussion, Reading, Performing, Critiquing  </w:t>
            </w:r>
          </w:p>
        </w:tc>
        <w:tc>
          <w:tcPr>
            <w:tcW w:w="4112" w:type="dxa"/>
            <w:tcBorders>
              <w:top w:val="single" w:sz="4" w:space="0" w:color="auto"/>
              <w:left w:val="single" w:sz="4" w:space="0" w:color="auto"/>
              <w:bottom w:val="single" w:sz="4" w:space="0" w:color="auto"/>
              <w:right w:val="single" w:sz="4" w:space="0" w:color="auto"/>
            </w:tcBorders>
            <w:hideMark/>
          </w:tcPr>
          <w:p w14:paraId="4F0117A0" w14:textId="77777777" w:rsidR="00C95A31" w:rsidRPr="00244588" w:rsidRDefault="00C95A31" w:rsidP="00C95A31">
            <w:pPr>
              <w:rPr>
                <w:b/>
                <w:sz w:val="22"/>
                <w:szCs w:val="22"/>
              </w:rPr>
            </w:pPr>
            <w:r w:rsidRPr="00244588">
              <w:rPr>
                <w:sz w:val="22"/>
                <w:szCs w:val="22"/>
              </w:rPr>
              <w:t>Presentation, Class Test/Quiz, Written Examination</w:t>
            </w:r>
          </w:p>
        </w:tc>
      </w:tr>
      <w:tr w:rsidR="00C95A31" w:rsidRPr="00244588" w14:paraId="1F4D155A" w14:textId="77777777" w:rsidTr="00C95A31">
        <w:tc>
          <w:tcPr>
            <w:tcW w:w="985" w:type="dxa"/>
            <w:tcBorders>
              <w:top w:val="single" w:sz="4" w:space="0" w:color="auto"/>
              <w:left w:val="single" w:sz="4" w:space="0" w:color="auto"/>
              <w:bottom w:val="single" w:sz="4" w:space="0" w:color="auto"/>
              <w:right w:val="single" w:sz="4" w:space="0" w:color="auto"/>
            </w:tcBorders>
            <w:hideMark/>
          </w:tcPr>
          <w:p w14:paraId="70EDC68B" w14:textId="32680410" w:rsidR="00C95A31" w:rsidRPr="00244588" w:rsidRDefault="00C95A31" w:rsidP="00C95A31">
            <w:pPr>
              <w:jc w:val="center"/>
              <w:rPr>
                <w:b/>
                <w:sz w:val="22"/>
                <w:szCs w:val="22"/>
              </w:rPr>
            </w:pPr>
            <w:r w:rsidRPr="00244588">
              <w:rPr>
                <w:sz w:val="22"/>
                <w:szCs w:val="22"/>
              </w:rPr>
              <w:t>CLO</w:t>
            </w:r>
            <w:r w:rsidR="009A16E4" w:rsidRPr="00244588">
              <w:rPr>
                <w:sz w:val="22"/>
                <w:szCs w:val="22"/>
              </w:rPr>
              <w:t>4</w:t>
            </w:r>
          </w:p>
        </w:tc>
        <w:tc>
          <w:tcPr>
            <w:tcW w:w="4253" w:type="dxa"/>
            <w:tcBorders>
              <w:top w:val="single" w:sz="4" w:space="0" w:color="auto"/>
              <w:left w:val="single" w:sz="4" w:space="0" w:color="auto"/>
              <w:bottom w:val="single" w:sz="4" w:space="0" w:color="auto"/>
              <w:right w:val="single" w:sz="4" w:space="0" w:color="auto"/>
            </w:tcBorders>
            <w:hideMark/>
          </w:tcPr>
          <w:p w14:paraId="6CE6AAB8" w14:textId="77777777" w:rsidR="00C95A31" w:rsidRPr="00244588" w:rsidRDefault="00C95A31" w:rsidP="00C95A31">
            <w:pPr>
              <w:rPr>
                <w:b/>
                <w:sz w:val="22"/>
                <w:szCs w:val="22"/>
              </w:rPr>
            </w:pPr>
            <w:r w:rsidRPr="00244588">
              <w:rPr>
                <w:sz w:val="22"/>
                <w:szCs w:val="22"/>
              </w:rPr>
              <w:t>Brainstorming, Reading, Writing, Performing</w:t>
            </w:r>
          </w:p>
        </w:tc>
        <w:tc>
          <w:tcPr>
            <w:tcW w:w="4112" w:type="dxa"/>
            <w:tcBorders>
              <w:top w:val="single" w:sz="4" w:space="0" w:color="auto"/>
              <w:left w:val="single" w:sz="4" w:space="0" w:color="auto"/>
              <w:bottom w:val="single" w:sz="4" w:space="0" w:color="auto"/>
              <w:right w:val="single" w:sz="4" w:space="0" w:color="auto"/>
            </w:tcBorders>
            <w:hideMark/>
          </w:tcPr>
          <w:p w14:paraId="68304828" w14:textId="77777777" w:rsidR="00C95A31" w:rsidRPr="00244588" w:rsidRDefault="00C95A31" w:rsidP="00C95A31">
            <w:pPr>
              <w:rPr>
                <w:b/>
                <w:sz w:val="22"/>
                <w:szCs w:val="22"/>
              </w:rPr>
            </w:pPr>
            <w:r w:rsidRPr="00244588">
              <w:rPr>
                <w:sz w:val="22"/>
                <w:szCs w:val="22"/>
              </w:rPr>
              <w:t>Performance/Poster Making/Exhibition</w:t>
            </w:r>
          </w:p>
        </w:tc>
      </w:tr>
    </w:tbl>
    <w:p w14:paraId="05C8AD43" w14:textId="77777777" w:rsidR="00535F47" w:rsidRPr="00244588" w:rsidRDefault="00535F47" w:rsidP="00321E34">
      <w:pPr>
        <w:spacing w:after="0" w:line="360" w:lineRule="auto"/>
        <w:rPr>
          <w:rFonts w:ascii="Times New Roman" w:eastAsia="Times New Roman" w:hAnsi="Times New Roman" w:cs="Times New Roman"/>
          <w:b/>
          <w:sz w:val="16"/>
          <w:szCs w:val="16"/>
        </w:rPr>
      </w:pPr>
    </w:p>
    <w:p w14:paraId="63F2DB12" w14:textId="67E2E06D" w:rsidR="00321E34" w:rsidRPr="00244588" w:rsidRDefault="00A14D2A" w:rsidP="00321E34">
      <w:pPr>
        <w:spacing w:after="0" w:line="360" w:lineRule="auto"/>
        <w:rPr>
          <w:rFonts w:ascii="Times New Roman" w:eastAsia="Times New Roman" w:hAnsi="Times New Roman" w:cs="Times New Roman"/>
          <w:sz w:val="24"/>
          <w:szCs w:val="24"/>
        </w:rPr>
      </w:pPr>
      <w:r w:rsidRPr="00244588">
        <w:rPr>
          <w:rFonts w:ascii="Times New Roman" w:eastAsia="Times New Roman" w:hAnsi="Times New Roman" w:cs="Times New Roman"/>
          <w:b/>
          <w:sz w:val="24"/>
          <w:szCs w:val="24"/>
        </w:rPr>
        <w:t>Course Content</w:t>
      </w:r>
      <w:r w:rsidR="00321E34" w:rsidRPr="00244588">
        <w:rPr>
          <w:rFonts w:ascii="Times New Roman" w:eastAsia="Times New Roman" w:hAnsi="Times New Roman" w:cs="Times New Roman"/>
          <w:b/>
          <w:sz w:val="24"/>
          <w:szCs w:val="24"/>
        </w:rPr>
        <w:t>s</w:t>
      </w:r>
      <w:r w:rsidRPr="00244588">
        <w:rPr>
          <w:rFonts w:ascii="Times New Roman" w:eastAsia="Times New Roman" w:hAnsi="Times New Roman" w:cs="Times New Roman"/>
          <w:b/>
          <w:sz w:val="24"/>
          <w:szCs w:val="24"/>
        </w:rPr>
        <w:t>:</w:t>
      </w:r>
    </w:p>
    <w:p w14:paraId="75D3F564" w14:textId="48F8461E" w:rsidR="00321E34" w:rsidRPr="00244588" w:rsidRDefault="00321E34" w:rsidP="00C95A31">
      <w:pPr>
        <w:pStyle w:val="ListParagraph"/>
        <w:numPr>
          <w:ilvl w:val="0"/>
          <w:numId w:val="2"/>
        </w:numPr>
        <w:spacing w:after="0" w:line="240" w:lineRule="auto"/>
        <w:rPr>
          <w:rFonts w:ascii="Times New Roman" w:eastAsia="Times New Roman" w:hAnsi="Times New Roman" w:cs="Times New Roman"/>
        </w:rPr>
      </w:pPr>
      <w:r w:rsidRPr="00244588">
        <w:rPr>
          <w:rFonts w:ascii="Times New Roman" w:eastAsia="Times New Roman" w:hAnsi="Times New Roman" w:cs="Times New Roman"/>
        </w:rPr>
        <w:t xml:space="preserve">W. B. Yeats: “Easter 1916”, “The Second Coming” </w:t>
      </w:r>
      <w:r w:rsidR="009A16E4" w:rsidRPr="00244588">
        <w:rPr>
          <w:rFonts w:ascii="Times New Roman" w:eastAsia="Times New Roman" w:hAnsi="Times New Roman" w:cs="Times New Roman"/>
        </w:rPr>
        <w:t xml:space="preserve">and </w:t>
      </w:r>
      <w:r w:rsidRPr="00244588">
        <w:rPr>
          <w:rFonts w:ascii="Times New Roman" w:eastAsia="Times New Roman" w:hAnsi="Times New Roman" w:cs="Times New Roman"/>
        </w:rPr>
        <w:t xml:space="preserve">“Sailing to Byzantium” </w:t>
      </w:r>
    </w:p>
    <w:p w14:paraId="67590CA2" w14:textId="02E19A27" w:rsidR="00321E34" w:rsidRPr="00244588" w:rsidRDefault="00321E34" w:rsidP="00C95A31">
      <w:pPr>
        <w:pStyle w:val="ListParagraph"/>
        <w:numPr>
          <w:ilvl w:val="0"/>
          <w:numId w:val="2"/>
        </w:numPr>
        <w:spacing w:after="0" w:line="240" w:lineRule="auto"/>
        <w:rPr>
          <w:rFonts w:ascii="Times New Roman" w:eastAsia="Times New Roman" w:hAnsi="Times New Roman" w:cs="Times New Roman"/>
        </w:rPr>
      </w:pPr>
      <w:r w:rsidRPr="00244588">
        <w:rPr>
          <w:rFonts w:ascii="Times New Roman" w:eastAsia="Times New Roman" w:hAnsi="Times New Roman" w:cs="Times New Roman"/>
        </w:rPr>
        <w:t>T. S. Eliot: “The Love Song of J. Alfred Prufrock”</w:t>
      </w:r>
    </w:p>
    <w:p w14:paraId="78C0EF21" w14:textId="04388B5F" w:rsidR="00321E34" w:rsidRPr="00244588" w:rsidRDefault="00321E34" w:rsidP="00C95A31">
      <w:pPr>
        <w:pStyle w:val="ListParagraph"/>
        <w:numPr>
          <w:ilvl w:val="0"/>
          <w:numId w:val="2"/>
        </w:numPr>
        <w:spacing w:after="0" w:line="240" w:lineRule="auto"/>
        <w:rPr>
          <w:rFonts w:ascii="Times New Roman" w:eastAsia="Times New Roman" w:hAnsi="Times New Roman" w:cs="Times New Roman"/>
        </w:rPr>
      </w:pPr>
      <w:r w:rsidRPr="00244588">
        <w:rPr>
          <w:rFonts w:ascii="Times New Roman" w:eastAsia="Times New Roman" w:hAnsi="Times New Roman" w:cs="Times New Roman"/>
        </w:rPr>
        <w:t xml:space="preserve">W. H. Auden: “The Shield of Achilles” </w:t>
      </w:r>
    </w:p>
    <w:p w14:paraId="454D2F1E" w14:textId="77777777" w:rsidR="00321E34" w:rsidRPr="00244588" w:rsidRDefault="00321E34" w:rsidP="00C95A31">
      <w:pPr>
        <w:pStyle w:val="ListParagraph"/>
        <w:numPr>
          <w:ilvl w:val="0"/>
          <w:numId w:val="2"/>
        </w:numPr>
        <w:spacing w:after="0" w:line="240" w:lineRule="auto"/>
        <w:rPr>
          <w:rFonts w:ascii="Times New Roman" w:eastAsia="Times New Roman" w:hAnsi="Times New Roman" w:cs="Times New Roman"/>
        </w:rPr>
      </w:pPr>
      <w:r w:rsidRPr="00244588">
        <w:rPr>
          <w:rFonts w:ascii="Times New Roman" w:eastAsia="Times New Roman" w:hAnsi="Times New Roman" w:cs="Times New Roman"/>
        </w:rPr>
        <w:t xml:space="preserve">Dylan Thomas: “The Force that Through the Green Fuse” and “Do Not Go Gentle into that Good Night” </w:t>
      </w:r>
    </w:p>
    <w:p w14:paraId="77DBF9F6" w14:textId="6ED05275" w:rsidR="00321E34" w:rsidRPr="00244588" w:rsidRDefault="00321E34" w:rsidP="00C95A31">
      <w:pPr>
        <w:pStyle w:val="ListParagraph"/>
        <w:numPr>
          <w:ilvl w:val="0"/>
          <w:numId w:val="2"/>
        </w:numPr>
        <w:spacing w:after="0" w:line="240" w:lineRule="auto"/>
        <w:rPr>
          <w:rFonts w:ascii="Times New Roman" w:eastAsia="Times New Roman" w:hAnsi="Times New Roman" w:cs="Times New Roman"/>
        </w:rPr>
      </w:pPr>
      <w:r w:rsidRPr="00244588">
        <w:rPr>
          <w:rFonts w:ascii="Times New Roman" w:eastAsia="Times New Roman" w:hAnsi="Times New Roman" w:cs="Times New Roman"/>
        </w:rPr>
        <w:t>Ted Hughes: “Pike”</w:t>
      </w:r>
    </w:p>
    <w:p w14:paraId="01964E62" w14:textId="77777777" w:rsidR="00321E34" w:rsidRPr="00244588" w:rsidRDefault="00321E34" w:rsidP="00321E34">
      <w:pPr>
        <w:spacing w:after="0" w:line="240" w:lineRule="auto"/>
        <w:rPr>
          <w:rFonts w:ascii="Times New Roman" w:eastAsia="Times New Roman" w:hAnsi="Times New Roman" w:cs="Times New Roman"/>
          <w:b/>
          <w:bCs/>
          <w:sz w:val="24"/>
          <w:szCs w:val="24"/>
        </w:rPr>
      </w:pPr>
    </w:p>
    <w:p w14:paraId="4CE011E4" w14:textId="74D01B73" w:rsidR="00C95A31" w:rsidRPr="00244588" w:rsidRDefault="00C95A31" w:rsidP="00C95A31">
      <w:pPr>
        <w:spacing w:after="0" w:line="360" w:lineRule="auto"/>
        <w:rPr>
          <w:b/>
        </w:rPr>
      </w:pPr>
      <w:r w:rsidRPr="00244588">
        <w:rPr>
          <w:rFonts w:ascii="Times New Roman" w:eastAsia="Times New Roman" w:hAnsi="Times New Roman" w:cs="Times New Roman"/>
          <w:b/>
          <w:sz w:val="24"/>
          <w:szCs w:val="24"/>
        </w:rPr>
        <w:t>Supplementary Readings:</w:t>
      </w:r>
    </w:p>
    <w:p w14:paraId="4B1B2FF2" w14:textId="77777777" w:rsidR="00C95A31" w:rsidRPr="00244588" w:rsidRDefault="00C95A31" w:rsidP="00C95A31">
      <w:pPr>
        <w:numPr>
          <w:ilvl w:val="0"/>
          <w:numId w:val="14"/>
        </w:numPr>
        <w:spacing w:after="0" w:line="240" w:lineRule="auto"/>
        <w:ind w:left="810"/>
        <w:contextualSpacing/>
        <w:jc w:val="both"/>
        <w:rPr>
          <w:rFonts w:ascii="Times New Roman" w:eastAsia="Calibri" w:hAnsi="Times New Roman" w:cs="Times New Roman"/>
        </w:rPr>
      </w:pPr>
      <w:proofErr w:type="spellStart"/>
      <w:r w:rsidRPr="00244588">
        <w:rPr>
          <w:rFonts w:ascii="Times New Roman" w:eastAsia="Calibri" w:hAnsi="Times New Roman" w:cs="Times New Roman"/>
        </w:rPr>
        <w:t>Blamires</w:t>
      </w:r>
      <w:proofErr w:type="spellEnd"/>
      <w:r w:rsidRPr="00244588">
        <w:rPr>
          <w:rFonts w:ascii="Times New Roman" w:eastAsia="Calibri" w:hAnsi="Times New Roman" w:cs="Times New Roman"/>
        </w:rPr>
        <w:t>, H. Twentieth-Century English Literature. London: Macmillan, 1991.</w:t>
      </w:r>
    </w:p>
    <w:p w14:paraId="6D0B21C4" w14:textId="77777777" w:rsidR="00C95A31" w:rsidRPr="00244588" w:rsidRDefault="00C95A31" w:rsidP="00C95A31">
      <w:pPr>
        <w:numPr>
          <w:ilvl w:val="0"/>
          <w:numId w:val="14"/>
        </w:numPr>
        <w:spacing w:after="0" w:line="240" w:lineRule="auto"/>
        <w:ind w:left="810"/>
        <w:contextualSpacing/>
        <w:jc w:val="both"/>
        <w:rPr>
          <w:rFonts w:ascii="Times New Roman" w:eastAsia="Calibri" w:hAnsi="Times New Roman" w:cs="Times New Roman"/>
        </w:rPr>
      </w:pPr>
      <w:proofErr w:type="spellStart"/>
      <w:r w:rsidRPr="00244588">
        <w:rPr>
          <w:rFonts w:ascii="Times New Roman" w:eastAsia="Calibri" w:hAnsi="Times New Roman" w:cs="Times New Roman"/>
        </w:rPr>
        <w:t>Bowra</w:t>
      </w:r>
      <w:proofErr w:type="spellEnd"/>
      <w:r w:rsidRPr="00244588">
        <w:rPr>
          <w:rFonts w:ascii="Times New Roman" w:eastAsia="Calibri" w:hAnsi="Times New Roman" w:cs="Times New Roman"/>
        </w:rPr>
        <w:t xml:space="preserve">, Cecil Maurice. The Heritage of Symbolism. Textbook Publishers, 2003. </w:t>
      </w:r>
    </w:p>
    <w:p w14:paraId="5F1B47A6" w14:textId="77777777" w:rsidR="00C95A31" w:rsidRPr="00244588" w:rsidRDefault="00C95A31" w:rsidP="00C95A31">
      <w:pPr>
        <w:numPr>
          <w:ilvl w:val="0"/>
          <w:numId w:val="14"/>
        </w:numPr>
        <w:spacing w:after="0" w:line="240" w:lineRule="auto"/>
        <w:ind w:left="810"/>
        <w:contextualSpacing/>
        <w:jc w:val="both"/>
        <w:rPr>
          <w:rFonts w:ascii="Times New Roman" w:eastAsia="Calibri" w:hAnsi="Times New Roman" w:cs="Times New Roman"/>
        </w:rPr>
      </w:pPr>
      <w:r w:rsidRPr="00244588">
        <w:rPr>
          <w:rFonts w:ascii="Times New Roman" w:eastAsia="Calibri" w:hAnsi="Times New Roman" w:cs="Times New Roman"/>
        </w:rPr>
        <w:t>Draper, R. P., An Introduction to Twentieth Century Poetry in English. London:    Macmillan, 1999.</w:t>
      </w:r>
    </w:p>
    <w:p w14:paraId="08BC2362" w14:textId="77777777" w:rsidR="00C95A31" w:rsidRPr="00244588" w:rsidRDefault="00C95A31" w:rsidP="00C95A31">
      <w:pPr>
        <w:numPr>
          <w:ilvl w:val="0"/>
          <w:numId w:val="14"/>
        </w:numPr>
        <w:spacing w:after="0" w:line="240" w:lineRule="auto"/>
        <w:ind w:left="810"/>
        <w:contextualSpacing/>
        <w:jc w:val="both"/>
        <w:rPr>
          <w:rFonts w:ascii="Times New Roman" w:eastAsia="Calibri" w:hAnsi="Times New Roman" w:cs="Times New Roman"/>
        </w:rPr>
      </w:pPr>
      <w:r w:rsidRPr="00244588">
        <w:rPr>
          <w:rFonts w:ascii="Times New Roman" w:eastAsia="Calibri" w:hAnsi="Times New Roman" w:cs="Times New Roman"/>
        </w:rPr>
        <w:t>Frye, Northrop. Educated Imagination. Anansi, 2002.</w:t>
      </w:r>
    </w:p>
    <w:p w14:paraId="47F20E5E" w14:textId="6533A134" w:rsidR="00321E34" w:rsidRPr="00244588" w:rsidRDefault="00C95A31" w:rsidP="00C95A31">
      <w:pPr>
        <w:numPr>
          <w:ilvl w:val="0"/>
          <w:numId w:val="14"/>
        </w:numPr>
        <w:spacing w:after="0" w:line="240" w:lineRule="auto"/>
        <w:ind w:left="810"/>
        <w:contextualSpacing/>
        <w:jc w:val="both"/>
        <w:rPr>
          <w:rFonts w:ascii="Times New Roman" w:eastAsia="Calibri" w:hAnsi="Times New Roman" w:cs="Times New Roman"/>
        </w:rPr>
      </w:pPr>
      <w:r w:rsidRPr="00244588">
        <w:rPr>
          <w:rFonts w:ascii="Times New Roman" w:eastAsia="Calibri" w:hAnsi="Times New Roman" w:cs="Times New Roman"/>
        </w:rPr>
        <w:t>Gardner, Helen. The Art of T. S. Eliot. Faber &amp; Faber, 1980.</w:t>
      </w:r>
    </w:p>
    <w:p w14:paraId="6204314A" w14:textId="77777777" w:rsidR="00C95A31" w:rsidRPr="00244588" w:rsidRDefault="00C95A31" w:rsidP="00321E34">
      <w:pPr>
        <w:spacing w:after="0" w:line="240" w:lineRule="auto"/>
        <w:rPr>
          <w:rFonts w:ascii="Times New Roman" w:eastAsia="Times New Roman" w:hAnsi="Times New Roman" w:cs="Times New Roman"/>
          <w:b/>
          <w:bCs/>
          <w:sz w:val="24"/>
          <w:szCs w:val="24"/>
        </w:rPr>
      </w:pPr>
    </w:p>
    <w:p w14:paraId="1964ACA3" w14:textId="34A611C3" w:rsidR="006E32AA" w:rsidRPr="00244588" w:rsidRDefault="006E32AA" w:rsidP="00321E34">
      <w:pPr>
        <w:spacing w:after="0" w:line="240" w:lineRule="auto"/>
        <w:rPr>
          <w:rFonts w:ascii="Times New Roman" w:eastAsia="Times New Roman" w:hAnsi="Times New Roman" w:cs="Times New Roman"/>
          <w:b/>
          <w:bCs/>
          <w:sz w:val="24"/>
          <w:szCs w:val="24"/>
        </w:rPr>
      </w:pPr>
      <w:r w:rsidRPr="00244588">
        <w:rPr>
          <w:rFonts w:ascii="Times New Roman" w:eastAsia="Times New Roman" w:hAnsi="Times New Roman" w:cs="Times New Roman"/>
          <w:b/>
          <w:bCs/>
          <w:sz w:val="24"/>
          <w:szCs w:val="24"/>
        </w:rPr>
        <w:t xml:space="preserve">Class Schedule: </w:t>
      </w:r>
    </w:p>
    <w:p w14:paraId="59FBD01A" w14:textId="77777777" w:rsidR="00321E34" w:rsidRPr="00244588" w:rsidRDefault="00321E34" w:rsidP="00321E34">
      <w:pPr>
        <w:spacing w:after="0" w:line="240" w:lineRule="auto"/>
        <w:rPr>
          <w:rFonts w:ascii="Times New Roman" w:eastAsia="Times New Roman" w:hAnsi="Times New Roman" w:cs="Times New Roman"/>
          <w:b/>
          <w:bCs/>
          <w:sz w:val="16"/>
          <w:szCs w:val="16"/>
        </w:rPr>
      </w:pPr>
    </w:p>
    <w:p w14:paraId="2F5255B7" w14:textId="11EB56F6" w:rsidR="00321E34" w:rsidRPr="00244588" w:rsidRDefault="006C7FF5" w:rsidP="006E32A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55th (D</w:t>
      </w:r>
      <w:r w:rsidR="00F768D5" w:rsidRPr="00244588">
        <w:rPr>
          <w:rFonts w:ascii="Times New Roman" w:eastAsia="Times New Roman" w:hAnsi="Times New Roman" w:cs="Times New Roman"/>
          <w:b/>
          <w:bCs/>
        </w:rPr>
        <w:t>)</w:t>
      </w:r>
      <w:r w:rsidR="00321E34" w:rsidRPr="00244588">
        <w:rPr>
          <w:rFonts w:ascii="Times New Roman" w:eastAsia="Times New Roman" w:hAnsi="Times New Roman" w:cs="Times New Roman"/>
          <w:b/>
          <w:bCs/>
        </w:rPr>
        <w:t xml:space="preserve"> Batch</w:t>
      </w:r>
    </w:p>
    <w:p w14:paraId="1E74099C" w14:textId="55B2B986" w:rsidR="00321E34" w:rsidRPr="00244588" w:rsidRDefault="009D0882" w:rsidP="006E32AA">
      <w:pPr>
        <w:spacing w:after="0" w:line="240" w:lineRule="auto"/>
        <w:rPr>
          <w:rFonts w:ascii="Times New Roman" w:eastAsia="Times New Roman" w:hAnsi="Times New Roman" w:cs="Times New Roman"/>
        </w:rPr>
      </w:pPr>
      <w:r w:rsidRPr="00244588">
        <w:rPr>
          <w:rFonts w:ascii="Times New Roman" w:eastAsia="Times New Roman" w:hAnsi="Times New Roman" w:cs="Times New Roman"/>
        </w:rPr>
        <w:t>Mo</w:t>
      </w:r>
      <w:r w:rsidR="00321E34" w:rsidRPr="00244588">
        <w:rPr>
          <w:rFonts w:ascii="Times New Roman" w:eastAsia="Times New Roman" w:hAnsi="Times New Roman" w:cs="Times New Roman"/>
        </w:rPr>
        <w:t xml:space="preserve">nday </w:t>
      </w:r>
      <w:r w:rsidR="00321E34" w:rsidRPr="00244588">
        <w:rPr>
          <w:rFonts w:ascii="Times New Roman" w:eastAsia="Times New Roman" w:hAnsi="Times New Roman" w:cs="Times New Roman"/>
        </w:rPr>
        <w:tab/>
      </w:r>
      <w:r w:rsidR="006C7FF5">
        <w:rPr>
          <w:rFonts w:ascii="Times New Roman" w:eastAsia="Times New Roman" w:hAnsi="Times New Roman" w:cs="Times New Roman"/>
        </w:rPr>
        <w:tab/>
      </w:r>
      <w:r w:rsidRPr="00244588">
        <w:rPr>
          <w:rFonts w:ascii="Times New Roman" w:eastAsia="Times New Roman" w:hAnsi="Times New Roman" w:cs="Times New Roman"/>
        </w:rPr>
        <w:t>2:30 pm</w:t>
      </w:r>
      <w:r w:rsidR="006C7FF5">
        <w:rPr>
          <w:rFonts w:ascii="Times New Roman" w:eastAsia="Times New Roman" w:hAnsi="Times New Roman" w:cs="Times New Roman"/>
        </w:rPr>
        <w:t xml:space="preserve"> – 4.00pm</w:t>
      </w:r>
      <w:r w:rsidR="00321E34" w:rsidRPr="00244588">
        <w:rPr>
          <w:rFonts w:ascii="Times New Roman" w:eastAsia="Times New Roman" w:hAnsi="Times New Roman" w:cs="Times New Roman"/>
        </w:rPr>
        <w:tab/>
      </w:r>
      <w:r w:rsidRPr="00244588">
        <w:rPr>
          <w:rFonts w:ascii="Times New Roman" w:eastAsia="Times New Roman" w:hAnsi="Times New Roman" w:cs="Times New Roman"/>
        </w:rPr>
        <w:tab/>
      </w:r>
      <w:r w:rsidRPr="00244588">
        <w:rPr>
          <w:rFonts w:ascii="Times New Roman" w:eastAsia="Times New Roman" w:hAnsi="Times New Roman" w:cs="Times New Roman"/>
        </w:rPr>
        <w:tab/>
      </w:r>
      <w:r w:rsidR="006C7FF5">
        <w:rPr>
          <w:rFonts w:ascii="Times New Roman" w:eastAsia="Times New Roman" w:hAnsi="Times New Roman" w:cs="Times New Roman"/>
        </w:rPr>
        <w:t>Room: 1211</w:t>
      </w:r>
    </w:p>
    <w:p w14:paraId="20863388" w14:textId="58DB5358" w:rsidR="00077E52" w:rsidRPr="00244588" w:rsidRDefault="006C7FF5" w:rsidP="006E32AA">
      <w:pPr>
        <w:spacing w:after="0" w:line="240" w:lineRule="auto"/>
        <w:rPr>
          <w:rFonts w:ascii="Times New Roman" w:eastAsia="Times New Roman" w:hAnsi="Times New Roman" w:cs="Times New Roman"/>
        </w:rPr>
      </w:pPr>
      <w:r>
        <w:rPr>
          <w:rFonts w:ascii="Times New Roman" w:eastAsia="Times New Roman" w:hAnsi="Times New Roman" w:cs="Times New Roman"/>
        </w:rPr>
        <w:t>Tue</w:t>
      </w:r>
      <w:r w:rsidR="00077E52" w:rsidRPr="00244588">
        <w:rPr>
          <w:rFonts w:ascii="Times New Roman" w:eastAsia="Times New Roman" w:hAnsi="Times New Roman" w:cs="Times New Roman"/>
        </w:rPr>
        <w:t>sday</w:t>
      </w:r>
      <w:r w:rsidR="00077E52" w:rsidRPr="00244588">
        <w:rPr>
          <w:rFonts w:ascii="Times New Roman" w:eastAsia="Times New Roman" w:hAnsi="Times New Roman" w:cs="Times New Roman"/>
        </w:rPr>
        <w:tab/>
      </w:r>
      <w:r w:rsidR="00077E52" w:rsidRPr="00244588">
        <w:rPr>
          <w:rFonts w:ascii="Times New Roman" w:eastAsia="Times New Roman" w:hAnsi="Times New Roman" w:cs="Times New Roman"/>
        </w:rPr>
        <w:tab/>
      </w:r>
      <w:r>
        <w:rPr>
          <w:rFonts w:ascii="Times New Roman" w:eastAsia="Times New Roman" w:hAnsi="Times New Roman" w:cs="Times New Roman"/>
        </w:rPr>
        <w:t>4.00 pm – 5.30</w:t>
      </w:r>
      <w:r w:rsidR="00552C1F" w:rsidRPr="00244588">
        <w:rPr>
          <w:rFonts w:ascii="Times New Roman" w:eastAsia="Times New Roman" w:hAnsi="Times New Roman" w:cs="Times New Roman"/>
        </w:rPr>
        <w:t xml:space="preserve"> pm</w:t>
      </w:r>
      <w:r w:rsidR="00077E52" w:rsidRPr="00244588">
        <w:rPr>
          <w:rFonts w:ascii="Times New Roman" w:eastAsia="Times New Roman" w:hAnsi="Times New Roman" w:cs="Times New Roman"/>
        </w:rPr>
        <w:tab/>
      </w:r>
      <w:r w:rsidR="00077E52" w:rsidRPr="00244588">
        <w:rPr>
          <w:rFonts w:ascii="Times New Roman" w:eastAsia="Times New Roman" w:hAnsi="Times New Roman" w:cs="Times New Roman"/>
        </w:rPr>
        <w:tab/>
      </w:r>
      <w:r w:rsidR="00552C1F" w:rsidRPr="00244588">
        <w:rPr>
          <w:rFonts w:ascii="Times New Roman" w:eastAsia="Times New Roman" w:hAnsi="Times New Roman" w:cs="Times New Roman"/>
        </w:rPr>
        <w:tab/>
      </w:r>
      <w:r w:rsidR="00077E52" w:rsidRPr="00244588">
        <w:rPr>
          <w:rFonts w:ascii="Times New Roman" w:eastAsia="Times New Roman" w:hAnsi="Times New Roman" w:cs="Times New Roman"/>
        </w:rPr>
        <w:t xml:space="preserve">Room: </w:t>
      </w:r>
      <w:r>
        <w:rPr>
          <w:rFonts w:ascii="Times New Roman" w:eastAsia="Times New Roman" w:hAnsi="Times New Roman" w:cs="Times New Roman"/>
        </w:rPr>
        <w:t>1204</w:t>
      </w:r>
    </w:p>
    <w:p w14:paraId="53EA3024" w14:textId="77777777" w:rsidR="009D0882" w:rsidRPr="00244588" w:rsidRDefault="009D0882" w:rsidP="006E32AA">
      <w:pPr>
        <w:spacing w:after="0" w:line="240" w:lineRule="auto"/>
        <w:rPr>
          <w:rFonts w:ascii="Times New Roman" w:eastAsia="Times New Roman" w:hAnsi="Times New Roman" w:cs="Times New Roman"/>
          <w:b/>
          <w:bCs/>
        </w:rPr>
      </w:pPr>
    </w:p>
    <w:p w14:paraId="14846048" w14:textId="77777777" w:rsidR="006E32AA" w:rsidRPr="00244588" w:rsidRDefault="006E32AA" w:rsidP="006E32AA">
      <w:pPr>
        <w:pStyle w:val="NormalWeb"/>
        <w:rPr>
          <w:b/>
        </w:rPr>
      </w:pPr>
      <w:r w:rsidRPr="00244588">
        <w:rPr>
          <w:b/>
        </w:rPr>
        <w:t>Counseling Hours:</w:t>
      </w:r>
    </w:p>
    <w:p w14:paraId="095A8404" w14:textId="66CC26D8" w:rsidR="00535F47" w:rsidRPr="00244588" w:rsidRDefault="006C7FF5" w:rsidP="00535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Monday </w:t>
      </w:r>
      <w:r>
        <w:rPr>
          <w:rFonts w:ascii="Times New Roman" w:eastAsia="Times New Roman" w:hAnsi="Times New Roman" w:cs="Times New Roman"/>
        </w:rPr>
        <w:tab/>
        <w:t>11</w:t>
      </w:r>
      <w:r w:rsidR="00D30654" w:rsidRPr="00244588">
        <w:rPr>
          <w:rFonts w:ascii="Times New Roman" w:eastAsia="Times New Roman" w:hAnsi="Times New Roman" w:cs="Times New Roman"/>
        </w:rPr>
        <w:t>:00 am - 1</w:t>
      </w:r>
      <w:bookmarkStart w:id="1" w:name="_GoBack"/>
      <w:bookmarkEnd w:id="1"/>
      <w:r w:rsidR="00D30654" w:rsidRPr="00244588">
        <w:rPr>
          <w:rFonts w:ascii="Times New Roman" w:eastAsia="Times New Roman" w:hAnsi="Times New Roman" w:cs="Times New Roman"/>
        </w:rPr>
        <w:t xml:space="preserve">:00 </w:t>
      </w:r>
      <w:r w:rsidR="009D0882" w:rsidRPr="00244588">
        <w:rPr>
          <w:rFonts w:ascii="Times New Roman" w:eastAsia="Times New Roman" w:hAnsi="Times New Roman" w:cs="Times New Roman"/>
        </w:rPr>
        <w:t>p</w:t>
      </w:r>
      <w:r w:rsidR="00D30654" w:rsidRPr="00244588">
        <w:rPr>
          <w:rFonts w:ascii="Times New Roman" w:eastAsia="Times New Roman" w:hAnsi="Times New Roman" w:cs="Times New Roman"/>
        </w:rPr>
        <w:t>m </w:t>
      </w:r>
      <w:r w:rsidR="0094789D" w:rsidRPr="00244588">
        <w:rPr>
          <w:rFonts w:ascii="Times New Roman" w:eastAsia="Times New Roman" w:hAnsi="Times New Roman" w:cs="Times New Roman"/>
        </w:rPr>
        <w:t xml:space="preserve"> </w:t>
      </w:r>
    </w:p>
    <w:p w14:paraId="4370607B" w14:textId="77777777" w:rsidR="00535F47" w:rsidRPr="00244588" w:rsidRDefault="00535F47" w:rsidP="00535F47">
      <w:pPr>
        <w:spacing w:after="0" w:line="240" w:lineRule="auto"/>
        <w:rPr>
          <w:rFonts w:ascii="Times New Roman" w:eastAsia="Times New Roman" w:hAnsi="Times New Roman" w:cs="Times New Roman"/>
          <w:b/>
          <w:sz w:val="24"/>
          <w:szCs w:val="24"/>
        </w:rPr>
      </w:pPr>
    </w:p>
    <w:p w14:paraId="61EA8847" w14:textId="7C938C0A" w:rsidR="005A533C" w:rsidRPr="00244588" w:rsidRDefault="006E32AA" w:rsidP="00535F47">
      <w:pPr>
        <w:spacing w:after="0" w:line="240" w:lineRule="auto"/>
        <w:rPr>
          <w:rFonts w:ascii="Times New Roman" w:eastAsia="Times New Roman" w:hAnsi="Times New Roman" w:cs="Times New Roman"/>
          <w:sz w:val="24"/>
          <w:szCs w:val="24"/>
        </w:rPr>
      </w:pPr>
      <w:r w:rsidRPr="00244588">
        <w:rPr>
          <w:rFonts w:ascii="Times New Roman" w:eastAsia="Times New Roman" w:hAnsi="Times New Roman" w:cs="Times New Roman"/>
          <w:b/>
          <w:sz w:val="24"/>
          <w:szCs w:val="24"/>
        </w:rPr>
        <w:t>Please note</w:t>
      </w:r>
      <w:r w:rsidRPr="00244588">
        <w:rPr>
          <w:rFonts w:ascii="Times New Roman" w:eastAsia="Times New Roman" w:hAnsi="Times New Roman" w:cs="Times New Roman"/>
          <w:sz w:val="24"/>
          <w:szCs w:val="24"/>
        </w:rPr>
        <w:t xml:space="preserve"> that PLAGIARISM </w:t>
      </w:r>
      <w:r w:rsidR="00321E34" w:rsidRPr="00244588">
        <w:rPr>
          <w:rFonts w:ascii="Times New Roman" w:eastAsia="Times New Roman" w:hAnsi="Times New Roman" w:cs="Times New Roman"/>
          <w:sz w:val="24"/>
          <w:szCs w:val="24"/>
        </w:rPr>
        <w:t xml:space="preserve">from AI </w:t>
      </w:r>
      <w:r w:rsidRPr="00244588">
        <w:rPr>
          <w:rFonts w:ascii="Times New Roman" w:eastAsia="Times New Roman" w:hAnsi="Times New Roman" w:cs="Times New Roman"/>
          <w:sz w:val="24"/>
          <w:szCs w:val="24"/>
        </w:rPr>
        <w:t>will be strictly handled. If you submit any assignment which is not yours or duly given credit to, you will receive a failing grade.</w:t>
      </w:r>
      <w:r w:rsidRPr="00244588">
        <w:rPr>
          <w:rFonts w:ascii="Times New Roman" w:eastAsia="Times New Roman" w:hAnsi="Times New Roman" w:cs="Times New Roman"/>
          <w:sz w:val="24"/>
          <w:szCs w:val="24"/>
        </w:rPr>
        <w:tab/>
      </w:r>
    </w:p>
    <w:p w14:paraId="74FDC512" w14:textId="715D5C72" w:rsidR="005A533C" w:rsidRPr="00244588" w:rsidRDefault="005A533C">
      <w:pPr>
        <w:rPr>
          <w:rFonts w:ascii="Times New Roman" w:eastAsia="Times New Roman" w:hAnsi="Times New Roman" w:cs="Times New Roman"/>
          <w:sz w:val="24"/>
          <w:szCs w:val="24"/>
        </w:rPr>
      </w:pPr>
    </w:p>
    <w:sectPr w:rsidR="005A533C" w:rsidRPr="00244588" w:rsidSect="00AE6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6271"/>
    <w:multiLevelType w:val="multilevel"/>
    <w:tmpl w:val="8B687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91B10"/>
    <w:multiLevelType w:val="multilevel"/>
    <w:tmpl w:val="F892A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7616B"/>
    <w:multiLevelType w:val="hybridMultilevel"/>
    <w:tmpl w:val="3F644D30"/>
    <w:lvl w:ilvl="0" w:tplc="04090001">
      <w:start w:val="1"/>
      <w:numFmt w:val="bullet"/>
      <w:lvlText w:val=""/>
      <w:lvlJc w:val="left"/>
      <w:pPr>
        <w:ind w:left="1078" w:hanging="360"/>
      </w:pPr>
      <w:rPr>
        <w:rFonts w:ascii="Symbol" w:hAnsi="Symbol" w:hint="default"/>
      </w:rPr>
    </w:lvl>
    <w:lvl w:ilvl="1" w:tplc="04090003">
      <w:start w:val="1"/>
      <w:numFmt w:val="bullet"/>
      <w:lvlText w:val="o"/>
      <w:lvlJc w:val="left"/>
      <w:pPr>
        <w:ind w:left="1798" w:hanging="360"/>
      </w:pPr>
      <w:rPr>
        <w:rFonts w:ascii="Courier New" w:hAnsi="Courier New" w:cs="Courier New" w:hint="default"/>
      </w:rPr>
    </w:lvl>
    <w:lvl w:ilvl="2" w:tplc="04090005">
      <w:start w:val="1"/>
      <w:numFmt w:val="bullet"/>
      <w:lvlText w:val=""/>
      <w:lvlJc w:val="left"/>
      <w:pPr>
        <w:ind w:left="2518" w:hanging="360"/>
      </w:pPr>
      <w:rPr>
        <w:rFonts w:ascii="Wingdings" w:hAnsi="Wingdings" w:hint="default"/>
      </w:rPr>
    </w:lvl>
    <w:lvl w:ilvl="3" w:tplc="04090001">
      <w:start w:val="1"/>
      <w:numFmt w:val="bullet"/>
      <w:lvlText w:val=""/>
      <w:lvlJc w:val="left"/>
      <w:pPr>
        <w:ind w:left="3238" w:hanging="360"/>
      </w:pPr>
      <w:rPr>
        <w:rFonts w:ascii="Symbol" w:hAnsi="Symbol" w:hint="default"/>
      </w:rPr>
    </w:lvl>
    <w:lvl w:ilvl="4" w:tplc="04090003">
      <w:start w:val="1"/>
      <w:numFmt w:val="bullet"/>
      <w:lvlText w:val="o"/>
      <w:lvlJc w:val="left"/>
      <w:pPr>
        <w:ind w:left="3958" w:hanging="360"/>
      </w:pPr>
      <w:rPr>
        <w:rFonts w:ascii="Courier New" w:hAnsi="Courier New" w:cs="Courier New" w:hint="default"/>
      </w:rPr>
    </w:lvl>
    <w:lvl w:ilvl="5" w:tplc="04090005">
      <w:start w:val="1"/>
      <w:numFmt w:val="bullet"/>
      <w:lvlText w:val=""/>
      <w:lvlJc w:val="left"/>
      <w:pPr>
        <w:ind w:left="4678" w:hanging="360"/>
      </w:pPr>
      <w:rPr>
        <w:rFonts w:ascii="Wingdings" w:hAnsi="Wingdings" w:hint="default"/>
      </w:rPr>
    </w:lvl>
    <w:lvl w:ilvl="6" w:tplc="04090001">
      <w:start w:val="1"/>
      <w:numFmt w:val="bullet"/>
      <w:lvlText w:val=""/>
      <w:lvlJc w:val="left"/>
      <w:pPr>
        <w:ind w:left="5398" w:hanging="360"/>
      </w:pPr>
      <w:rPr>
        <w:rFonts w:ascii="Symbol" w:hAnsi="Symbol" w:hint="default"/>
      </w:rPr>
    </w:lvl>
    <w:lvl w:ilvl="7" w:tplc="04090003">
      <w:start w:val="1"/>
      <w:numFmt w:val="bullet"/>
      <w:lvlText w:val="o"/>
      <w:lvlJc w:val="left"/>
      <w:pPr>
        <w:ind w:left="6118" w:hanging="360"/>
      </w:pPr>
      <w:rPr>
        <w:rFonts w:ascii="Courier New" w:hAnsi="Courier New" w:cs="Courier New" w:hint="default"/>
      </w:rPr>
    </w:lvl>
    <w:lvl w:ilvl="8" w:tplc="04090005">
      <w:start w:val="1"/>
      <w:numFmt w:val="bullet"/>
      <w:lvlText w:val=""/>
      <w:lvlJc w:val="left"/>
      <w:pPr>
        <w:ind w:left="6838" w:hanging="360"/>
      </w:pPr>
      <w:rPr>
        <w:rFonts w:ascii="Wingdings" w:hAnsi="Wingdings" w:hint="default"/>
      </w:rPr>
    </w:lvl>
  </w:abstractNum>
  <w:abstractNum w:abstractNumId="3" w15:restartNumberingAfterBreak="0">
    <w:nsid w:val="1F954CAB"/>
    <w:multiLevelType w:val="multilevel"/>
    <w:tmpl w:val="01A0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77C13"/>
    <w:multiLevelType w:val="hybridMultilevel"/>
    <w:tmpl w:val="6862148C"/>
    <w:lvl w:ilvl="0" w:tplc="5C242A56">
      <w:start w:val="1"/>
      <w:numFmt w:val="decimal"/>
      <w:lvlText w:val="%1."/>
      <w:lvlJc w:val="left"/>
      <w:pPr>
        <w:ind w:left="358" w:hanging="360"/>
      </w:pPr>
      <w:rPr>
        <w:b/>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5" w15:restartNumberingAfterBreak="0">
    <w:nsid w:val="256A1A99"/>
    <w:multiLevelType w:val="multilevel"/>
    <w:tmpl w:val="28D4C2EA"/>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C585EA3"/>
    <w:multiLevelType w:val="multilevel"/>
    <w:tmpl w:val="AFD0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F0B8B"/>
    <w:multiLevelType w:val="multilevel"/>
    <w:tmpl w:val="F95AB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F36BF"/>
    <w:multiLevelType w:val="hybridMultilevel"/>
    <w:tmpl w:val="1B92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F0497"/>
    <w:multiLevelType w:val="multilevel"/>
    <w:tmpl w:val="744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07639"/>
    <w:multiLevelType w:val="hybridMultilevel"/>
    <w:tmpl w:val="607C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60578"/>
    <w:multiLevelType w:val="multilevel"/>
    <w:tmpl w:val="726E57B0"/>
    <w:lvl w:ilvl="0">
      <w:start w:val="1"/>
      <w:numFmt w:val="decimal"/>
      <w:lvlText w:val="%1."/>
      <w:lvlJc w:val="left"/>
      <w:pPr>
        <w:ind w:left="360" w:hanging="360"/>
      </w:pPr>
      <w:rPr>
        <w:b/>
        <w:bC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0995624"/>
    <w:multiLevelType w:val="multilevel"/>
    <w:tmpl w:val="F88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C54497"/>
    <w:multiLevelType w:val="multilevel"/>
    <w:tmpl w:val="4A5E6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B0638"/>
    <w:multiLevelType w:val="multilevel"/>
    <w:tmpl w:val="6818B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61B33"/>
    <w:multiLevelType w:val="multilevel"/>
    <w:tmpl w:val="5596D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9"/>
  </w:num>
  <w:num w:numId="4">
    <w:abstractNumId w:val="12"/>
  </w:num>
  <w:num w:numId="5">
    <w:abstractNumId w:val="7"/>
  </w:num>
  <w:num w:numId="6">
    <w:abstractNumId w:val="0"/>
  </w:num>
  <w:num w:numId="7">
    <w:abstractNumId w:val="13"/>
  </w:num>
  <w:num w:numId="8">
    <w:abstractNumId w:val="15"/>
  </w:num>
  <w:num w:numId="9">
    <w:abstractNumId w:val="6"/>
  </w:num>
  <w:num w:numId="10">
    <w:abstractNumId w:val="1"/>
  </w:num>
  <w:num w:numId="11">
    <w:abstractNumId w:val="14"/>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2A"/>
    <w:rsid w:val="0001504E"/>
    <w:rsid w:val="00077E52"/>
    <w:rsid w:val="001036C6"/>
    <w:rsid w:val="001507F6"/>
    <w:rsid w:val="001A41C8"/>
    <w:rsid w:val="001B151A"/>
    <w:rsid w:val="001F10C2"/>
    <w:rsid w:val="00244588"/>
    <w:rsid w:val="002845DF"/>
    <w:rsid w:val="002875AE"/>
    <w:rsid w:val="00321E34"/>
    <w:rsid w:val="003643FB"/>
    <w:rsid w:val="00387865"/>
    <w:rsid w:val="00391B05"/>
    <w:rsid w:val="004560A5"/>
    <w:rsid w:val="00471886"/>
    <w:rsid w:val="004776A8"/>
    <w:rsid w:val="004B7EE2"/>
    <w:rsid w:val="004E633B"/>
    <w:rsid w:val="00501508"/>
    <w:rsid w:val="00524D8B"/>
    <w:rsid w:val="00535F47"/>
    <w:rsid w:val="005455D9"/>
    <w:rsid w:val="00552C1F"/>
    <w:rsid w:val="00574E6B"/>
    <w:rsid w:val="005A533C"/>
    <w:rsid w:val="006174C7"/>
    <w:rsid w:val="00664920"/>
    <w:rsid w:val="0068302D"/>
    <w:rsid w:val="006B315A"/>
    <w:rsid w:val="006C7FF5"/>
    <w:rsid w:val="006E32AA"/>
    <w:rsid w:val="00784E21"/>
    <w:rsid w:val="008131BF"/>
    <w:rsid w:val="008437A0"/>
    <w:rsid w:val="0094789D"/>
    <w:rsid w:val="009517D7"/>
    <w:rsid w:val="00955611"/>
    <w:rsid w:val="009A16E4"/>
    <w:rsid w:val="009D0882"/>
    <w:rsid w:val="00A14D2A"/>
    <w:rsid w:val="00AB46FD"/>
    <w:rsid w:val="00AE6850"/>
    <w:rsid w:val="00B33778"/>
    <w:rsid w:val="00BA657C"/>
    <w:rsid w:val="00BA7927"/>
    <w:rsid w:val="00BC4AD9"/>
    <w:rsid w:val="00BF595A"/>
    <w:rsid w:val="00C01227"/>
    <w:rsid w:val="00C90916"/>
    <w:rsid w:val="00C937E0"/>
    <w:rsid w:val="00C94FAC"/>
    <w:rsid w:val="00C95A31"/>
    <w:rsid w:val="00CD4CA8"/>
    <w:rsid w:val="00D30654"/>
    <w:rsid w:val="00DF630C"/>
    <w:rsid w:val="00E16167"/>
    <w:rsid w:val="00EF017A"/>
    <w:rsid w:val="00EF7713"/>
    <w:rsid w:val="00F01002"/>
    <w:rsid w:val="00F01F1D"/>
    <w:rsid w:val="00F47DC7"/>
    <w:rsid w:val="00F62676"/>
    <w:rsid w:val="00F768D5"/>
    <w:rsid w:val="00F878E7"/>
    <w:rsid w:val="00FA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36E"/>
  <w15:docId w15:val="{DCCC504E-CED0-43B2-88BA-63843293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E52"/>
  </w:style>
  <w:style w:type="paragraph" w:styleId="Heading3">
    <w:name w:val="heading 3"/>
    <w:basedOn w:val="Normal"/>
    <w:link w:val="Heading3Char"/>
    <w:uiPriority w:val="9"/>
    <w:qFormat/>
    <w:rsid w:val="005A53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D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D2A"/>
    <w:rPr>
      <w:b/>
      <w:bCs/>
    </w:rPr>
  </w:style>
  <w:style w:type="paragraph" w:styleId="BalloonText">
    <w:name w:val="Balloon Text"/>
    <w:basedOn w:val="Normal"/>
    <w:link w:val="BalloonTextChar"/>
    <w:uiPriority w:val="99"/>
    <w:semiHidden/>
    <w:unhideWhenUsed/>
    <w:rsid w:val="00A14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D2A"/>
    <w:rPr>
      <w:rFonts w:ascii="Tahoma" w:hAnsi="Tahoma" w:cs="Tahoma"/>
      <w:sz w:val="16"/>
      <w:szCs w:val="16"/>
    </w:rPr>
  </w:style>
  <w:style w:type="paragraph" w:styleId="ListParagraph">
    <w:name w:val="List Paragraph"/>
    <w:basedOn w:val="Normal"/>
    <w:uiPriority w:val="34"/>
    <w:qFormat/>
    <w:rsid w:val="003643FB"/>
    <w:pPr>
      <w:ind w:left="720"/>
      <w:contextualSpacing/>
    </w:pPr>
  </w:style>
  <w:style w:type="character" w:styleId="Hyperlink">
    <w:name w:val="Hyperlink"/>
    <w:basedOn w:val="DefaultParagraphFont"/>
    <w:uiPriority w:val="99"/>
    <w:semiHidden/>
    <w:unhideWhenUsed/>
    <w:rsid w:val="00955611"/>
    <w:rPr>
      <w:color w:val="0000FF"/>
      <w:u w:val="single"/>
    </w:rPr>
  </w:style>
  <w:style w:type="character" w:customStyle="1" w:styleId="Heading3Char">
    <w:name w:val="Heading 3 Char"/>
    <w:basedOn w:val="DefaultParagraphFont"/>
    <w:link w:val="Heading3"/>
    <w:uiPriority w:val="9"/>
    <w:rsid w:val="005A533C"/>
    <w:rPr>
      <w:rFonts w:ascii="Times New Roman" w:eastAsia="Times New Roman" w:hAnsi="Times New Roman" w:cs="Times New Roman"/>
      <w:b/>
      <w:bCs/>
      <w:sz w:val="27"/>
      <w:szCs w:val="27"/>
    </w:rPr>
  </w:style>
  <w:style w:type="character" w:styleId="Emphasis">
    <w:name w:val="Emphasis"/>
    <w:basedOn w:val="DefaultParagraphFont"/>
    <w:uiPriority w:val="20"/>
    <w:qFormat/>
    <w:rsid w:val="005A533C"/>
    <w:rPr>
      <w:i/>
      <w:iCs/>
    </w:rPr>
  </w:style>
  <w:style w:type="table" w:styleId="TableGrid">
    <w:name w:val="Table Grid"/>
    <w:basedOn w:val="TableNormal"/>
    <w:uiPriority w:val="59"/>
    <w:qFormat/>
    <w:rsid w:val="00C95A31"/>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265">
      <w:bodyDiv w:val="1"/>
      <w:marLeft w:val="0"/>
      <w:marRight w:val="0"/>
      <w:marTop w:val="0"/>
      <w:marBottom w:val="0"/>
      <w:divBdr>
        <w:top w:val="none" w:sz="0" w:space="0" w:color="auto"/>
        <w:left w:val="none" w:sz="0" w:space="0" w:color="auto"/>
        <w:bottom w:val="none" w:sz="0" w:space="0" w:color="auto"/>
        <w:right w:val="none" w:sz="0" w:space="0" w:color="auto"/>
      </w:divBdr>
    </w:div>
    <w:div w:id="519052408">
      <w:bodyDiv w:val="1"/>
      <w:marLeft w:val="0"/>
      <w:marRight w:val="0"/>
      <w:marTop w:val="0"/>
      <w:marBottom w:val="0"/>
      <w:divBdr>
        <w:top w:val="none" w:sz="0" w:space="0" w:color="auto"/>
        <w:left w:val="none" w:sz="0" w:space="0" w:color="auto"/>
        <w:bottom w:val="none" w:sz="0" w:space="0" w:color="auto"/>
        <w:right w:val="none" w:sz="0" w:space="0" w:color="auto"/>
      </w:divBdr>
    </w:div>
    <w:div w:id="841236962">
      <w:bodyDiv w:val="1"/>
      <w:marLeft w:val="0"/>
      <w:marRight w:val="0"/>
      <w:marTop w:val="0"/>
      <w:marBottom w:val="0"/>
      <w:divBdr>
        <w:top w:val="none" w:sz="0" w:space="0" w:color="auto"/>
        <w:left w:val="none" w:sz="0" w:space="0" w:color="auto"/>
        <w:bottom w:val="none" w:sz="0" w:space="0" w:color="auto"/>
        <w:right w:val="none" w:sz="0" w:space="0" w:color="auto"/>
      </w:divBdr>
    </w:div>
    <w:div w:id="940574856">
      <w:bodyDiv w:val="1"/>
      <w:marLeft w:val="0"/>
      <w:marRight w:val="0"/>
      <w:marTop w:val="0"/>
      <w:marBottom w:val="0"/>
      <w:divBdr>
        <w:top w:val="none" w:sz="0" w:space="0" w:color="auto"/>
        <w:left w:val="none" w:sz="0" w:space="0" w:color="auto"/>
        <w:bottom w:val="none" w:sz="0" w:space="0" w:color="auto"/>
        <w:right w:val="none" w:sz="0" w:space="0" w:color="auto"/>
      </w:divBdr>
    </w:div>
    <w:div w:id="1028801230">
      <w:bodyDiv w:val="1"/>
      <w:marLeft w:val="0"/>
      <w:marRight w:val="0"/>
      <w:marTop w:val="0"/>
      <w:marBottom w:val="0"/>
      <w:divBdr>
        <w:top w:val="none" w:sz="0" w:space="0" w:color="auto"/>
        <w:left w:val="none" w:sz="0" w:space="0" w:color="auto"/>
        <w:bottom w:val="none" w:sz="0" w:space="0" w:color="auto"/>
        <w:right w:val="none" w:sz="0" w:space="0" w:color="auto"/>
      </w:divBdr>
    </w:div>
    <w:div w:id="1222256122">
      <w:bodyDiv w:val="1"/>
      <w:marLeft w:val="0"/>
      <w:marRight w:val="0"/>
      <w:marTop w:val="0"/>
      <w:marBottom w:val="0"/>
      <w:divBdr>
        <w:top w:val="none" w:sz="0" w:space="0" w:color="auto"/>
        <w:left w:val="none" w:sz="0" w:space="0" w:color="auto"/>
        <w:bottom w:val="none" w:sz="0" w:space="0" w:color="auto"/>
        <w:right w:val="none" w:sz="0" w:space="0" w:color="auto"/>
      </w:divBdr>
    </w:div>
    <w:div w:id="1238323660">
      <w:bodyDiv w:val="1"/>
      <w:marLeft w:val="0"/>
      <w:marRight w:val="0"/>
      <w:marTop w:val="0"/>
      <w:marBottom w:val="0"/>
      <w:divBdr>
        <w:top w:val="none" w:sz="0" w:space="0" w:color="auto"/>
        <w:left w:val="none" w:sz="0" w:space="0" w:color="auto"/>
        <w:bottom w:val="none" w:sz="0" w:space="0" w:color="auto"/>
        <w:right w:val="none" w:sz="0" w:space="0" w:color="auto"/>
      </w:divBdr>
    </w:div>
    <w:div w:id="1379089833">
      <w:bodyDiv w:val="1"/>
      <w:marLeft w:val="0"/>
      <w:marRight w:val="0"/>
      <w:marTop w:val="0"/>
      <w:marBottom w:val="0"/>
      <w:divBdr>
        <w:top w:val="none" w:sz="0" w:space="0" w:color="auto"/>
        <w:left w:val="none" w:sz="0" w:space="0" w:color="auto"/>
        <w:bottom w:val="none" w:sz="0" w:space="0" w:color="auto"/>
        <w:right w:val="none" w:sz="0" w:space="0" w:color="auto"/>
      </w:divBdr>
      <w:divsChild>
        <w:div w:id="1064987960">
          <w:marLeft w:val="0"/>
          <w:marRight w:val="0"/>
          <w:marTop w:val="0"/>
          <w:marBottom w:val="0"/>
          <w:divBdr>
            <w:top w:val="none" w:sz="0" w:space="0" w:color="auto"/>
            <w:left w:val="none" w:sz="0" w:space="0" w:color="auto"/>
            <w:bottom w:val="none" w:sz="0" w:space="0" w:color="auto"/>
            <w:right w:val="none" w:sz="0" w:space="0" w:color="auto"/>
          </w:divBdr>
          <w:divsChild>
            <w:div w:id="810025692">
              <w:marLeft w:val="0"/>
              <w:marRight w:val="0"/>
              <w:marTop w:val="0"/>
              <w:marBottom w:val="0"/>
              <w:divBdr>
                <w:top w:val="none" w:sz="0" w:space="0" w:color="auto"/>
                <w:left w:val="none" w:sz="0" w:space="0" w:color="auto"/>
                <w:bottom w:val="none" w:sz="0" w:space="0" w:color="auto"/>
                <w:right w:val="none" w:sz="0" w:space="0" w:color="auto"/>
              </w:divBdr>
            </w:div>
          </w:divsChild>
        </w:div>
        <w:div w:id="693114603">
          <w:marLeft w:val="0"/>
          <w:marRight w:val="0"/>
          <w:marTop w:val="0"/>
          <w:marBottom w:val="0"/>
          <w:divBdr>
            <w:top w:val="none" w:sz="0" w:space="0" w:color="auto"/>
            <w:left w:val="none" w:sz="0" w:space="0" w:color="auto"/>
            <w:bottom w:val="none" w:sz="0" w:space="0" w:color="auto"/>
            <w:right w:val="none" w:sz="0" w:space="0" w:color="auto"/>
          </w:divBdr>
          <w:divsChild>
            <w:div w:id="624822160">
              <w:marLeft w:val="0"/>
              <w:marRight w:val="0"/>
              <w:marTop w:val="0"/>
              <w:marBottom w:val="0"/>
              <w:divBdr>
                <w:top w:val="none" w:sz="0" w:space="0" w:color="auto"/>
                <w:left w:val="none" w:sz="0" w:space="0" w:color="auto"/>
                <w:bottom w:val="none" w:sz="0" w:space="0" w:color="auto"/>
                <w:right w:val="none" w:sz="0" w:space="0" w:color="auto"/>
              </w:divBdr>
              <w:divsChild>
                <w:div w:id="1085759225">
                  <w:marLeft w:val="0"/>
                  <w:marRight w:val="0"/>
                  <w:marTop w:val="0"/>
                  <w:marBottom w:val="0"/>
                  <w:divBdr>
                    <w:top w:val="none" w:sz="0" w:space="0" w:color="auto"/>
                    <w:left w:val="none" w:sz="0" w:space="0" w:color="auto"/>
                    <w:bottom w:val="none" w:sz="0" w:space="0" w:color="auto"/>
                    <w:right w:val="none" w:sz="0" w:space="0" w:color="auto"/>
                  </w:divBdr>
                  <w:divsChild>
                    <w:div w:id="1152063761">
                      <w:marLeft w:val="0"/>
                      <w:marRight w:val="0"/>
                      <w:marTop w:val="0"/>
                      <w:marBottom w:val="0"/>
                      <w:divBdr>
                        <w:top w:val="none" w:sz="0" w:space="0" w:color="auto"/>
                        <w:left w:val="none" w:sz="0" w:space="0" w:color="auto"/>
                        <w:bottom w:val="none" w:sz="0" w:space="0" w:color="auto"/>
                        <w:right w:val="none" w:sz="0" w:space="0" w:color="auto"/>
                      </w:divBdr>
                      <w:divsChild>
                        <w:div w:id="604844366">
                          <w:marLeft w:val="0"/>
                          <w:marRight w:val="0"/>
                          <w:marTop w:val="0"/>
                          <w:marBottom w:val="0"/>
                          <w:divBdr>
                            <w:top w:val="none" w:sz="0" w:space="0" w:color="auto"/>
                            <w:left w:val="none" w:sz="0" w:space="0" w:color="auto"/>
                            <w:bottom w:val="none" w:sz="0" w:space="0" w:color="auto"/>
                            <w:right w:val="none" w:sz="0" w:space="0" w:color="auto"/>
                          </w:divBdr>
                        </w:div>
                        <w:div w:id="437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13708">
      <w:bodyDiv w:val="1"/>
      <w:marLeft w:val="0"/>
      <w:marRight w:val="0"/>
      <w:marTop w:val="0"/>
      <w:marBottom w:val="0"/>
      <w:divBdr>
        <w:top w:val="none" w:sz="0" w:space="0" w:color="auto"/>
        <w:left w:val="none" w:sz="0" w:space="0" w:color="auto"/>
        <w:bottom w:val="none" w:sz="0" w:space="0" w:color="auto"/>
        <w:right w:val="none" w:sz="0" w:space="0" w:color="auto"/>
      </w:divBdr>
    </w:div>
    <w:div w:id="1541749377">
      <w:bodyDiv w:val="1"/>
      <w:marLeft w:val="0"/>
      <w:marRight w:val="0"/>
      <w:marTop w:val="0"/>
      <w:marBottom w:val="0"/>
      <w:divBdr>
        <w:top w:val="none" w:sz="0" w:space="0" w:color="auto"/>
        <w:left w:val="none" w:sz="0" w:space="0" w:color="auto"/>
        <w:bottom w:val="none" w:sz="0" w:space="0" w:color="auto"/>
        <w:right w:val="none" w:sz="0" w:space="0" w:color="auto"/>
      </w:divBdr>
    </w:div>
    <w:div w:id="1623921130">
      <w:bodyDiv w:val="1"/>
      <w:marLeft w:val="0"/>
      <w:marRight w:val="0"/>
      <w:marTop w:val="0"/>
      <w:marBottom w:val="0"/>
      <w:divBdr>
        <w:top w:val="none" w:sz="0" w:space="0" w:color="auto"/>
        <w:left w:val="none" w:sz="0" w:space="0" w:color="auto"/>
        <w:bottom w:val="none" w:sz="0" w:space="0" w:color="auto"/>
        <w:right w:val="none" w:sz="0" w:space="0" w:color="auto"/>
      </w:divBdr>
    </w:div>
    <w:div w:id="1744989440">
      <w:bodyDiv w:val="1"/>
      <w:marLeft w:val="0"/>
      <w:marRight w:val="0"/>
      <w:marTop w:val="0"/>
      <w:marBottom w:val="0"/>
      <w:divBdr>
        <w:top w:val="none" w:sz="0" w:space="0" w:color="auto"/>
        <w:left w:val="none" w:sz="0" w:space="0" w:color="auto"/>
        <w:bottom w:val="none" w:sz="0" w:space="0" w:color="auto"/>
        <w:right w:val="none" w:sz="0" w:space="0" w:color="auto"/>
      </w:divBdr>
    </w:div>
    <w:div w:id="1843620982">
      <w:bodyDiv w:val="1"/>
      <w:marLeft w:val="0"/>
      <w:marRight w:val="0"/>
      <w:marTop w:val="0"/>
      <w:marBottom w:val="0"/>
      <w:divBdr>
        <w:top w:val="none" w:sz="0" w:space="0" w:color="auto"/>
        <w:left w:val="none" w:sz="0" w:space="0" w:color="auto"/>
        <w:bottom w:val="none" w:sz="0" w:space="0" w:color="auto"/>
        <w:right w:val="none" w:sz="0" w:space="0" w:color="auto"/>
      </w:divBdr>
    </w:div>
    <w:div w:id="1888755642">
      <w:bodyDiv w:val="1"/>
      <w:marLeft w:val="0"/>
      <w:marRight w:val="0"/>
      <w:marTop w:val="0"/>
      <w:marBottom w:val="0"/>
      <w:divBdr>
        <w:top w:val="none" w:sz="0" w:space="0" w:color="auto"/>
        <w:left w:val="none" w:sz="0" w:space="0" w:color="auto"/>
        <w:bottom w:val="none" w:sz="0" w:space="0" w:color="auto"/>
        <w:right w:val="none" w:sz="0" w:space="0" w:color="auto"/>
      </w:divBdr>
    </w:div>
    <w:div w:id="2053579241">
      <w:bodyDiv w:val="1"/>
      <w:marLeft w:val="0"/>
      <w:marRight w:val="0"/>
      <w:marTop w:val="0"/>
      <w:marBottom w:val="0"/>
      <w:divBdr>
        <w:top w:val="none" w:sz="0" w:space="0" w:color="auto"/>
        <w:left w:val="none" w:sz="0" w:space="0" w:color="auto"/>
        <w:bottom w:val="none" w:sz="0" w:space="0" w:color="auto"/>
        <w:right w:val="none" w:sz="0" w:space="0" w:color="auto"/>
      </w:divBdr>
      <w:divsChild>
        <w:div w:id="574559681">
          <w:marLeft w:val="0"/>
          <w:marRight w:val="0"/>
          <w:marTop w:val="0"/>
          <w:marBottom w:val="0"/>
          <w:divBdr>
            <w:top w:val="none" w:sz="0" w:space="0" w:color="auto"/>
            <w:left w:val="none" w:sz="0" w:space="0" w:color="auto"/>
            <w:bottom w:val="none" w:sz="0" w:space="0" w:color="auto"/>
            <w:right w:val="none" w:sz="0" w:space="0" w:color="auto"/>
          </w:divBdr>
        </w:div>
        <w:div w:id="39833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English</cp:lastModifiedBy>
  <cp:revision>2</cp:revision>
  <dcterms:created xsi:type="dcterms:W3CDTF">2025-02-03T09:47:00Z</dcterms:created>
  <dcterms:modified xsi:type="dcterms:W3CDTF">2025-02-03T09:47:00Z</dcterms:modified>
</cp:coreProperties>
</file>