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021C9" w14:textId="77777777" w:rsidR="00EA68DB" w:rsidRDefault="00EA68DB">
      <w:r>
        <w:t>Home work by Somapti khatun</w:t>
      </w:r>
    </w:p>
    <w:p w14:paraId="60ACCED2" w14:textId="77777777" w:rsidR="00EA68DB" w:rsidRDefault="00EA68DB">
      <w:r>
        <w:t>I’D :191-26-329</w:t>
      </w:r>
    </w:p>
    <w:p w14:paraId="60873C57" w14:textId="77777777" w:rsidR="00EA68DB" w:rsidRDefault="00EA68DB">
      <w:r>
        <w:t>Topic : Bail and bond</w:t>
      </w:r>
    </w:p>
    <w:p w14:paraId="3F22B0CB" w14:textId="77777777" w:rsidR="00EA68DB" w:rsidRDefault="00EA68DB"/>
    <w:p w14:paraId="30E537C2" w14:textId="77777777" w:rsidR="00EA68DB" w:rsidRDefault="00EA68DB"/>
    <w:p w14:paraId="6498E969" w14:textId="77777777" w:rsidR="00EA68DB" w:rsidRDefault="00EA68DB"/>
    <w:p w14:paraId="593F5C7A" w14:textId="77777777" w:rsidR="00EA68DB" w:rsidRDefault="00EA68DB"/>
    <w:p w14:paraId="6ECB8D68" w14:textId="77777777" w:rsidR="00EA68DB" w:rsidRDefault="00EA68DB"/>
    <w:p w14:paraId="11FCCDDD" w14:textId="77777777" w:rsidR="00EA68DB" w:rsidRDefault="00EA68DB"/>
    <w:p w14:paraId="2A724D29" w14:textId="77777777" w:rsidR="00EA68DB" w:rsidRDefault="00EA68DB"/>
    <w:p w14:paraId="7E06E85F" w14:textId="77777777" w:rsidR="00EA68DB" w:rsidRDefault="00EA68DB"/>
    <w:p w14:paraId="6A0D737A" w14:textId="77777777" w:rsidR="00EA68DB" w:rsidRDefault="00EA68DB"/>
    <w:p w14:paraId="21140FF9" w14:textId="77777777" w:rsidR="00EA68DB" w:rsidRDefault="00EA68DB"/>
    <w:p w14:paraId="19B59894" w14:textId="77777777" w:rsidR="00EA68DB" w:rsidRDefault="00EA68DB"/>
    <w:p w14:paraId="66AB266D" w14:textId="77777777" w:rsidR="00EA68DB" w:rsidRDefault="00EA68DB"/>
    <w:p w14:paraId="4EEE1A6F" w14:textId="77777777" w:rsidR="00EA68DB" w:rsidRDefault="00EA68DB"/>
    <w:p w14:paraId="1F78F150" w14:textId="77777777" w:rsidR="00EA68DB" w:rsidRDefault="00EA68DB"/>
    <w:p w14:paraId="7DCE4D7F" w14:textId="77777777" w:rsidR="00EA68DB" w:rsidRDefault="00EA68DB"/>
    <w:p w14:paraId="6E7FED41" w14:textId="77777777" w:rsidR="00EA68DB" w:rsidRDefault="00EA68DB"/>
    <w:p w14:paraId="3CBDDB03" w14:textId="77777777" w:rsidR="00EA68DB" w:rsidRDefault="00EA68DB"/>
    <w:p w14:paraId="5A87DA6E" w14:textId="77777777" w:rsidR="00EA68DB" w:rsidRDefault="00EA68DB"/>
    <w:p w14:paraId="28D38DB9" w14:textId="77777777" w:rsidR="00EA68DB" w:rsidRDefault="00EA68DB"/>
    <w:p w14:paraId="56F0AAED" w14:textId="77777777" w:rsidR="00EA68DB" w:rsidRDefault="00EA68DB"/>
    <w:p w14:paraId="69DA3331" w14:textId="77777777" w:rsidR="00EA68DB" w:rsidRDefault="00EA68DB"/>
    <w:p w14:paraId="72EACA9F" w14:textId="77777777" w:rsidR="00EA68DB" w:rsidRDefault="00EA68DB"/>
    <w:p w14:paraId="346C1E36" w14:textId="77777777" w:rsidR="00EA68DB" w:rsidRDefault="00EA68DB"/>
    <w:p w14:paraId="32CFDF8D" w14:textId="77777777" w:rsidR="00EA68DB" w:rsidRDefault="00EA68DB"/>
    <w:p w14:paraId="6BBFE735" w14:textId="77777777" w:rsidR="00EA68DB" w:rsidRDefault="00EA68DB"/>
    <w:p w14:paraId="3C15C4EE" w14:textId="77777777" w:rsidR="00EA68DB" w:rsidRDefault="00EA68DB"/>
    <w:p w14:paraId="2A30AEDC" w14:textId="614353B2" w:rsidR="00EA68DB" w:rsidRDefault="00D4513B">
      <w:pPr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lastRenderedPageBreak/>
        <w:t>What is bail?</w:t>
      </w:r>
    </w:p>
    <w:p w14:paraId="2B0A53A1" w14:textId="0C946562" w:rsidR="00465F7A" w:rsidRDefault="00D4513B">
      <w:p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There is no specific defination of bail in the code of criminal procedure 1898. </w:t>
      </w:r>
      <w:r w:rsidR="00E40039">
        <w:rPr>
          <w:color w:val="000000" w:themeColor="text1"/>
        </w:rPr>
        <w:t>Basically  bail means temporary release of an accused person.</w:t>
      </w:r>
      <w:r w:rsidR="00465F7A">
        <w:rPr>
          <w:color w:val="000000" w:themeColor="text1"/>
        </w:rPr>
        <w:t xml:space="preserve"> There are two essential of bail one is </w:t>
      </w:r>
      <w:r w:rsidR="00465F7A">
        <w:rPr>
          <w:b/>
          <w:bCs/>
          <w:color w:val="000000" w:themeColor="text1"/>
        </w:rPr>
        <w:t xml:space="preserve">bail bond </w:t>
      </w:r>
      <w:r w:rsidR="00465F7A">
        <w:rPr>
          <w:color w:val="000000" w:themeColor="text1"/>
        </w:rPr>
        <w:t xml:space="preserve">another is </w:t>
      </w:r>
      <w:r w:rsidR="00465F7A">
        <w:rPr>
          <w:b/>
          <w:bCs/>
          <w:color w:val="000000" w:themeColor="text1"/>
        </w:rPr>
        <w:t>surity.</w:t>
      </w:r>
    </w:p>
    <w:p w14:paraId="76D3840C" w14:textId="77777777" w:rsidR="00002B97" w:rsidRDefault="004E6BD5">
      <w:pPr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Bail bond</w:t>
      </w:r>
    </w:p>
    <w:p w14:paraId="34022144" w14:textId="3A2C5031" w:rsidR="004E6BD5" w:rsidRDefault="004E6BD5">
      <w:pPr>
        <w:rPr>
          <w:color w:val="000000" w:themeColor="text1"/>
        </w:rPr>
      </w:pPr>
      <w:r>
        <w:rPr>
          <w:color w:val="000000" w:themeColor="text1"/>
        </w:rPr>
        <w:t>it is a specific form of court</w:t>
      </w:r>
      <w:r w:rsidR="003B556A">
        <w:rPr>
          <w:color w:val="000000" w:themeColor="text1"/>
        </w:rPr>
        <w:t xml:space="preserve">. The person who is bailed fill up the </w:t>
      </w:r>
      <w:r w:rsidR="00124243">
        <w:rPr>
          <w:color w:val="000000" w:themeColor="text1"/>
        </w:rPr>
        <w:t>form</w:t>
      </w:r>
      <w:r w:rsidR="003B556A">
        <w:rPr>
          <w:color w:val="000000" w:themeColor="text1"/>
        </w:rPr>
        <w:t xml:space="preserve"> and court for bail </w:t>
      </w:r>
      <w:r w:rsidR="004A0187">
        <w:rPr>
          <w:color w:val="000000" w:themeColor="text1"/>
        </w:rPr>
        <w:t>fixed a amount which is mentioned in the bail bond.</w:t>
      </w:r>
    </w:p>
    <w:p w14:paraId="0806E0C2" w14:textId="77777777" w:rsidR="00FA0095" w:rsidRDefault="0038047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Exception of bail bond</w:t>
      </w:r>
    </w:p>
    <w:p w14:paraId="15BA3764" w14:textId="30392957" w:rsidR="00380473" w:rsidRPr="00FA0095" w:rsidRDefault="00380473">
      <w:p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section 513 </w:t>
      </w:r>
      <w:r w:rsidR="0046326B">
        <w:rPr>
          <w:color w:val="000000" w:themeColor="text1"/>
        </w:rPr>
        <w:t xml:space="preserve">excluded the bail bond  for minor as he is not competent  to contract. </w:t>
      </w:r>
    </w:p>
    <w:p w14:paraId="0F268A88" w14:textId="0ADAFE2B" w:rsidR="00002B97" w:rsidRDefault="00002B97">
      <w:pPr>
        <w:rPr>
          <w:color w:val="70AD47" w:themeColor="accent6"/>
        </w:rPr>
      </w:pPr>
      <w:r>
        <w:rPr>
          <w:b/>
          <w:bCs/>
          <w:color w:val="70AD47" w:themeColor="accent6"/>
        </w:rPr>
        <w:t xml:space="preserve">Surity </w:t>
      </w:r>
    </w:p>
    <w:p w14:paraId="5F8C6332" w14:textId="50C43EAF" w:rsidR="00BF724B" w:rsidRDefault="00002B97">
      <w:pPr>
        <w:rPr>
          <w:color w:val="000000" w:themeColor="text1"/>
        </w:rPr>
      </w:pPr>
      <w:r>
        <w:rPr>
          <w:color w:val="000000" w:themeColor="text1"/>
        </w:rPr>
        <w:t xml:space="preserve">He must be a competent person </w:t>
      </w:r>
      <w:r w:rsidR="00FD71B1">
        <w:rPr>
          <w:color w:val="000000" w:themeColor="text1"/>
        </w:rPr>
        <w:t xml:space="preserve">to contract. He is the guarantor of the </w:t>
      </w:r>
      <w:r w:rsidR="0092416F">
        <w:rPr>
          <w:color w:val="000000" w:themeColor="text1"/>
        </w:rPr>
        <w:t xml:space="preserve">accused.  He sign in the bail bond. The person who is bailed if failed </w:t>
      </w:r>
      <w:r w:rsidR="00124243">
        <w:rPr>
          <w:color w:val="000000" w:themeColor="text1"/>
        </w:rPr>
        <w:t xml:space="preserve">to </w:t>
      </w:r>
      <w:r w:rsidR="0092416F">
        <w:rPr>
          <w:color w:val="000000" w:themeColor="text1"/>
        </w:rPr>
        <w:t xml:space="preserve">fulfill the condition of bail or not present </w:t>
      </w:r>
      <w:r w:rsidR="00786FC2">
        <w:rPr>
          <w:color w:val="000000" w:themeColor="text1"/>
        </w:rPr>
        <w:t>in</w:t>
      </w:r>
      <w:r w:rsidR="0092416F">
        <w:rPr>
          <w:color w:val="000000" w:themeColor="text1"/>
        </w:rPr>
        <w:t xml:space="preserve"> the court when </w:t>
      </w:r>
      <w:r w:rsidR="0079425A">
        <w:rPr>
          <w:color w:val="000000" w:themeColor="text1"/>
        </w:rPr>
        <w:t xml:space="preserve"> required then surity will give the money mentioned in the bail bond.he basically take</w:t>
      </w:r>
      <w:r w:rsidR="00786FC2">
        <w:rPr>
          <w:color w:val="000000" w:themeColor="text1"/>
        </w:rPr>
        <w:t xml:space="preserve">s </w:t>
      </w:r>
      <w:r w:rsidR="0079425A">
        <w:rPr>
          <w:color w:val="000000" w:themeColor="text1"/>
        </w:rPr>
        <w:t>responsibly</w:t>
      </w:r>
      <w:r w:rsidR="00CD6755">
        <w:rPr>
          <w:color w:val="000000" w:themeColor="text1"/>
        </w:rPr>
        <w:t xml:space="preserve">. </w:t>
      </w:r>
    </w:p>
    <w:p w14:paraId="13A593DF" w14:textId="77777777" w:rsidR="00362441" w:rsidRDefault="00362441">
      <w:pPr>
        <w:rPr>
          <w:color w:val="000000" w:themeColor="text1"/>
        </w:rPr>
      </w:pPr>
    </w:p>
    <w:p w14:paraId="16B9AB03" w14:textId="731F7138" w:rsidR="00BF724B" w:rsidRDefault="00BF724B">
      <w:pPr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 xml:space="preserve">Bail given in bailable offence </w:t>
      </w:r>
    </w:p>
    <w:p w14:paraId="18476962" w14:textId="6CD17D0F" w:rsidR="00BF724B" w:rsidRDefault="00BA7CF3">
      <w:pPr>
        <w:rPr>
          <w:color w:val="000000" w:themeColor="text1"/>
        </w:rPr>
      </w:pPr>
      <w:r>
        <w:rPr>
          <w:color w:val="000000" w:themeColor="text1"/>
        </w:rPr>
        <w:t>Section 496 deals with bail in case of bailable offence.</w:t>
      </w:r>
      <w:r w:rsidR="0043312C">
        <w:rPr>
          <w:color w:val="000000" w:themeColor="text1"/>
        </w:rPr>
        <w:t xml:space="preserve"> In bailable offence bail is the  statutory right of the accused person. </w:t>
      </w:r>
      <w:r w:rsidR="0018122D">
        <w:rPr>
          <w:color w:val="000000" w:themeColor="text1"/>
        </w:rPr>
        <w:t>In bailable offence giving bail is imperative to court here court is bound to give or grant bail.</w:t>
      </w:r>
    </w:p>
    <w:p w14:paraId="3BB7982B" w14:textId="77777777" w:rsidR="00923301" w:rsidRDefault="00923301">
      <w:pPr>
        <w:rPr>
          <w:color w:val="000000" w:themeColor="text1"/>
        </w:rPr>
      </w:pPr>
    </w:p>
    <w:p w14:paraId="53C0963A" w14:textId="648B343A" w:rsidR="00CC100A" w:rsidRDefault="00CC100A">
      <w:pPr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 xml:space="preserve">Bail given in non-bailable offence </w:t>
      </w:r>
    </w:p>
    <w:p w14:paraId="4F925A98" w14:textId="2B84B699" w:rsidR="003F46CE" w:rsidRDefault="00420668">
      <w:pPr>
        <w:rPr>
          <w:color w:val="000000" w:themeColor="text1"/>
        </w:rPr>
      </w:pPr>
      <w:r>
        <w:rPr>
          <w:color w:val="000000" w:themeColor="text1"/>
        </w:rPr>
        <w:t xml:space="preserve">Section 497 deals with bail in non-bailable offence. </w:t>
      </w:r>
      <w:r w:rsidR="002B4CCE">
        <w:rPr>
          <w:color w:val="000000" w:themeColor="text1"/>
        </w:rPr>
        <w:t xml:space="preserve">The accused has no </w:t>
      </w:r>
      <w:r w:rsidR="007D732D">
        <w:rPr>
          <w:color w:val="000000" w:themeColor="text1"/>
        </w:rPr>
        <w:t>right</w:t>
      </w:r>
      <w:r w:rsidR="002B4CCE">
        <w:rPr>
          <w:color w:val="000000" w:themeColor="text1"/>
        </w:rPr>
        <w:t xml:space="preserve"> to get bail. Here court may grant bail or not that means in non- bailable offence giving bail is court’s </w:t>
      </w:r>
      <w:r w:rsidR="00A0181D">
        <w:rPr>
          <w:color w:val="000000" w:themeColor="text1"/>
        </w:rPr>
        <w:t>discretionary</w:t>
      </w:r>
      <w:r w:rsidR="002B4CCE">
        <w:rPr>
          <w:color w:val="000000" w:themeColor="text1"/>
        </w:rPr>
        <w:t xml:space="preserve">  power.</w:t>
      </w:r>
      <w:r w:rsidR="00A0181D">
        <w:rPr>
          <w:color w:val="000000" w:themeColor="text1"/>
        </w:rPr>
        <w:t xml:space="preserve"> The court will not grant bail in non-bailable offence </w:t>
      </w:r>
      <w:r w:rsidR="00820B75">
        <w:rPr>
          <w:color w:val="000000" w:themeColor="text1"/>
        </w:rPr>
        <w:t xml:space="preserve">if the accused liable to that offence Which punishable under death sentence or imprisonment for </w:t>
      </w:r>
      <w:r w:rsidR="003F46CE">
        <w:rPr>
          <w:color w:val="000000" w:themeColor="text1"/>
        </w:rPr>
        <w:t xml:space="preserve">life. Like murder, dacoity with </w:t>
      </w:r>
      <w:r w:rsidR="00F63775">
        <w:rPr>
          <w:color w:val="000000" w:themeColor="text1"/>
        </w:rPr>
        <w:t xml:space="preserve">murder, sedition. </w:t>
      </w:r>
      <w:r w:rsidR="003F46CE">
        <w:rPr>
          <w:color w:val="000000" w:themeColor="text1"/>
        </w:rPr>
        <w:t xml:space="preserve"> </w:t>
      </w:r>
    </w:p>
    <w:p w14:paraId="3F0810D4" w14:textId="3DE77818" w:rsidR="001B3ABD" w:rsidRDefault="00F63775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In some circumstances court may grant bail in non-bailable offence </w:t>
      </w:r>
      <w:r w:rsidR="00846250">
        <w:rPr>
          <w:b/>
          <w:bCs/>
          <w:color w:val="000000" w:themeColor="text1"/>
        </w:rPr>
        <w:t>th</w:t>
      </w:r>
      <w:r>
        <w:rPr>
          <w:b/>
          <w:bCs/>
          <w:color w:val="000000" w:themeColor="text1"/>
        </w:rPr>
        <w:t>ough punishable with death sentence or imprisonment for life</w:t>
      </w:r>
      <w:r w:rsidR="00AB0FB7">
        <w:rPr>
          <w:b/>
          <w:bCs/>
          <w:color w:val="000000" w:themeColor="text1"/>
        </w:rPr>
        <w:t xml:space="preserve"> using It’s </w:t>
      </w:r>
      <w:r w:rsidR="001B3ABD">
        <w:rPr>
          <w:b/>
          <w:bCs/>
          <w:color w:val="000000" w:themeColor="text1"/>
        </w:rPr>
        <w:t xml:space="preserve">discretionary power. </w:t>
      </w:r>
    </w:p>
    <w:p w14:paraId="52EE474E" w14:textId="24CE09F0" w:rsidR="00F63775" w:rsidRDefault="001B3ABD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Firstly </w:t>
      </w:r>
      <w:r>
        <w:rPr>
          <w:color w:val="000000" w:themeColor="text1"/>
        </w:rPr>
        <w:t>if the accused is under the age of 16 years that means he is minor</w:t>
      </w:r>
      <w:r w:rsidR="00726C74">
        <w:rPr>
          <w:color w:val="000000" w:themeColor="text1"/>
        </w:rPr>
        <w:t xml:space="preserve"> then court will grant him bail.</w:t>
      </w:r>
    </w:p>
    <w:p w14:paraId="0F5FF224" w14:textId="223AC41A" w:rsidR="00726C74" w:rsidRDefault="00726C74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Secondly </w:t>
      </w:r>
      <w:r w:rsidR="007A31CC">
        <w:rPr>
          <w:color w:val="000000" w:themeColor="text1"/>
        </w:rPr>
        <w:t xml:space="preserve">if the accused is a woman or a pregnant woman  </w:t>
      </w:r>
      <w:r w:rsidR="004B2D1D">
        <w:rPr>
          <w:color w:val="000000" w:themeColor="text1"/>
        </w:rPr>
        <w:t xml:space="preserve">then court will grant bail to her in non-bailable offence. </w:t>
      </w:r>
    </w:p>
    <w:p w14:paraId="4381DB3C" w14:textId="0D557CDF" w:rsidR="004B2D1D" w:rsidRDefault="004B2D1D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Thirdly </w:t>
      </w:r>
      <w:r w:rsidR="0050510C">
        <w:rPr>
          <w:color w:val="000000" w:themeColor="text1"/>
        </w:rPr>
        <w:t xml:space="preserve">when the accused is sick or infirm the court may grant bail to him in case of non-bailable offence. </w:t>
      </w:r>
    </w:p>
    <w:p w14:paraId="23A422EC" w14:textId="6ADC7C24" w:rsidR="00923301" w:rsidRDefault="00923301">
      <w:pPr>
        <w:rPr>
          <w:color w:val="000000" w:themeColor="text1"/>
        </w:rPr>
      </w:pPr>
    </w:p>
    <w:p w14:paraId="27936B10" w14:textId="77777777" w:rsidR="00923301" w:rsidRDefault="00923301">
      <w:pPr>
        <w:rPr>
          <w:color w:val="000000" w:themeColor="text1"/>
        </w:rPr>
      </w:pPr>
    </w:p>
    <w:p w14:paraId="1D8A00C1" w14:textId="0BA037C1" w:rsidR="0047439B" w:rsidRPr="004C233E" w:rsidRDefault="0047439B">
      <w:pPr>
        <w:rPr>
          <w:b/>
          <w:bCs/>
          <w:color w:val="000000" w:themeColor="text1"/>
        </w:rPr>
      </w:pPr>
      <w:r w:rsidRPr="004C233E">
        <w:rPr>
          <w:b/>
          <w:bCs/>
          <w:color w:val="000000" w:themeColor="text1"/>
        </w:rPr>
        <w:lastRenderedPageBreak/>
        <w:t xml:space="preserve">There are some more grounds </w:t>
      </w:r>
      <w:r w:rsidR="00032EE0" w:rsidRPr="004C233E">
        <w:rPr>
          <w:b/>
          <w:bCs/>
          <w:color w:val="000000" w:themeColor="text1"/>
        </w:rPr>
        <w:t>under which a accused can get bail in -non bailable offence</w:t>
      </w:r>
      <w:r w:rsidR="004C233E" w:rsidRPr="004C233E">
        <w:rPr>
          <w:b/>
          <w:bCs/>
          <w:color w:val="000000" w:themeColor="text1"/>
        </w:rPr>
        <w:t xml:space="preserve"> and he is excluded from surity.</w:t>
      </w:r>
    </w:p>
    <w:p w14:paraId="7BF5842C" w14:textId="37A2164D" w:rsidR="003B370A" w:rsidRDefault="004C233E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Firstly </w:t>
      </w:r>
      <w:r w:rsidR="0036091F">
        <w:rPr>
          <w:color w:val="000000" w:themeColor="text1"/>
        </w:rPr>
        <w:t xml:space="preserve">At the stage of inquiry  or trial if the court found no reasnable ground that the accused has done the </w:t>
      </w:r>
      <w:r w:rsidR="00837D45">
        <w:rPr>
          <w:color w:val="000000" w:themeColor="text1"/>
        </w:rPr>
        <w:t xml:space="preserve">non-bailable offence and if thinks need further inquiry then without </w:t>
      </w:r>
      <w:r w:rsidR="005F293D">
        <w:rPr>
          <w:color w:val="000000" w:themeColor="text1"/>
        </w:rPr>
        <w:t>surity just signing in the bail bond  the court may grant bail.</w:t>
      </w:r>
      <w:r w:rsidR="0036091F">
        <w:rPr>
          <w:color w:val="000000" w:themeColor="text1"/>
        </w:rPr>
        <w:t xml:space="preserve"> </w:t>
      </w:r>
      <w:r w:rsidR="003B370A">
        <w:rPr>
          <w:color w:val="000000" w:themeColor="text1"/>
        </w:rPr>
        <w:t>Court must record the reason to grant bail in non-bailable offence.</w:t>
      </w:r>
    </w:p>
    <w:p w14:paraId="5299A578" w14:textId="5D7F1390" w:rsidR="00B45910" w:rsidRDefault="003B370A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Secondly </w:t>
      </w:r>
      <w:r>
        <w:rPr>
          <w:color w:val="000000" w:themeColor="text1"/>
        </w:rPr>
        <w:t xml:space="preserve"> after termination of trial proceedings  and before pronouncement of judgement  if court </w:t>
      </w:r>
      <w:r w:rsidR="00B45910">
        <w:rPr>
          <w:color w:val="000000" w:themeColor="text1"/>
        </w:rPr>
        <w:t xml:space="preserve">found there is no reason to believe that he done the offence then court may grant bail to him without surity, signing in the bail bond. </w:t>
      </w:r>
    </w:p>
    <w:p w14:paraId="6F1E517A" w14:textId="77777777" w:rsidR="00923301" w:rsidRDefault="00923301">
      <w:pPr>
        <w:rPr>
          <w:color w:val="000000" w:themeColor="text1"/>
        </w:rPr>
      </w:pPr>
    </w:p>
    <w:p w14:paraId="6DCA1750" w14:textId="1F374189" w:rsidR="00E17294" w:rsidRDefault="00E17294">
      <w:pPr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How many times an accused can apply for bail?</w:t>
      </w:r>
    </w:p>
    <w:p w14:paraId="25D9F8B1" w14:textId="7928B12C" w:rsidR="00E17294" w:rsidRDefault="0060729A">
      <w:pPr>
        <w:rPr>
          <w:color w:val="000000" w:themeColor="text1"/>
        </w:rPr>
      </w:pPr>
      <w:r>
        <w:rPr>
          <w:color w:val="000000" w:themeColor="text1"/>
        </w:rPr>
        <w:t xml:space="preserve">An accused can apply for bail for many times there is no limitation but </w:t>
      </w:r>
      <w:r w:rsidR="000A5566">
        <w:rPr>
          <w:color w:val="000000" w:themeColor="text1"/>
        </w:rPr>
        <w:t>he has to show fresh ground or new cause for getting bail.</w:t>
      </w:r>
    </w:p>
    <w:p w14:paraId="2921EEEE" w14:textId="77777777" w:rsidR="00923301" w:rsidRDefault="00923301">
      <w:pPr>
        <w:rPr>
          <w:color w:val="000000" w:themeColor="text1"/>
        </w:rPr>
      </w:pPr>
    </w:p>
    <w:p w14:paraId="70EFA3AE" w14:textId="3C5C23AC" w:rsidR="008146CB" w:rsidRDefault="008146CB">
      <w:pPr>
        <w:rPr>
          <w:color w:val="70AD47" w:themeColor="accent6"/>
        </w:rPr>
      </w:pPr>
      <w:r>
        <w:rPr>
          <w:b/>
          <w:bCs/>
          <w:color w:val="70AD47" w:themeColor="accent6"/>
        </w:rPr>
        <w:t>Types of bail</w:t>
      </w:r>
    </w:p>
    <w:p w14:paraId="35D157EC" w14:textId="74003459" w:rsidR="008146CB" w:rsidRDefault="008146CB">
      <w:pPr>
        <w:rPr>
          <w:color w:val="000000" w:themeColor="text1"/>
        </w:rPr>
      </w:pPr>
      <w:r>
        <w:rPr>
          <w:color w:val="000000" w:themeColor="text1"/>
        </w:rPr>
        <w:t xml:space="preserve">There are different types of bail like conditional bail, interim bail, bail of an accomplice , anticipatory bail </w:t>
      </w:r>
      <w:r w:rsidR="002C11E4">
        <w:rPr>
          <w:color w:val="000000" w:themeColor="text1"/>
        </w:rPr>
        <w:t xml:space="preserve">and bail of an convicted person. </w:t>
      </w:r>
    </w:p>
    <w:p w14:paraId="46E52FF8" w14:textId="295B6569" w:rsidR="002C11E4" w:rsidRPr="00DF7EE9" w:rsidRDefault="002C11E4">
      <w:pPr>
        <w:rPr>
          <w:color w:val="70AD47" w:themeColor="accent6"/>
        </w:rPr>
      </w:pPr>
      <w:r w:rsidRPr="00DF7EE9">
        <w:rPr>
          <w:b/>
          <w:bCs/>
          <w:color w:val="70AD47" w:themeColor="accent6"/>
        </w:rPr>
        <w:t xml:space="preserve">Conditional bail </w:t>
      </w:r>
    </w:p>
    <w:p w14:paraId="324E3F6B" w14:textId="06FD991B" w:rsidR="002C11E4" w:rsidRDefault="00C010D6">
      <w:pPr>
        <w:rPr>
          <w:color w:val="000000" w:themeColor="text1"/>
        </w:rPr>
      </w:pPr>
      <w:r>
        <w:rPr>
          <w:color w:val="000000" w:themeColor="text1"/>
        </w:rPr>
        <w:t xml:space="preserve">In bailable offence getting bail is his statutory right here court impose </w:t>
      </w:r>
      <w:r w:rsidR="00603BC4">
        <w:rPr>
          <w:color w:val="000000" w:themeColor="text1"/>
        </w:rPr>
        <w:t xml:space="preserve">no condition but in non- bailable offence </w:t>
      </w:r>
      <w:r w:rsidR="00AD5A3F">
        <w:rPr>
          <w:color w:val="000000" w:themeColor="text1"/>
        </w:rPr>
        <w:t xml:space="preserve">court may impose some condition like </w:t>
      </w:r>
      <w:r w:rsidR="00233217">
        <w:rPr>
          <w:color w:val="000000" w:themeColor="text1"/>
        </w:rPr>
        <w:t>he has to stay in a specific area and can’t go beyond the area</w:t>
      </w:r>
      <w:r w:rsidR="00124180">
        <w:rPr>
          <w:color w:val="000000" w:themeColor="text1"/>
        </w:rPr>
        <w:t xml:space="preserve"> and when court order him to present,  he has to present before court.</w:t>
      </w:r>
    </w:p>
    <w:p w14:paraId="0EBA07DF" w14:textId="1FAF9323" w:rsidR="00124180" w:rsidRPr="00DF7EE9" w:rsidRDefault="00124180">
      <w:pPr>
        <w:rPr>
          <w:color w:val="70AD47" w:themeColor="accent6"/>
        </w:rPr>
      </w:pPr>
      <w:r w:rsidRPr="00DF7EE9">
        <w:rPr>
          <w:b/>
          <w:bCs/>
          <w:color w:val="70AD47" w:themeColor="accent6"/>
        </w:rPr>
        <w:t>Interim bail</w:t>
      </w:r>
      <w:r w:rsidR="00493660" w:rsidRPr="00DF7EE9">
        <w:rPr>
          <w:b/>
          <w:bCs/>
          <w:color w:val="70AD47" w:themeColor="accent6"/>
        </w:rPr>
        <w:t xml:space="preserve"> or parole bail</w:t>
      </w:r>
    </w:p>
    <w:p w14:paraId="5D3DEC75" w14:textId="35A9F14E" w:rsidR="00124180" w:rsidRDefault="005E7412">
      <w:pPr>
        <w:rPr>
          <w:color w:val="000000" w:themeColor="text1"/>
        </w:rPr>
      </w:pPr>
      <w:r>
        <w:rPr>
          <w:color w:val="000000" w:themeColor="text1"/>
        </w:rPr>
        <w:t>When a case is in investigation stage</w:t>
      </w:r>
      <w:r w:rsidR="00493660">
        <w:rPr>
          <w:color w:val="000000" w:themeColor="text1"/>
        </w:rPr>
        <w:t xml:space="preserve">, court may grant bail on some grounds like to attain in an exam,  </w:t>
      </w:r>
      <w:r w:rsidR="00FE14DE">
        <w:rPr>
          <w:color w:val="000000" w:themeColor="text1"/>
        </w:rPr>
        <w:t>to present in Janaja of any relatives of the accused.</w:t>
      </w:r>
    </w:p>
    <w:p w14:paraId="539B1EF7" w14:textId="052E8FFB" w:rsidR="00FE14DE" w:rsidRDefault="00FE14DE">
      <w:pPr>
        <w:rPr>
          <w:color w:val="000000" w:themeColor="text1"/>
        </w:rPr>
      </w:pPr>
      <w:r w:rsidRPr="00DF7EE9">
        <w:rPr>
          <w:b/>
          <w:bCs/>
          <w:color w:val="70AD47" w:themeColor="accent6"/>
        </w:rPr>
        <w:t>Bail of an accomplice</w:t>
      </w:r>
      <w:r>
        <w:rPr>
          <w:b/>
          <w:bCs/>
          <w:color w:val="000000" w:themeColor="text1"/>
        </w:rPr>
        <w:t xml:space="preserve"> </w:t>
      </w:r>
    </w:p>
    <w:p w14:paraId="66563F76" w14:textId="49DDF7CE" w:rsidR="00FE14DE" w:rsidRDefault="0051106B">
      <w:pPr>
        <w:rPr>
          <w:color w:val="000000" w:themeColor="text1"/>
        </w:rPr>
      </w:pPr>
      <w:r>
        <w:rPr>
          <w:color w:val="000000" w:themeColor="text1"/>
        </w:rPr>
        <w:t>If the accomplice Didn’t get any bail before become accomplice</w:t>
      </w:r>
      <w:r w:rsidR="00075B7D">
        <w:rPr>
          <w:color w:val="000000" w:themeColor="text1"/>
        </w:rPr>
        <w:t>, then after become accomplice he can’t get any bail</w:t>
      </w:r>
      <w:r w:rsidR="00E76848">
        <w:rPr>
          <w:color w:val="000000" w:themeColor="text1"/>
        </w:rPr>
        <w:t>.</w:t>
      </w:r>
      <w:r w:rsidR="00075B7D">
        <w:rPr>
          <w:color w:val="000000" w:themeColor="text1"/>
        </w:rPr>
        <w:t xml:space="preserve"> </w:t>
      </w:r>
      <w:r w:rsidR="00E76848">
        <w:rPr>
          <w:color w:val="000000" w:themeColor="text1"/>
        </w:rPr>
        <w:t>until the termination of trial proceedings he has to stay in the custody.</w:t>
      </w:r>
    </w:p>
    <w:p w14:paraId="6378740C" w14:textId="15718B28" w:rsidR="0058236B" w:rsidRDefault="0058236B">
      <w:pPr>
        <w:rPr>
          <w:color w:val="000000" w:themeColor="text1"/>
        </w:rPr>
      </w:pPr>
      <w:r w:rsidRPr="00DF7EE9">
        <w:rPr>
          <w:b/>
          <w:bCs/>
          <w:color w:val="70AD47" w:themeColor="accent6"/>
        </w:rPr>
        <w:t>Bail of convicted</w:t>
      </w:r>
      <w:r>
        <w:rPr>
          <w:b/>
          <w:bCs/>
          <w:color w:val="000000" w:themeColor="text1"/>
        </w:rPr>
        <w:t xml:space="preserve"> </w:t>
      </w:r>
    </w:p>
    <w:p w14:paraId="33599796" w14:textId="58789E51" w:rsidR="000B57E7" w:rsidRDefault="004A3D14">
      <w:pPr>
        <w:rPr>
          <w:color w:val="000000" w:themeColor="text1"/>
        </w:rPr>
      </w:pPr>
      <w:r>
        <w:rPr>
          <w:color w:val="000000" w:themeColor="text1"/>
        </w:rPr>
        <w:t xml:space="preserve">Section 426 deals with bail of a convicted person. </w:t>
      </w:r>
      <w:r w:rsidR="00EA35E7">
        <w:rPr>
          <w:color w:val="000000" w:themeColor="text1"/>
        </w:rPr>
        <w:t xml:space="preserve">If the accused is convicted  for  </w:t>
      </w:r>
      <w:r w:rsidR="000860A2">
        <w:rPr>
          <w:color w:val="000000" w:themeColor="text1"/>
        </w:rPr>
        <w:t xml:space="preserve">1 year imprisonment and if he satisfied court </w:t>
      </w:r>
      <w:r w:rsidR="00CA3E1D">
        <w:rPr>
          <w:color w:val="000000" w:themeColor="text1"/>
        </w:rPr>
        <w:t>for</w:t>
      </w:r>
      <w:r w:rsidR="000860A2">
        <w:rPr>
          <w:color w:val="000000" w:themeColor="text1"/>
        </w:rPr>
        <w:t xml:space="preserve"> appeal, here court will grant leave to appeal</w:t>
      </w:r>
      <w:r w:rsidR="00CA3E1D">
        <w:rPr>
          <w:color w:val="000000" w:themeColor="text1"/>
        </w:rPr>
        <w:t xml:space="preserve"> and grant bail to him,</w:t>
      </w:r>
      <w:r w:rsidR="000860A2">
        <w:rPr>
          <w:color w:val="000000" w:themeColor="text1"/>
        </w:rPr>
        <w:t xml:space="preserve"> </w:t>
      </w:r>
      <w:r w:rsidR="00887343">
        <w:rPr>
          <w:color w:val="000000" w:themeColor="text1"/>
        </w:rPr>
        <w:t>during this period sentence will remain postponed</w:t>
      </w:r>
      <w:r w:rsidR="00CA3E1D">
        <w:rPr>
          <w:color w:val="000000" w:themeColor="text1"/>
        </w:rPr>
        <w:t xml:space="preserve">. </w:t>
      </w:r>
      <w:r w:rsidR="000B57E7">
        <w:rPr>
          <w:color w:val="000000" w:themeColor="text1"/>
        </w:rPr>
        <w:t>If sentence for more than one year than may grant bail or not.</w:t>
      </w:r>
    </w:p>
    <w:p w14:paraId="265E5F98" w14:textId="77D1A88E" w:rsidR="00FE4BCE" w:rsidRDefault="0002130A">
      <w:pPr>
        <w:rPr>
          <w:color w:val="000000" w:themeColor="text1"/>
        </w:rPr>
      </w:pPr>
      <w:r>
        <w:rPr>
          <w:color w:val="000000" w:themeColor="text1"/>
        </w:rPr>
        <w:t xml:space="preserve">If bail is granted for an accused who is under jail then court order </w:t>
      </w:r>
      <w:r w:rsidR="00951AB3">
        <w:rPr>
          <w:color w:val="000000" w:themeColor="text1"/>
        </w:rPr>
        <w:t xml:space="preserve">to the officer of jail to release him. </w:t>
      </w:r>
    </w:p>
    <w:p w14:paraId="413C4992" w14:textId="0BC8A3EC" w:rsidR="00951AB3" w:rsidRDefault="00951AB3">
      <w:pPr>
        <w:rPr>
          <w:color w:val="000000" w:themeColor="text1"/>
        </w:rPr>
      </w:pPr>
      <w:r>
        <w:rPr>
          <w:color w:val="000000" w:themeColor="text1"/>
        </w:rPr>
        <w:t xml:space="preserve">Under section 500, if any accused bound to detain in jail for another offence except for the offence </w:t>
      </w:r>
      <w:r w:rsidR="00E1295D">
        <w:rPr>
          <w:color w:val="000000" w:themeColor="text1"/>
        </w:rPr>
        <w:t xml:space="preserve">for Which submit bond and get bail then can claim release from the custody. </w:t>
      </w:r>
    </w:p>
    <w:p w14:paraId="126BB4A9" w14:textId="20BB935A" w:rsidR="00B73102" w:rsidRDefault="00832BC8">
      <w:pPr>
        <w:rPr>
          <w:color w:val="000000" w:themeColor="text1"/>
        </w:rPr>
      </w:pPr>
      <w:r w:rsidRPr="00DF7EE9">
        <w:rPr>
          <w:b/>
          <w:bCs/>
          <w:color w:val="70AD47" w:themeColor="accent6"/>
        </w:rPr>
        <w:lastRenderedPageBreak/>
        <w:t>Anticipatory bail</w:t>
      </w:r>
    </w:p>
    <w:p w14:paraId="27202807" w14:textId="4A2EEAFA" w:rsidR="006119D6" w:rsidRDefault="00DB0B8D">
      <w:pPr>
        <w:rPr>
          <w:color w:val="000000" w:themeColor="text1"/>
        </w:rPr>
      </w:pPr>
      <w:r>
        <w:rPr>
          <w:color w:val="000000" w:themeColor="text1"/>
        </w:rPr>
        <w:t xml:space="preserve">If there is apprehension that a  person is accused and police may arrest him </w:t>
      </w:r>
      <w:r w:rsidR="00FC45F0">
        <w:rPr>
          <w:color w:val="000000" w:themeColor="text1"/>
        </w:rPr>
        <w:t xml:space="preserve">then the accused may apply for anticipatory bail to the High court Division and session </w:t>
      </w:r>
      <w:r w:rsidR="00177797">
        <w:rPr>
          <w:color w:val="000000" w:themeColor="text1"/>
        </w:rPr>
        <w:t xml:space="preserve">court. Section 498 gives power to the HCD </w:t>
      </w:r>
      <w:r w:rsidR="00CB6E5D">
        <w:rPr>
          <w:color w:val="000000" w:themeColor="text1"/>
        </w:rPr>
        <w:t>and</w:t>
      </w:r>
      <w:r w:rsidR="00177797">
        <w:rPr>
          <w:color w:val="000000" w:themeColor="text1"/>
        </w:rPr>
        <w:t xml:space="preserve"> session court to grant anticipatory bail.</w:t>
      </w:r>
      <w:r w:rsidR="00682178">
        <w:rPr>
          <w:color w:val="000000" w:themeColor="text1"/>
        </w:rPr>
        <w:t xml:space="preserve"> Both in bailable and non-bailable offence  it is permitted. </w:t>
      </w:r>
      <w:r w:rsidR="00D30A2C">
        <w:rPr>
          <w:color w:val="000000" w:themeColor="text1"/>
        </w:rPr>
        <w:t xml:space="preserve">The provision of section 497 will not be applicable here like though the accused is liable  under the </w:t>
      </w:r>
      <w:r w:rsidR="00E55F4C">
        <w:rPr>
          <w:color w:val="000000" w:themeColor="text1"/>
        </w:rPr>
        <w:t>offence</w:t>
      </w:r>
      <w:r w:rsidR="00D30A2C">
        <w:rPr>
          <w:color w:val="000000" w:themeColor="text1"/>
        </w:rPr>
        <w:t xml:space="preserve"> punishable  with death sentence or life imprisonment</w:t>
      </w:r>
      <w:r w:rsidR="00E55F4C">
        <w:rPr>
          <w:color w:val="000000" w:themeColor="text1"/>
        </w:rPr>
        <w:t>, HCD or session  court can grant anticipatory  bail to the accused.</w:t>
      </w:r>
    </w:p>
    <w:p w14:paraId="4A9DF398" w14:textId="77777777" w:rsidR="006119D6" w:rsidRDefault="006119D6">
      <w:pPr>
        <w:rPr>
          <w:color w:val="70AD47" w:themeColor="accent6"/>
        </w:rPr>
      </w:pPr>
    </w:p>
    <w:p w14:paraId="5710A734" w14:textId="613CB795" w:rsidR="00DB0B8D" w:rsidRDefault="006119D6">
      <w:pPr>
        <w:rPr>
          <w:color w:val="70AD47" w:themeColor="accent6"/>
        </w:rPr>
      </w:pPr>
      <w:r w:rsidRPr="006119D6">
        <w:rPr>
          <w:b/>
          <w:bCs/>
          <w:color w:val="70AD47" w:themeColor="accent6"/>
        </w:rPr>
        <w:t xml:space="preserve">Forfeiture of </w:t>
      </w:r>
      <w:r w:rsidR="00790578">
        <w:rPr>
          <w:b/>
          <w:bCs/>
          <w:color w:val="70AD47" w:themeColor="accent6"/>
        </w:rPr>
        <w:t>band</w:t>
      </w:r>
    </w:p>
    <w:p w14:paraId="5FC897C7" w14:textId="68EAA604" w:rsidR="002C13C4" w:rsidRDefault="002C13C4">
      <w:pPr>
        <w:rPr>
          <w:color w:val="000000" w:themeColor="text1"/>
        </w:rPr>
      </w:pPr>
      <w:r>
        <w:rPr>
          <w:color w:val="000000" w:themeColor="text1"/>
        </w:rPr>
        <w:t xml:space="preserve">Upon violating the conditions of bail like if don’t present in the court when required or threats witness then </w:t>
      </w:r>
      <w:r w:rsidR="00790578">
        <w:rPr>
          <w:color w:val="000000" w:themeColor="text1"/>
        </w:rPr>
        <w:t xml:space="preserve">bond will be </w:t>
      </w:r>
      <w:r w:rsidR="00215C06">
        <w:rPr>
          <w:color w:val="000000" w:themeColor="text1"/>
        </w:rPr>
        <w:t xml:space="preserve">forfeitured </w:t>
      </w:r>
      <w:r w:rsidR="00790578">
        <w:rPr>
          <w:color w:val="000000" w:themeColor="text1"/>
        </w:rPr>
        <w:t xml:space="preserve">. </w:t>
      </w:r>
      <w:r w:rsidR="00215C06">
        <w:rPr>
          <w:color w:val="000000" w:themeColor="text1"/>
        </w:rPr>
        <w:t xml:space="preserve">section </w:t>
      </w:r>
      <w:r w:rsidR="00215C06">
        <w:rPr>
          <w:b/>
          <w:bCs/>
          <w:color w:val="000000" w:themeColor="text1"/>
        </w:rPr>
        <w:t xml:space="preserve">514 </w:t>
      </w:r>
      <w:r w:rsidR="00215C06">
        <w:rPr>
          <w:color w:val="000000" w:themeColor="text1"/>
        </w:rPr>
        <w:t xml:space="preserve">says that </w:t>
      </w:r>
      <w:r w:rsidR="009C3245">
        <w:rPr>
          <w:color w:val="000000" w:themeColor="text1"/>
        </w:rPr>
        <w:t xml:space="preserve">when a band forfeiture, the court will record it and </w:t>
      </w:r>
      <w:r w:rsidR="002A0D8A">
        <w:rPr>
          <w:color w:val="000000" w:themeColor="text1"/>
        </w:rPr>
        <w:t xml:space="preserve">said to the surity </w:t>
      </w:r>
      <w:r w:rsidR="009E5BB4">
        <w:rPr>
          <w:color w:val="000000" w:themeColor="text1"/>
        </w:rPr>
        <w:t xml:space="preserve">to give the money mentioned in the bail bond or show cause why he will not give the </w:t>
      </w:r>
      <w:r w:rsidR="003B7E91">
        <w:rPr>
          <w:color w:val="000000" w:themeColor="text1"/>
        </w:rPr>
        <w:t xml:space="preserve">money.  </w:t>
      </w:r>
      <w:r w:rsidR="005A0B05">
        <w:rPr>
          <w:color w:val="000000" w:themeColor="text1"/>
        </w:rPr>
        <w:t>If he gives no money and</w:t>
      </w:r>
      <w:r w:rsidR="00DB15FA">
        <w:rPr>
          <w:color w:val="000000" w:themeColor="text1"/>
        </w:rPr>
        <w:t xml:space="preserve"> fail to </w:t>
      </w:r>
      <w:r w:rsidR="005A0B05">
        <w:rPr>
          <w:color w:val="000000" w:themeColor="text1"/>
        </w:rPr>
        <w:t xml:space="preserve"> </w:t>
      </w:r>
      <w:r w:rsidR="00DB15FA">
        <w:rPr>
          <w:color w:val="000000" w:themeColor="text1"/>
        </w:rPr>
        <w:t>show</w:t>
      </w:r>
      <w:r w:rsidR="003B7E91">
        <w:rPr>
          <w:color w:val="000000" w:themeColor="text1"/>
        </w:rPr>
        <w:t xml:space="preserve"> cause and reasonable ground </w:t>
      </w:r>
      <w:r w:rsidR="00DB15FA">
        <w:rPr>
          <w:color w:val="000000" w:themeColor="text1"/>
        </w:rPr>
        <w:t xml:space="preserve">then court will attached his movable property </w:t>
      </w:r>
      <w:r w:rsidR="00506FEB">
        <w:rPr>
          <w:color w:val="000000" w:themeColor="text1"/>
        </w:rPr>
        <w:t>and after his died his remain property. Here court can attach Both the property</w:t>
      </w:r>
      <w:r w:rsidR="00043F45">
        <w:rPr>
          <w:color w:val="000000" w:themeColor="text1"/>
        </w:rPr>
        <w:t xml:space="preserve"> </w:t>
      </w:r>
      <w:r w:rsidR="00506FEB">
        <w:rPr>
          <w:color w:val="000000" w:themeColor="text1"/>
        </w:rPr>
        <w:t xml:space="preserve">under It’s  jurisdiction or beyond It’s jurisdiction. </w:t>
      </w:r>
    </w:p>
    <w:p w14:paraId="09464DCB" w14:textId="3325EB65" w:rsidR="004949D7" w:rsidRDefault="002C5769">
      <w:pPr>
        <w:rPr>
          <w:color w:val="000000" w:themeColor="text1"/>
        </w:rPr>
      </w:pPr>
      <w:r>
        <w:rPr>
          <w:color w:val="000000" w:themeColor="text1"/>
        </w:rPr>
        <w:t xml:space="preserve">If the attaching property is not sufficient to </w:t>
      </w:r>
      <w:r w:rsidR="00A26937">
        <w:rPr>
          <w:color w:val="000000" w:themeColor="text1"/>
        </w:rPr>
        <w:t xml:space="preserve">recover the penalty </w:t>
      </w:r>
      <w:r w:rsidR="004949D7">
        <w:rPr>
          <w:color w:val="000000" w:themeColor="text1"/>
        </w:rPr>
        <w:t xml:space="preserve">money </w:t>
      </w:r>
      <w:r w:rsidR="00A26937">
        <w:rPr>
          <w:color w:val="000000" w:themeColor="text1"/>
        </w:rPr>
        <w:t xml:space="preserve">then court may issue warrant to arrest him </w:t>
      </w:r>
      <w:r w:rsidR="00043F45">
        <w:rPr>
          <w:color w:val="000000" w:themeColor="text1"/>
        </w:rPr>
        <w:t>and</w:t>
      </w:r>
      <w:r w:rsidR="00362441">
        <w:rPr>
          <w:color w:val="000000" w:themeColor="text1"/>
        </w:rPr>
        <w:t xml:space="preserve"> can</w:t>
      </w:r>
      <w:r w:rsidR="00043F45">
        <w:rPr>
          <w:color w:val="000000" w:themeColor="text1"/>
        </w:rPr>
        <w:t xml:space="preserve"> detain him </w:t>
      </w:r>
      <w:r w:rsidR="00A26937">
        <w:rPr>
          <w:color w:val="000000" w:themeColor="text1"/>
        </w:rPr>
        <w:t>in civil prison upto 6 month.</w:t>
      </w:r>
      <w:r w:rsidR="004949D7">
        <w:rPr>
          <w:color w:val="000000" w:themeColor="text1"/>
        </w:rPr>
        <w:t xml:space="preserve"> The court may remit the amount of the penalty using descriatinary power.</w:t>
      </w:r>
    </w:p>
    <w:p w14:paraId="1EC3A761" w14:textId="15D7E360" w:rsidR="007A6E62" w:rsidRDefault="007A6E62">
      <w:pPr>
        <w:rPr>
          <w:color w:val="000000" w:themeColor="text1"/>
        </w:rPr>
      </w:pPr>
      <w:r>
        <w:rPr>
          <w:color w:val="000000" w:themeColor="text1"/>
        </w:rPr>
        <w:t>Before forfeiture of bond if the surity died then he is excluded from al liability and his property will not be attached.</w:t>
      </w:r>
    </w:p>
    <w:p w14:paraId="163A9539" w14:textId="607B59C9" w:rsidR="00923301" w:rsidRDefault="00923301">
      <w:pPr>
        <w:rPr>
          <w:color w:val="000000" w:themeColor="text1"/>
        </w:rPr>
      </w:pPr>
    </w:p>
    <w:p w14:paraId="7730690E" w14:textId="77777777" w:rsidR="00923301" w:rsidRDefault="00923301">
      <w:pPr>
        <w:rPr>
          <w:color w:val="000000" w:themeColor="text1"/>
        </w:rPr>
      </w:pPr>
    </w:p>
    <w:p w14:paraId="082936D2" w14:textId="52561DC7" w:rsidR="007A6E62" w:rsidRDefault="00070C90">
      <w:pPr>
        <w:rPr>
          <w:color w:val="000000" w:themeColor="text1"/>
        </w:rPr>
      </w:pPr>
      <w:r>
        <w:rPr>
          <w:b/>
          <w:bCs/>
          <w:color w:val="70AD47" w:themeColor="accent6"/>
        </w:rPr>
        <w:t xml:space="preserve">Discharge of surity </w:t>
      </w:r>
    </w:p>
    <w:p w14:paraId="4CC137D4" w14:textId="3A6CBCD2" w:rsidR="00070C90" w:rsidRDefault="00070C90">
      <w:pPr>
        <w:rPr>
          <w:color w:val="000000" w:themeColor="text1"/>
        </w:rPr>
      </w:pPr>
      <w:r>
        <w:rPr>
          <w:color w:val="000000" w:themeColor="text1"/>
        </w:rPr>
        <w:t xml:space="preserve">Under section 501 if court found that the surity is not fit or competent person then may </w:t>
      </w:r>
      <w:r w:rsidR="003462A1">
        <w:rPr>
          <w:color w:val="000000" w:themeColor="text1"/>
        </w:rPr>
        <w:t xml:space="preserve">order to accused find competent surity. If he filed to find surity then </w:t>
      </w:r>
      <w:r w:rsidR="00AA16D2">
        <w:rPr>
          <w:color w:val="000000" w:themeColor="text1"/>
        </w:rPr>
        <w:t>court may order to sent him jail.</w:t>
      </w:r>
    </w:p>
    <w:p w14:paraId="7894950F" w14:textId="0A04B380" w:rsidR="00C3075A" w:rsidRPr="00070C90" w:rsidRDefault="00C3075A">
      <w:pPr>
        <w:rPr>
          <w:color w:val="000000" w:themeColor="text1"/>
        </w:rPr>
      </w:pPr>
      <w:r>
        <w:rPr>
          <w:color w:val="000000" w:themeColor="text1"/>
        </w:rPr>
        <w:t xml:space="preserve">Under section 502 surity can apply to the magistrate  court for dismiss his name form the </w:t>
      </w:r>
      <w:r w:rsidR="0085484F">
        <w:rPr>
          <w:color w:val="000000" w:themeColor="text1"/>
        </w:rPr>
        <w:t xml:space="preserve">bond and upon this application  court may order to the accused to present </w:t>
      </w:r>
      <w:r w:rsidR="00781CE3">
        <w:rPr>
          <w:color w:val="000000" w:themeColor="text1"/>
        </w:rPr>
        <w:t xml:space="preserve">in the court and magistrate will dismiss the name of the </w:t>
      </w:r>
      <w:r w:rsidR="00D95B98">
        <w:rPr>
          <w:color w:val="000000" w:themeColor="text1"/>
        </w:rPr>
        <w:t>surity from bond at presence of accused.</w:t>
      </w:r>
      <w:r w:rsidR="00B865D0">
        <w:rPr>
          <w:color w:val="000000" w:themeColor="text1"/>
        </w:rPr>
        <w:t xml:space="preserve"> Court then order to the accused to find a fit surity and if he failed then </w:t>
      </w:r>
      <w:r w:rsidR="0096601C">
        <w:rPr>
          <w:color w:val="000000" w:themeColor="text1"/>
        </w:rPr>
        <w:t>he will be sent to jail.</w:t>
      </w:r>
    </w:p>
    <w:p w14:paraId="28B103F1" w14:textId="77777777" w:rsidR="00EA68DB" w:rsidRDefault="00EA68DB"/>
    <w:p w14:paraId="29F0FC1C" w14:textId="77777777" w:rsidR="00EA68DB" w:rsidRDefault="00EA68DB"/>
    <w:p w14:paraId="1D04838F" w14:textId="77777777" w:rsidR="00EA68DB" w:rsidRDefault="00EA68DB"/>
    <w:sectPr w:rsidR="00EA6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DB"/>
    <w:rsid w:val="00002B97"/>
    <w:rsid w:val="0002130A"/>
    <w:rsid w:val="00032EE0"/>
    <w:rsid w:val="00043F45"/>
    <w:rsid w:val="00070C90"/>
    <w:rsid w:val="00075B7D"/>
    <w:rsid w:val="000860A2"/>
    <w:rsid w:val="000A5566"/>
    <w:rsid w:val="000B57E7"/>
    <w:rsid w:val="00124180"/>
    <w:rsid w:val="00124243"/>
    <w:rsid w:val="00177797"/>
    <w:rsid w:val="0018122D"/>
    <w:rsid w:val="001B3ABD"/>
    <w:rsid w:val="00215C06"/>
    <w:rsid w:val="00233217"/>
    <w:rsid w:val="002A0D8A"/>
    <w:rsid w:val="002B4CCE"/>
    <w:rsid w:val="002C11E4"/>
    <w:rsid w:val="002C13C4"/>
    <w:rsid w:val="002C5769"/>
    <w:rsid w:val="003462A1"/>
    <w:rsid w:val="0036091F"/>
    <w:rsid w:val="00362441"/>
    <w:rsid w:val="00380473"/>
    <w:rsid w:val="003B370A"/>
    <w:rsid w:val="003B556A"/>
    <w:rsid w:val="003B7E91"/>
    <w:rsid w:val="003F46CE"/>
    <w:rsid w:val="00420668"/>
    <w:rsid w:val="0043312C"/>
    <w:rsid w:val="0043494F"/>
    <w:rsid w:val="0046326B"/>
    <w:rsid w:val="00465F7A"/>
    <w:rsid w:val="00472D98"/>
    <w:rsid w:val="0047439B"/>
    <w:rsid w:val="00493660"/>
    <w:rsid w:val="004949D7"/>
    <w:rsid w:val="004A0187"/>
    <w:rsid w:val="004A3D14"/>
    <w:rsid w:val="004B2D1D"/>
    <w:rsid w:val="004C233E"/>
    <w:rsid w:val="004E6BD5"/>
    <w:rsid w:val="0050510C"/>
    <w:rsid w:val="00506FEB"/>
    <w:rsid w:val="0051106B"/>
    <w:rsid w:val="0058236B"/>
    <w:rsid w:val="005A0B05"/>
    <w:rsid w:val="005E7412"/>
    <w:rsid w:val="005F293D"/>
    <w:rsid w:val="00603BC4"/>
    <w:rsid w:val="0060729A"/>
    <w:rsid w:val="006119D6"/>
    <w:rsid w:val="00682178"/>
    <w:rsid w:val="00726C74"/>
    <w:rsid w:val="00781CE3"/>
    <w:rsid w:val="00786FC2"/>
    <w:rsid w:val="00790578"/>
    <w:rsid w:val="0079425A"/>
    <w:rsid w:val="007A31CC"/>
    <w:rsid w:val="007A6E62"/>
    <w:rsid w:val="007D732D"/>
    <w:rsid w:val="008146CB"/>
    <w:rsid w:val="00820B75"/>
    <w:rsid w:val="00832BC8"/>
    <w:rsid w:val="00837D45"/>
    <w:rsid w:val="00846250"/>
    <w:rsid w:val="0085484F"/>
    <w:rsid w:val="00887343"/>
    <w:rsid w:val="00923301"/>
    <w:rsid w:val="0092416F"/>
    <w:rsid w:val="00951AB3"/>
    <w:rsid w:val="0096601C"/>
    <w:rsid w:val="009C3245"/>
    <w:rsid w:val="009E5BB4"/>
    <w:rsid w:val="00A0181D"/>
    <w:rsid w:val="00A26937"/>
    <w:rsid w:val="00AA16D2"/>
    <w:rsid w:val="00AA650D"/>
    <w:rsid w:val="00AB0FB7"/>
    <w:rsid w:val="00AD5A3F"/>
    <w:rsid w:val="00B45910"/>
    <w:rsid w:val="00B73102"/>
    <w:rsid w:val="00B865D0"/>
    <w:rsid w:val="00BA7CF3"/>
    <w:rsid w:val="00BF724B"/>
    <w:rsid w:val="00C010D6"/>
    <w:rsid w:val="00C3075A"/>
    <w:rsid w:val="00CA3E1D"/>
    <w:rsid w:val="00CB6E5D"/>
    <w:rsid w:val="00CC100A"/>
    <w:rsid w:val="00CD6755"/>
    <w:rsid w:val="00D30A2C"/>
    <w:rsid w:val="00D4513B"/>
    <w:rsid w:val="00D95B98"/>
    <w:rsid w:val="00DB0B8D"/>
    <w:rsid w:val="00DB15FA"/>
    <w:rsid w:val="00DF7EE9"/>
    <w:rsid w:val="00E1295D"/>
    <w:rsid w:val="00E17294"/>
    <w:rsid w:val="00E40039"/>
    <w:rsid w:val="00E55F4C"/>
    <w:rsid w:val="00E76848"/>
    <w:rsid w:val="00EA35E7"/>
    <w:rsid w:val="00EA68DB"/>
    <w:rsid w:val="00F63775"/>
    <w:rsid w:val="00FA0095"/>
    <w:rsid w:val="00FC45F0"/>
    <w:rsid w:val="00FD71B1"/>
    <w:rsid w:val="00FE14DE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C3A878"/>
  <w15:chartTrackingRefBased/>
  <w15:docId w15:val="{5AB1B984-8EE7-BB40-8FEA-AA15D4C3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5554</Characters>
  <Application>Microsoft Office Word</Application>
  <DocSecurity>0</DocSecurity>
  <Lines>46</Lines>
  <Paragraphs>13</Paragraphs>
  <ScaleCrop>false</ScaleCrop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8801749241119</dc:creator>
  <cp:keywords/>
  <dc:description/>
  <cp:lastModifiedBy>8801749241119</cp:lastModifiedBy>
  <cp:revision>2</cp:revision>
  <dcterms:created xsi:type="dcterms:W3CDTF">2021-08-04T19:44:00Z</dcterms:created>
  <dcterms:modified xsi:type="dcterms:W3CDTF">2021-08-04T19:44:00Z</dcterms:modified>
</cp:coreProperties>
</file>