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4472C4" w:themeColor="accent1"/>
        </w:rPr>
        <w:id w:val="-1841533199"/>
        <w:docPartObj>
          <w:docPartGallery w:val="Cover Pages"/>
          <w:docPartUnique/>
        </w:docPartObj>
      </w:sdtPr>
      <w:sdtEndPr>
        <w:rPr>
          <w:color w:val="auto"/>
          <w:sz w:val="28"/>
          <w:szCs w:val="28"/>
        </w:rPr>
      </w:sdtEndPr>
      <w:sdtContent>
        <w:p w14:paraId="4A2F64D8" w14:textId="424BA756" w:rsidR="00202A39" w:rsidRDefault="00202A39">
          <w:pPr>
            <w:rPr>
              <w:sz w:val="28"/>
              <w:szCs w:val="28"/>
            </w:rPr>
          </w:pPr>
          <w:r>
            <w:rPr>
              <w:noProof/>
            </w:rPr>
            <w:drawing>
              <wp:anchor distT="0" distB="0" distL="114300" distR="114300" simplePos="0" relativeHeight="251659776" behindDoc="1" locked="0" layoutInCell="1" allowOverlap="1" wp14:anchorId="5553CC50" wp14:editId="4B77A425">
                <wp:simplePos x="0" y="0"/>
                <wp:positionH relativeFrom="column">
                  <wp:posOffset>-891540</wp:posOffset>
                </wp:positionH>
                <wp:positionV relativeFrom="paragraph">
                  <wp:posOffset>-906780</wp:posOffset>
                </wp:positionV>
                <wp:extent cx="7749540" cy="10325100"/>
                <wp:effectExtent l="0" t="0" r="0" b="0"/>
                <wp:wrapNone/>
                <wp:docPr id="4" name="Picture 4" descr="5,648 Spring Page Borders Stock Photos, Pictures &amp;amp; Royalty-Free Images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648 Spring Page Borders Stock Photos, Pictures &amp;amp; Royalty-Free Images -  iSto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49540" cy="1032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6772F8" w14:textId="654D6349" w:rsidR="00202A39" w:rsidRDefault="00202A39" w:rsidP="00202A39">
          <w:pPr>
            <w:pStyle w:val="NoSpacing"/>
            <w:spacing w:before="1540" w:after="240"/>
            <w:jc w:val="center"/>
            <w:rPr>
              <w:color w:val="4472C4" w:themeColor="accent1"/>
            </w:rPr>
          </w:pPr>
          <w:r>
            <w:rPr>
              <w:noProof/>
            </w:rPr>
            <w:t xml:space="preserve">           </w:t>
          </w:r>
          <w:r>
            <w:rPr>
              <w:noProof/>
            </w:rPr>
            <w:drawing>
              <wp:inline distT="0" distB="0" distL="0" distR="0" wp14:anchorId="2661FD83" wp14:editId="19E52DE5">
                <wp:extent cx="1737360" cy="1737360"/>
                <wp:effectExtent l="0" t="0" r="0" b="0"/>
                <wp:docPr id="1" name="Picture 1" descr="Daffodil International University 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ffodil International University Logo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7360" cy="1737360"/>
                        </a:xfrm>
                        <a:prstGeom prst="rect">
                          <a:avLst/>
                        </a:prstGeom>
                        <a:noFill/>
                        <a:ln>
                          <a:noFill/>
                        </a:ln>
                      </pic:spPr>
                    </pic:pic>
                  </a:graphicData>
                </a:graphic>
              </wp:inline>
            </w:drawing>
          </w:r>
          <w:r>
            <w:rPr>
              <w:sz w:val="28"/>
              <w:szCs w:val="28"/>
            </w:rPr>
            <w:tab/>
          </w:r>
          <w:r>
            <w:rPr>
              <w:noProof/>
            </w:rPr>
            <mc:AlternateContent>
              <mc:Choice Requires="wps">
                <w:drawing>
                  <wp:inline distT="0" distB="0" distL="0" distR="0" wp14:anchorId="0F9FFD71" wp14:editId="6D22A629">
                    <wp:extent cx="304800" cy="304800"/>
                    <wp:effectExtent l="0" t="0" r="0" b="0"/>
                    <wp:docPr id="6" name="AutoShape 5" descr="Daffodil International University Suresh Gyan Vihar University Student  Universities In Bangladesh PNG, Clipart, Bangladesh, Blue, Bra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62F569E6" id="AutoShape 5" o:spid="_x0000_s1026" alt="Daffodil International University Suresh Gyan Vihar University Student  Universities In Bangladesh PNG, Clipart, Bangladesh, Blue, Bran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DRM3k3OgIAAFYEAAAOAAAAAAAAAAAAAAAA&#10;AC4CAABkcnMvZTJvRG9jLnhtbFBLAQItABQABgAIAAAAIQBMoOks2AAAAAMBAAAPAAAAAAAAAAAA&#10;AAAAAJQEAABkcnMvZG93bnJldi54bWxQSwUGAAAAAAQABADzAAAAmQUAAAAA&#10;" filled="f" stroked="f">
                    <o:lock v:ext="edit" aspectratio="t"/>
                    <w10:anchorlock/>
                  </v:rect>
                </w:pict>
              </mc:Fallback>
            </mc:AlternateContent>
          </w:r>
        </w:p>
        <w:sdt>
          <w:sdtPr>
            <w:rPr>
              <w:rFonts w:ascii="Algerian" w:eastAsiaTheme="majorEastAsia" w:hAnsi="Algerian" w:cstheme="majorBidi"/>
              <w:caps/>
              <w:color w:val="2E74B5" w:themeColor="accent5" w:themeShade="BF"/>
              <w:sz w:val="96"/>
              <w:szCs w:val="96"/>
            </w:rPr>
            <w:alias w:val="Title"/>
            <w:tag w:val=""/>
            <w:id w:val="1735040861"/>
            <w:placeholder>
              <w:docPart w:val="C08AEE4E1819457EB59CD6F4A2200D2E"/>
            </w:placeholder>
            <w:dataBinding w:prefixMappings="xmlns:ns0='http://purl.org/dc/elements/1.1/' xmlns:ns1='http://schemas.openxmlformats.org/package/2006/metadata/core-properties' " w:xpath="/ns1:coreProperties[1]/ns0:title[1]" w:storeItemID="{6C3C8BC8-F283-45AE-878A-BAB7291924A1}"/>
            <w:text/>
          </w:sdtPr>
          <w:sdtEndPr/>
          <w:sdtContent>
            <w:p w14:paraId="33B290B3" w14:textId="77777777" w:rsidR="00202A39" w:rsidRPr="00202A39" w:rsidRDefault="00202A39" w:rsidP="00202A39">
              <w:pPr>
                <w:pStyle w:val="NoSpacing"/>
                <w:pBdr>
                  <w:top w:val="single" w:sz="6" w:space="6" w:color="4472C4" w:themeColor="accent1"/>
                  <w:bottom w:val="single" w:sz="6" w:space="6" w:color="4472C4" w:themeColor="accent1"/>
                </w:pBdr>
                <w:spacing w:after="240"/>
                <w:jc w:val="center"/>
                <w:rPr>
                  <w:rFonts w:ascii="Algerian" w:eastAsiaTheme="majorEastAsia" w:hAnsi="Algerian" w:cstheme="majorBidi"/>
                  <w:caps/>
                  <w:color w:val="2E74B5" w:themeColor="accent5" w:themeShade="BF"/>
                  <w:sz w:val="96"/>
                  <w:szCs w:val="96"/>
                </w:rPr>
              </w:pPr>
              <w:r w:rsidRPr="00202A39">
                <w:rPr>
                  <w:rFonts w:ascii="Algerian" w:eastAsiaTheme="majorEastAsia" w:hAnsi="Algerian" w:cstheme="majorBidi"/>
                  <w:caps/>
                  <w:color w:val="2E74B5" w:themeColor="accent5" w:themeShade="BF"/>
                  <w:sz w:val="96"/>
                  <w:szCs w:val="96"/>
                </w:rPr>
                <w:t>Art of living</w:t>
              </w:r>
            </w:p>
          </w:sdtContent>
        </w:sdt>
        <w:p w14:paraId="3DBEB7B8" w14:textId="758339A7" w:rsidR="00202A39" w:rsidRPr="00202A39" w:rsidRDefault="00202A39" w:rsidP="00202A39">
          <w:pPr>
            <w:pStyle w:val="NoSpacing"/>
            <w:rPr>
              <w:color w:val="2E74B5" w:themeColor="accent5" w:themeShade="BF"/>
              <w:sz w:val="36"/>
              <w:szCs w:val="36"/>
            </w:rPr>
          </w:pPr>
          <w:r>
            <w:rPr>
              <w:noProof/>
            </w:rPr>
            <mc:AlternateContent>
              <mc:Choice Requires="wps">
                <w:drawing>
                  <wp:anchor distT="0" distB="0" distL="114300" distR="114300" simplePos="0" relativeHeight="251662336" behindDoc="0" locked="0" layoutInCell="1" allowOverlap="1" wp14:anchorId="07CA9F63" wp14:editId="66BCD6A4">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5943600" cy="170815"/>
                    <wp:effectExtent l="0" t="0" r="0" b="0"/>
                    <wp:wrapNone/>
                    <wp:docPr id="5"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1708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7B61E5" w14:textId="77777777" w:rsidR="00202A39" w:rsidRDefault="00202A39" w:rsidP="00202A39">
                                <w:pPr>
                                  <w:pStyle w:val="NoSpacing"/>
                                  <w:jc w:val="center"/>
                                  <w:rPr>
                                    <w:color w:val="4472C4"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07CA9F63" id="_x0000_t202" coordsize="21600,21600" o:spt="202" path="m,l,21600r21600,l21600,xe">
                    <v:stroke joinstyle="miter"/>
                    <v:path gradientshapeok="t" o:connecttype="rect"/>
                  </v:shapetype>
                  <v:shape id="Text Box 142" o:spid="_x0000_s1026" type="#_x0000_t202" style="position:absolute;margin-left:0;margin-top:0;width:468pt;height:13.45pt;z-index:251662336;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" filled="f" stroked="f" strokeweight=".5pt">
                    <v:textbox style="mso-fit-shape-to-text:t" inset="0,0,0,0">
                      <w:txbxContent>
                        <w:p w14:paraId="607B61E5" w14:textId="77777777" w:rsidR="00202A39" w:rsidRDefault="00202A39" w:rsidP="00202A39">
                          <w:pPr>
                            <w:pStyle w:val="NoSpacing"/>
                            <w:jc w:val="center"/>
                            <w:rPr>
                              <w:color w:val="4472C4" w:themeColor="accent1"/>
                            </w:rPr>
                          </w:pPr>
                        </w:p>
                      </w:txbxContent>
                    </v:textbox>
                    <w10:wrap anchorx="margin" anchory="page"/>
                  </v:shape>
                </w:pict>
              </mc:Fallback>
            </mc:AlternateContent>
          </w:r>
        </w:p>
        <w:p w14:paraId="380A1DAA" w14:textId="16B763AF" w:rsidR="00202A39" w:rsidRDefault="00372D29" w:rsidP="00202A39">
          <w:pPr>
            <w:pStyle w:val="NoSpacing"/>
            <w:spacing w:before="480"/>
            <w:jc w:val="center"/>
            <w:rPr>
              <w:color w:val="4472C4" w:themeColor="accent1"/>
            </w:rPr>
          </w:pPr>
          <w:sdt>
            <w:sdtPr>
              <w:rPr>
                <w:color w:val="2E74B5" w:themeColor="accent5" w:themeShade="BF"/>
                <w:sz w:val="36"/>
                <w:szCs w:val="36"/>
                <w:u w:val="dash"/>
              </w:rPr>
              <w:alias w:val="Subtitle"/>
              <w:tag w:val=""/>
              <w:id w:val="-1137490316"/>
              <w:placeholder>
                <w:docPart w:val="AFCC1AAD56A0438C898F90A65E9DDAE5"/>
              </w:placeholder>
              <w:dataBinding w:prefixMappings="xmlns:ns0='http://purl.org/dc/elements/1.1/' xmlns:ns1='http://schemas.openxmlformats.org/package/2006/metadata/core-properties' " w:xpath="/ns1:coreProperties[1]/ns0:subject[1]" w:storeItemID="{6C3C8BC8-F283-45AE-878A-BAB7291924A1}"/>
              <w:text/>
            </w:sdtPr>
            <w:sdtEndPr/>
            <w:sdtContent>
              <w:r w:rsidR="00202A39" w:rsidRPr="00202A39">
                <w:rPr>
                  <w:color w:val="2E74B5" w:themeColor="accent5" w:themeShade="BF"/>
                  <w:sz w:val="36"/>
                  <w:szCs w:val="36"/>
                  <w:u w:val="dash"/>
                </w:rPr>
                <w:t>The Mindset of Education</w:t>
              </w:r>
            </w:sdtContent>
          </w:sdt>
        </w:p>
        <w:p w14:paraId="006F8914" w14:textId="77777777" w:rsidR="00202A39" w:rsidRDefault="00202A39" w:rsidP="00202A39">
          <w:pPr>
            <w:jc w:val="center"/>
            <w:rPr>
              <w:sz w:val="32"/>
              <w:szCs w:val="32"/>
            </w:rPr>
          </w:pPr>
        </w:p>
        <w:p w14:paraId="27B64B97" w14:textId="77777777" w:rsidR="00202A39" w:rsidRDefault="00202A39" w:rsidP="00202A39">
          <w:pPr>
            <w:jc w:val="center"/>
            <w:rPr>
              <w:sz w:val="32"/>
              <w:szCs w:val="32"/>
            </w:rPr>
          </w:pPr>
        </w:p>
        <w:p w14:paraId="7720E13D" w14:textId="51EA61C9" w:rsidR="00202A39" w:rsidRPr="00202A39" w:rsidRDefault="00202A39" w:rsidP="00202A39">
          <w:pPr>
            <w:jc w:val="center"/>
            <w:rPr>
              <w:color w:val="C45911" w:themeColor="accent2" w:themeShade="BF"/>
              <w:sz w:val="32"/>
              <w:szCs w:val="32"/>
              <w:u w:val="single"/>
            </w:rPr>
          </w:pPr>
          <w:r w:rsidRPr="00202A39">
            <w:rPr>
              <w:color w:val="C45911" w:themeColor="accent2" w:themeShade="BF"/>
              <w:sz w:val="32"/>
              <w:szCs w:val="32"/>
              <w:u w:val="single"/>
            </w:rPr>
            <w:t>Name: Mohammad Shobuz Palouan</w:t>
          </w:r>
        </w:p>
        <w:p w14:paraId="436DE33C" w14:textId="77777777" w:rsidR="00202A39" w:rsidRPr="00202A39" w:rsidRDefault="00202A39" w:rsidP="00202A39">
          <w:pPr>
            <w:jc w:val="center"/>
            <w:rPr>
              <w:color w:val="C45911" w:themeColor="accent2" w:themeShade="BF"/>
              <w:sz w:val="32"/>
              <w:szCs w:val="32"/>
              <w:u w:val="single"/>
            </w:rPr>
          </w:pPr>
          <w:r w:rsidRPr="00202A39">
            <w:rPr>
              <w:color w:val="C45911" w:themeColor="accent2" w:themeShade="BF"/>
              <w:sz w:val="32"/>
              <w:szCs w:val="32"/>
              <w:u w:val="single"/>
            </w:rPr>
            <w:t>ID: 201-15-3396</w:t>
          </w:r>
        </w:p>
        <w:p w14:paraId="69B35B39" w14:textId="77777777" w:rsidR="00202A39" w:rsidRPr="00202A39" w:rsidRDefault="00202A39" w:rsidP="00202A39">
          <w:pPr>
            <w:jc w:val="center"/>
            <w:rPr>
              <w:color w:val="C45911" w:themeColor="accent2" w:themeShade="BF"/>
              <w:sz w:val="32"/>
              <w:szCs w:val="32"/>
              <w:u w:val="single"/>
            </w:rPr>
          </w:pPr>
          <w:r w:rsidRPr="00202A39">
            <w:rPr>
              <w:color w:val="C45911" w:themeColor="accent2" w:themeShade="BF"/>
              <w:sz w:val="32"/>
              <w:szCs w:val="32"/>
              <w:u w:val="single"/>
            </w:rPr>
            <w:t>Section: PC-A</w:t>
          </w:r>
        </w:p>
        <w:p w14:paraId="20BF7F2A" w14:textId="77777777" w:rsidR="00202A39" w:rsidRDefault="00202A39" w:rsidP="00202A39">
          <w:pPr>
            <w:jc w:val="center"/>
            <w:rPr>
              <w:sz w:val="28"/>
              <w:szCs w:val="28"/>
            </w:rPr>
          </w:pPr>
        </w:p>
        <w:p w14:paraId="6D7E1F7C" w14:textId="77777777" w:rsidR="00202A39" w:rsidRDefault="00202A39" w:rsidP="00202A39">
          <w:pPr>
            <w:rPr>
              <w:sz w:val="28"/>
              <w:szCs w:val="28"/>
            </w:rPr>
          </w:pPr>
        </w:p>
        <w:p w14:paraId="1A8ABEDA" w14:textId="77777777" w:rsidR="00202A39" w:rsidRDefault="00202A39" w:rsidP="00202A39">
          <w:pPr>
            <w:rPr>
              <w:sz w:val="28"/>
              <w:szCs w:val="28"/>
            </w:rPr>
          </w:pPr>
        </w:p>
        <w:p w14:paraId="57C86CC3" w14:textId="77777777" w:rsidR="00202A39" w:rsidRDefault="00202A39" w:rsidP="00202A39">
          <w:pPr>
            <w:rPr>
              <w:sz w:val="28"/>
              <w:szCs w:val="28"/>
            </w:rPr>
          </w:pPr>
        </w:p>
        <w:p w14:paraId="18D5AC3E" w14:textId="72BAAC30" w:rsidR="00202A39" w:rsidRPr="00202A39" w:rsidRDefault="00202A39" w:rsidP="00202A39">
          <w:pPr>
            <w:jc w:val="center"/>
            <w:rPr>
              <w:rFonts w:ascii="Nirmala UI" w:hAnsi="Nirmala UI" w:cs="Nirmala UI"/>
              <w:color w:val="1F4E79" w:themeColor="accent5" w:themeShade="80"/>
              <w:sz w:val="28"/>
              <w:szCs w:val="28"/>
              <w:u w:val="double"/>
            </w:rPr>
          </w:pPr>
          <w:r w:rsidRPr="00202A39">
            <w:rPr>
              <w:rFonts w:ascii="Nirmala UI" w:hAnsi="Nirmala UI" w:cs="Nirmala UI"/>
              <w:color w:val="1F4E79" w:themeColor="accent5" w:themeShade="80"/>
              <w:sz w:val="28"/>
              <w:szCs w:val="28"/>
              <w:u w:val="double"/>
            </w:rPr>
            <w:lastRenderedPageBreak/>
            <w:t>শিক্ষার মান্ডসেট</w:t>
          </w:r>
        </w:p>
        <w:p w14:paraId="62D0BBDB" w14:textId="0EB715F4" w:rsidR="00202A39" w:rsidRDefault="00202A39" w:rsidP="00202A39">
          <w:pPr>
            <w:tabs>
              <w:tab w:val="left" w:pos="3756"/>
            </w:tabs>
            <w:rPr>
              <w:sz w:val="28"/>
              <w:szCs w:val="28"/>
            </w:rPr>
          </w:pPr>
          <w:r>
            <w:rPr>
              <w:sz w:val="28"/>
              <w:szCs w:val="28"/>
            </w:rPr>
            <w:tab/>
          </w:r>
        </w:p>
      </w:sdtContent>
    </w:sdt>
    <w:p w14:paraId="4A970736" w14:textId="32EF9B26" w:rsidR="00202A39" w:rsidRPr="00202A39" w:rsidRDefault="00202A39" w:rsidP="007B0EB6">
      <w:pPr>
        <w:rPr>
          <w:rFonts w:ascii="Nirmala UI" w:hAnsi="Nirmala UI" w:cs="Nirmala UI"/>
          <w:sz w:val="24"/>
          <w:szCs w:val="24"/>
        </w:rPr>
      </w:pPr>
      <w:r w:rsidRPr="00202A39">
        <w:rPr>
          <w:rFonts w:ascii="Nirmala UI" w:hAnsi="Nirmala UI" w:cs="Nirmala UI"/>
          <w:sz w:val="24"/>
          <w:szCs w:val="24"/>
        </w:rPr>
        <w:t xml:space="preserve">শিক্ষাই জাতির মেরুদণ্ড। প্রবাদ আছে, “যে জাতি যত বেশি শিক্ষিত, সে জাতি তত বেশি উন্নত” । একটি আদর্শ রাষ্ট্র গড়তে হলে অবশ্যই তার জনসমষ্টিকে পর্যাপ্ত শিক্ষায় শিক্ষিত হতে হবে। </w:t>
      </w:r>
      <w:r w:rsidR="001451DB">
        <w:rPr>
          <w:rFonts w:ascii="Nirmala UI" w:hAnsi="Nirmala UI" w:cs="Nirmala UI"/>
          <w:sz w:val="24"/>
          <w:szCs w:val="24"/>
        </w:rPr>
        <w:t>আর এই শিক্ষার পেছনে টনিক হিসেবে কাজ করে একটি সুন্দর মানসিকতা।</w:t>
      </w:r>
    </w:p>
    <w:p w14:paraId="5A7CCAFF" w14:textId="77777777" w:rsidR="00202A39" w:rsidRPr="00202A39" w:rsidRDefault="00202A39" w:rsidP="007B0EB6">
      <w:pPr>
        <w:rPr>
          <w:rFonts w:ascii="Nirmala UI" w:hAnsi="Nirmala UI" w:cs="Nirmala UI"/>
          <w:sz w:val="24"/>
          <w:szCs w:val="24"/>
        </w:rPr>
      </w:pPr>
    </w:p>
    <w:p w14:paraId="49F74DF0" w14:textId="7B79D693" w:rsidR="00202A39" w:rsidRPr="00202A39" w:rsidRDefault="00202A39" w:rsidP="007B0EB6">
      <w:pPr>
        <w:rPr>
          <w:rFonts w:ascii="Nirmala UI" w:hAnsi="Nirmala UI" w:cs="Nirmala UI"/>
          <w:sz w:val="24"/>
          <w:szCs w:val="24"/>
        </w:rPr>
      </w:pPr>
      <w:r w:rsidRPr="00202A39">
        <w:rPr>
          <w:rFonts w:ascii="Nirmala UI" w:hAnsi="Nirmala UI" w:cs="Nirmala UI"/>
          <w:sz w:val="24"/>
          <w:szCs w:val="24"/>
        </w:rPr>
        <w:t>বিভিন্ন প্রেক্ষাপট অনুসারে, ছোটবেলা থেকেই একটি শিশু তার পারিবারিক প্রথার প্রতি তার স্বয়ংক্রিয়ভাবে একটি টান তৈরি হয়। যেমন, জেলের ছেলে জেলে হওয়ার একটা মাইন্ডসেট তখনই তৈরি হয়ে যায় যখন সে জানেই না কিভাবে জাল ছুড়তে হয়। পাশাপাশি, ময়রার ছেলে ময়রা হলে নিশ্চিতভাবে বলা যায় তারা একটি ব্রান্ড হতে চলেছে। কারন, সে ছোটবেলা থেকেই মিষ্টির রুপ, রস, গন্ধ ও স্বাদের সাথে পরিচিত থাকে। যাই হোক, এমনটাই যে সব সময় হবে তেমন নয়। অনেক ক্ষেত্রে এর উল্টো ঘটনা দেখা দেয় আর এর পেছনে রয়েছে মানসিকতার পরিবর্তন। এমন অনেক নজির আছে যে, একজন মুচীর ছেলে তার ভাগ্য পরিবর্তন করে ফেলে শুধু মাত্র তার ইতিবাচক মানসিকতার এবং কঠোর পরিশ্রম এর কারনে।</w:t>
      </w:r>
    </w:p>
    <w:p w14:paraId="0C29C2B0" w14:textId="391E8206" w:rsidR="00202A39" w:rsidRPr="00202A39" w:rsidRDefault="00202A39" w:rsidP="007B0EB6">
      <w:pPr>
        <w:rPr>
          <w:rFonts w:ascii="Nirmala UI" w:hAnsi="Nirmala UI" w:cs="Nirmala UI"/>
          <w:sz w:val="24"/>
          <w:szCs w:val="24"/>
        </w:rPr>
      </w:pPr>
    </w:p>
    <w:p w14:paraId="28F1FF11" w14:textId="3CC43822" w:rsidR="00202A39" w:rsidRDefault="00202A39" w:rsidP="007B0EB6">
      <w:pPr>
        <w:rPr>
          <w:rFonts w:ascii="Nirmala UI" w:hAnsi="Nirmala UI" w:cs="Nirmala UI"/>
          <w:sz w:val="24"/>
          <w:szCs w:val="24"/>
        </w:rPr>
      </w:pPr>
      <w:r w:rsidRPr="00202A39">
        <w:rPr>
          <w:rFonts w:ascii="Nirmala UI" w:hAnsi="Nirmala UI" w:cs="Nirmala UI"/>
          <w:sz w:val="24"/>
          <w:szCs w:val="24"/>
        </w:rPr>
        <w:t xml:space="preserve">আবার অনেক নজির রয়েছে, অনেক বড় ড্রিগ্রিধারী জনসমষ্টি তাঁরা কাজের বাজারে কাজ নেই বলে বেকার জীবন জাপন করছে অথচ অনেক নিয়োগদাতা </w:t>
      </w:r>
      <w:r w:rsidRPr="00202A39">
        <w:rPr>
          <w:rFonts w:ascii="Nirmala UI" w:hAnsi="Nirmala UI" w:cs="Nirmala UI"/>
          <w:color w:val="121212"/>
          <w:sz w:val="24"/>
          <w:szCs w:val="24"/>
        </w:rPr>
        <w:t>প্রতিষ্ঠান</w:t>
      </w:r>
      <w:r w:rsidRPr="00202A39">
        <w:rPr>
          <w:rFonts w:ascii="Segoe UI" w:hAnsi="Segoe UI" w:cs="Segoe UI"/>
          <w:color w:val="121212"/>
          <w:sz w:val="24"/>
          <w:szCs w:val="24"/>
        </w:rPr>
        <w:t xml:space="preserve"> </w:t>
      </w:r>
      <w:r w:rsidRPr="00202A39">
        <w:rPr>
          <w:rFonts w:ascii="Nirmala UI" w:hAnsi="Nirmala UI" w:cs="Nirmala UI"/>
          <w:color w:val="121212"/>
          <w:sz w:val="24"/>
          <w:szCs w:val="24"/>
        </w:rPr>
        <w:t xml:space="preserve">বলছে তাঁরা তাদের প্রত্যাশানুযায়ী জনবল পাচ্ছে না। </w:t>
      </w:r>
      <w:r w:rsidR="00CA2DA7">
        <w:rPr>
          <w:rFonts w:ascii="Nirmala UI" w:hAnsi="Nirmala UI" w:cs="Nirmala UI"/>
          <w:sz w:val="24"/>
          <w:szCs w:val="24"/>
        </w:rPr>
        <w:t>অপরদিকে</w:t>
      </w:r>
      <w:r w:rsidRPr="00202A39">
        <w:rPr>
          <w:rFonts w:ascii="Nirmala UI" w:hAnsi="Nirmala UI" w:cs="Nirmala UI"/>
          <w:sz w:val="24"/>
          <w:szCs w:val="24"/>
        </w:rPr>
        <w:t>, তাঁরা</w:t>
      </w:r>
      <w:r w:rsidR="00CA2DA7">
        <w:rPr>
          <w:rFonts w:ascii="Nirmala UI" w:hAnsi="Nirmala UI" w:cs="Nirmala UI"/>
          <w:sz w:val="24"/>
          <w:szCs w:val="24"/>
        </w:rPr>
        <w:t xml:space="preserve"> (</w:t>
      </w:r>
      <w:r w:rsidR="00CA2DA7" w:rsidRPr="00202A39">
        <w:rPr>
          <w:rFonts w:ascii="Nirmala UI" w:hAnsi="Nirmala UI" w:cs="Nirmala UI"/>
          <w:sz w:val="24"/>
          <w:szCs w:val="24"/>
        </w:rPr>
        <w:t>ড্রিগ্রিধারী</w:t>
      </w:r>
      <w:r w:rsidR="00CA2DA7">
        <w:rPr>
          <w:rFonts w:ascii="Nirmala UI" w:hAnsi="Nirmala UI" w:cs="Nirmala UI"/>
          <w:sz w:val="24"/>
          <w:szCs w:val="24"/>
        </w:rPr>
        <w:t>রা)</w:t>
      </w:r>
      <w:r w:rsidRPr="00202A39">
        <w:rPr>
          <w:rFonts w:ascii="Nirmala UI" w:hAnsi="Nirmala UI" w:cs="Nirmala UI"/>
          <w:sz w:val="24"/>
          <w:szCs w:val="24"/>
        </w:rPr>
        <w:t xml:space="preserve"> পর্যাপ্ত শিক্ষায় শিক্ষিত হয়েও একটা মানসম্মত উর্বর মস্তিষ্ক হিসেবে তৈরি হচ্ছে না শুধু মাত্র মুখস্তবিদ্যা নির্ভর এই পড়ালেখার দরুন। আর, যার দরুন তাঁরা উচ্চশিক্ষায় শিক্ষিত হয়েও কারিগরি দিক দিয়ে শূন্য মস্তিষ্ক। এর জন্য বিদেশ থেকে দক্ষতা সম্পন্ন জনবল আনতে হচ্ছে চাহিদা মেটানর জন্য। একটি বাস্তব উদাহরণ এ যাওয়া যাক, ”বাংলাদেশের ক্রিকেট ম্যাচ ঘরোয়া মাঠে আয়োজন করতে হলে বিদেশ থেকে ক্যামাম্যান এবং টেকনিক্যালি স্কিলড সম্পন্ন জনবল আনতে হচ্ছে “</w:t>
      </w:r>
      <w:r>
        <w:rPr>
          <w:rFonts w:ascii="Nirmala UI" w:hAnsi="Nirmala UI" w:cs="Nirmala UI"/>
          <w:sz w:val="24"/>
          <w:szCs w:val="24"/>
        </w:rPr>
        <w:t xml:space="preserve"> </w:t>
      </w:r>
      <w:r w:rsidRPr="00202A39">
        <w:rPr>
          <w:rFonts w:ascii="Nirmala UI" w:hAnsi="Nirmala UI" w:cs="Nirmala UI"/>
          <w:sz w:val="24"/>
          <w:szCs w:val="24"/>
        </w:rPr>
        <w:t>। এতো গুলো স্নাতক এবং স্নাতকত্তর তৈরি করে দুই পয়সাও লাভ হচ্ছে না শুধু বেকার</w:t>
      </w:r>
      <w:r w:rsidR="00CA2DA7">
        <w:rPr>
          <w:rFonts w:ascii="Nirmala UI" w:hAnsi="Nirmala UI" w:cs="Nirmala UI"/>
          <w:sz w:val="24"/>
          <w:szCs w:val="24"/>
        </w:rPr>
        <w:t>ত্ব</w:t>
      </w:r>
      <w:r w:rsidRPr="00202A39">
        <w:rPr>
          <w:rFonts w:ascii="Nirmala UI" w:hAnsi="Nirmala UI" w:cs="Nirmala UI"/>
          <w:sz w:val="24"/>
          <w:szCs w:val="24"/>
        </w:rPr>
        <w:t xml:space="preserve"> বৃদ্ধি ছাড়া। তাই, এই সমস্যা থেকে উত্তরণ পেতে হলে আমদের অবশ্যই মাইন্ডসেট এ </w:t>
      </w:r>
      <w:r w:rsidR="00CA2DA7">
        <w:rPr>
          <w:rFonts w:ascii="Nirmala UI" w:hAnsi="Nirmala UI" w:cs="Nirmala UI"/>
          <w:sz w:val="24"/>
          <w:szCs w:val="24"/>
        </w:rPr>
        <w:t xml:space="preserve">আমূল </w:t>
      </w:r>
      <w:r w:rsidRPr="00202A39">
        <w:rPr>
          <w:rFonts w:ascii="Nirmala UI" w:hAnsi="Nirmala UI" w:cs="Nirmala UI"/>
          <w:sz w:val="24"/>
          <w:szCs w:val="24"/>
        </w:rPr>
        <w:t>পরিবর্তন আনতে হবে।</w:t>
      </w:r>
    </w:p>
    <w:p w14:paraId="570D1C11" w14:textId="5CA00447" w:rsidR="00202A39" w:rsidRDefault="00202A39" w:rsidP="007B0EB6">
      <w:pPr>
        <w:rPr>
          <w:rFonts w:ascii="Nirmala UI" w:hAnsi="Nirmala UI" w:cs="Nirmala UI"/>
          <w:sz w:val="24"/>
          <w:szCs w:val="24"/>
        </w:rPr>
      </w:pPr>
    </w:p>
    <w:p w14:paraId="23505A2C" w14:textId="5323C8C3" w:rsidR="00202A39" w:rsidRPr="00202A39" w:rsidRDefault="00202A39" w:rsidP="007B0EB6">
      <w:pPr>
        <w:rPr>
          <w:rFonts w:ascii="Nirmala UI" w:hAnsi="Nirmala UI" w:cs="Nirmala UI"/>
          <w:sz w:val="24"/>
          <w:szCs w:val="24"/>
        </w:rPr>
      </w:pPr>
      <w:r>
        <w:rPr>
          <w:rFonts w:ascii="Nirmala UI" w:hAnsi="Nirmala UI" w:cs="Nirmala UI"/>
          <w:sz w:val="24"/>
          <w:szCs w:val="24"/>
        </w:rPr>
        <w:t>আর একটি বিষয় সুশিক্ষিত লোক মাত্রই স্বশিক্ষিত। আমাদের মানসিকতার পরিবর্তনই এবং কঠোর পরিশ্রমই পারে</w:t>
      </w:r>
      <w:r w:rsidR="00CA2DA7">
        <w:rPr>
          <w:rFonts w:ascii="Nirmala UI" w:hAnsi="Nirmala UI" w:cs="Nirmala UI"/>
          <w:sz w:val="24"/>
          <w:szCs w:val="24"/>
        </w:rPr>
        <w:t xml:space="preserve"> </w:t>
      </w:r>
      <w:r>
        <w:rPr>
          <w:rFonts w:ascii="Nirmala UI" w:hAnsi="Nirmala UI" w:cs="Nirmala UI"/>
          <w:sz w:val="24"/>
          <w:szCs w:val="24"/>
        </w:rPr>
        <w:t xml:space="preserve">এই দুরাবস্থা থেকে উতরে যাওয়ার একমাত্র </w:t>
      </w:r>
      <w:r w:rsidR="00CA2DA7">
        <w:rPr>
          <w:rFonts w:ascii="Nirmala UI" w:hAnsi="Nirmala UI" w:cs="Nirmala UI"/>
          <w:sz w:val="24"/>
          <w:szCs w:val="24"/>
        </w:rPr>
        <w:t>অবলম্বন</w:t>
      </w:r>
      <w:r>
        <w:rPr>
          <w:rFonts w:ascii="Nirmala UI" w:hAnsi="Nirmala UI" w:cs="Nirmala UI"/>
          <w:sz w:val="24"/>
          <w:szCs w:val="24"/>
        </w:rPr>
        <w:t xml:space="preserve">। আর প্রতিটি শিশুকে তাদের স্বাধীনতা অনুযায়ী </w:t>
      </w:r>
      <w:r w:rsidR="00CA2DA7" w:rsidRPr="00CA2DA7">
        <w:rPr>
          <w:rFonts w:ascii="Nirmala UI" w:hAnsi="Nirmala UI" w:cs="Nirmala UI" w:hint="cs"/>
          <w:sz w:val="24"/>
          <w:szCs w:val="24"/>
        </w:rPr>
        <w:t>সে</w:t>
      </w:r>
      <w:r>
        <w:rPr>
          <w:rFonts w:ascii="Nirmala UI" w:hAnsi="Nirmala UI" w:cs="Nirmala UI"/>
          <w:sz w:val="24"/>
          <w:szCs w:val="24"/>
        </w:rPr>
        <w:t xml:space="preserve"> বিষয়েই</w:t>
      </w:r>
      <w:r w:rsidR="00CA2DA7">
        <w:rPr>
          <w:rFonts w:ascii="Nirmala UI" w:hAnsi="Nirmala UI" w:cs="Nirmala UI"/>
          <w:sz w:val="24"/>
          <w:szCs w:val="24"/>
        </w:rPr>
        <w:t xml:space="preserve"> </w:t>
      </w:r>
      <w:r>
        <w:rPr>
          <w:rFonts w:ascii="Nirmala UI" w:hAnsi="Nirmala UI" w:cs="Nirmala UI"/>
          <w:sz w:val="24"/>
          <w:szCs w:val="24"/>
        </w:rPr>
        <w:t xml:space="preserve">আগ্রহিত করা তারা কি হতে চায় এবং সেই পরিবেশে </w:t>
      </w:r>
      <w:r w:rsidR="00CA2DA7">
        <w:rPr>
          <w:rFonts w:ascii="Nirmala UI" w:hAnsi="Nirmala UI" w:cs="Nirmala UI"/>
          <w:sz w:val="24"/>
          <w:szCs w:val="24"/>
        </w:rPr>
        <w:t>তৈরি</w:t>
      </w:r>
      <w:r>
        <w:rPr>
          <w:rFonts w:ascii="Nirmala UI" w:hAnsi="Nirmala UI" w:cs="Nirmala UI"/>
          <w:sz w:val="24"/>
          <w:szCs w:val="24"/>
        </w:rPr>
        <w:t xml:space="preserve"> করা। আর তাহলেই আমরা উন্নত জাতি হিসেবে পৃথিবীর বুকে মাথা উচু করে স্থান করে নিতে পারব অন্যথায় আমাদের গোঁড়া পতন হওয়া সময়ের দাবি।</w:t>
      </w:r>
    </w:p>
    <w:p w14:paraId="2BC7ABC7" w14:textId="352A23D0" w:rsidR="007B0EB6" w:rsidRPr="00202A39" w:rsidRDefault="00202A39" w:rsidP="001F6798">
      <w:pPr>
        <w:jc w:val="center"/>
        <w:rPr>
          <w:rFonts w:ascii="Nirmala UI" w:hAnsi="Nirmala UI" w:cs="Nirmala UI"/>
          <w:sz w:val="28"/>
          <w:szCs w:val="28"/>
        </w:rPr>
      </w:pPr>
      <w:r>
        <w:rPr>
          <w:sz w:val="28"/>
          <w:szCs w:val="28"/>
        </w:rPr>
        <w:t>--------</w:t>
      </w:r>
      <w:r>
        <w:rPr>
          <w:rFonts w:ascii="Nirmala UI" w:hAnsi="Nirmala UI" w:cs="Nirmala UI"/>
          <w:sz w:val="28"/>
          <w:szCs w:val="28"/>
        </w:rPr>
        <w:t>০------</w:t>
      </w:r>
    </w:p>
    <w:sectPr w:rsidR="007B0EB6" w:rsidRPr="00202A39" w:rsidSect="00202A3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36BF5" w14:textId="77777777" w:rsidR="00372D29" w:rsidRDefault="00372D29" w:rsidP="00202A39">
      <w:pPr>
        <w:spacing w:after="0" w:line="240" w:lineRule="auto"/>
      </w:pPr>
      <w:r>
        <w:separator/>
      </w:r>
    </w:p>
  </w:endnote>
  <w:endnote w:type="continuationSeparator" w:id="0">
    <w:p w14:paraId="5B9E1F89" w14:textId="77777777" w:rsidR="00372D29" w:rsidRDefault="00372D29" w:rsidP="00202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DA7EA" w14:textId="77777777" w:rsidR="00372D29" w:rsidRDefault="00372D29" w:rsidP="00202A39">
      <w:pPr>
        <w:spacing w:after="0" w:line="240" w:lineRule="auto"/>
      </w:pPr>
      <w:r>
        <w:separator/>
      </w:r>
    </w:p>
  </w:footnote>
  <w:footnote w:type="continuationSeparator" w:id="0">
    <w:p w14:paraId="613C64D3" w14:textId="77777777" w:rsidR="00372D29" w:rsidRDefault="00372D29" w:rsidP="00202A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EB6"/>
    <w:rsid w:val="000041EC"/>
    <w:rsid w:val="000211DA"/>
    <w:rsid w:val="001451DB"/>
    <w:rsid w:val="001F6798"/>
    <w:rsid w:val="00202A39"/>
    <w:rsid w:val="00372D29"/>
    <w:rsid w:val="007B0EB6"/>
    <w:rsid w:val="00CA2DA7"/>
    <w:rsid w:val="00EA3F67"/>
    <w:rsid w:val="00F76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17944"/>
  <w15:docId w15:val="{6CA75D7A-18F9-4AD3-890D-CC8FDA513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02A39"/>
    <w:pPr>
      <w:spacing w:after="0" w:line="240" w:lineRule="auto"/>
    </w:pPr>
    <w:rPr>
      <w:rFonts w:eastAsiaTheme="minorEastAsia"/>
    </w:rPr>
  </w:style>
  <w:style w:type="character" w:customStyle="1" w:styleId="NoSpacingChar">
    <w:name w:val="No Spacing Char"/>
    <w:basedOn w:val="DefaultParagraphFont"/>
    <w:link w:val="NoSpacing"/>
    <w:uiPriority w:val="1"/>
    <w:rsid w:val="00202A39"/>
    <w:rPr>
      <w:rFonts w:eastAsiaTheme="minorEastAsia"/>
    </w:rPr>
  </w:style>
  <w:style w:type="paragraph" w:styleId="Header">
    <w:name w:val="header"/>
    <w:basedOn w:val="Normal"/>
    <w:link w:val="HeaderChar"/>
    <w:uiPriority w:val="99"/>
    <w:unhideWhenUsed/>
    <w:rsid w:val="00202A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A39"/>
  </w:style>
  <w:style w:type="paragraph" w:styleId="Footer">
    <w:name w:val="footer"/>
    <w:basedOn w:val="Normal"/>
    <w:link w:val="FooterChar"/>
    <w:uiPriority w:val="99"/>
    <w:unhideWhenUsed/>
    <w:rsid w:val="00202A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8AEE4E1819457EB59CD6F4A2200D2E"/>
        <w:category>
          <w:name w:val="General"/>
          <w:gallery w:val="placeholder"/>
        </w:category>
        <w:types>
          <w:type w:val="bbPlcHdr"/>
        </w:types>
        <w:behaviors>
          <w:behavior w:val="content"/>
        </w:behaviors>
        <w:guid w:val="{7146BCE5-0ECC-44A3-ABBF-DF5546AFD147}"/>
      </w:docPartPr>
      <w:docPartBody>
        <w:p w:rsidR="00A14A97" w:rsidRDefault="00581AB6" w:rsidP="00581AB6">
          <w:pPr>
            <w:pStyle w:val="C08AEE4E1819457EB59CD6F4A2200D2E"/>
          </w:pPr>
          <w:r>
            <w:rPr>
              <w:rFonts w:asciiTheme="majorHAnsi" w:eastAsiaTheme="majorEastAsia" w:hAnsiTheme="majorHAnsi" w:cstheme="majorBidi"/>
              <w:caps/>
              <w:color w:val="4472C4" w:themeColor="accent1"/>
              <w:sz w:val="80"/>
              <w:szCs w:val="80"/>
            </w:rPr>
            <w:t>[Document title]</w:t>
          </w:r>
        </w:p>
      </w:docPartBody>
    </w:docPart>
    <w:docPart>
      <w:docPartPr>
        <w:name w:val="AFCC1AAD56A0438C898F90A65E9DDAE5"/>
        <w:category>
          <w:name w:val="General"/>
          <w:gallery w:val="placeholder"/>
        </w:category>
        <w:types>
          <w:type w:val="bbPlcHdr"/>
        </w:types>
        <w:behaviors>
          <w:behavior w:val="content"/>
        </w:behaviors>
        <w:guid w:val="{B4CE7E50-205F-47D9-A4B6-8D540A7D36CE}"/>
      </w:docPartPr>
      <w:docPartBody>
        <w:p w:rsidR="00A14A97" w:rsidRDefault="00581AB6" w:rsidP="00581AB6">
          <w:pPr>
            <w:pStyle w:val="AFCC1AAD56A0438C898F90A65E9DDAE5"/>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AB6"/>
    <w:rsid w:val="001450B6"/>
    <w:rsid w:val="00581AB6"/>
    <w:rsid w:val="00997CCD"/>
    <w:rsid w:val="009F326C"/>
    <w:rsid w:val="00A14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8AEE4E1819457EB59CD6F4A2200D2E">
    <w:name w:val="C08AEE4E1819457EB59CD6F4A2200D2E"/>
    <w:rsid w:val="00581AB6"/>
  </w:style>
  <w:style w:type="paragraph" w:customStyle="1" w:styleId="AFCC1AAD56A0438C898F90A65E9DDAE5">
    <w:name w:val="AFCC1AAD56A0438C898F90A65E9DDAE5"/>
    <w:rsid w:val="00581A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88C3D-3694-4392-88AA-B1A311856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of living</dc:title>
  <dc:subject>The Mindset of Education</dc:subject>
  <dc:creator>shobuz ovi</dc:creator>
  <cp:keywords/>
  <dc:description/>
  <cp:lastModifiedBy>shobuz ovi</cp:lastModifiedBy>
  <cp:revision>2</cp:revision>
  <dcterms:created xsi:type="dcterms:W3CDTF">2021-10-18T16:43:00Z</dcterms:created>
  <dcterms:modified xsi:type="dcterms:W3CDTF">2021-10-18T16:43:00Z</dcterms:modified>
</cp:coreProperties>
</file>