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58C3" w:rsidRPr="0069212C" w:rsidRDefault="0069212C" w:rsidP="0069212C">
      <w:pPr>
        <w:jc w:val="center"/>
        <w:rPr>
          <w:rFonts w:ascii="Times New Roman" w:hAnsi="Times New Roman" w:cs="Times New Roman"/>
          <w:sz w:val="24"/>
          <w:szCs w:val="24"/>
        </w:rPr>
      </w:pPr>
      <w:r w:rsidRPr="0069212C">
        <w:rPr>
          <w:rFonts w:ascii="Times New Roman" w:hAnsi="Times New Roman" w:cs="Times New Roman"/>
          <w:sz w:val="24"/>
          <w:szCs w:val="24"/>
        </w:rPr>
        <w:t>Gross Domestic Product (GDP)</w:t>
      </w:r>
    </w:p>
    <w:p w:rsidR="00000000" w:rsidRPr="0069212C" w:rsidRDefault="00986B3C" w:rsidP="0069212C">
      <w:pPr>
        <w:rPr>
          <w:rFonts w:ascii="Times New Roman" w:hAnsi="Times New Roman" w:cs="Times New Roman"/>
          <w:sz w:val="24"/>
          <w:szCs w:val="24"/>
        </w:rPr>
      </w:pPr>
      <w:r w:rsidRPr="0069212C">
        <w:rPr>
          <w:rFonts w:ascii="Times New Roman" w:hAnsi="Times New Roman" w:cs="Times New Roman"/>
          <w:b/>
          <w:bCs/>
          <w:sz w:val="24"/>
          <w:szCs w:val="24"/>
        </w:rPr>
        <w:t xml:space="preserve">Definition: </w:t>
      </w:r>
      <w:r w:rsidRPr="0069212C">
        <w:rPr>
          <w:rFonts w:ascii="Times New Roman" w:hAnsi="Times New Roman" w:cs="Times New Roman"/>
          <w:sz w:val="24"/>
          <w:szCs w:val="24"/>
        </w:rPr>
        <w:t>Gros</w:t>
      </w:r>
      <w:r w:rsidRPr="0069212C">
        <w:rPr>
          <w:rFonts w:ascii="Times New Roman" w:hAnsi="Times New Roman" w:cs="Times New Roman"/>
          <w:sz w:val="24"/>
          <w:szCs w:val="24"/>
        </w:rPr>
        <w:t>s domestic product (GDP) is the monetary value of all the finished goods and services produced within a country's borders in a specific time period. Though GDP is usually calculated on an annual basis, it can be calculated on a quarterly basis as well.</w:t>
      </w:r>
    </w:p>
    <w:p w:rsidR="00000000" w:rsidRPr="0069212C" w:rsidRDefault="00986B3C" w:rsidP="0069212C">
      <w:pPr>
        <w:rPr>
          <w:rFonts w:ascii="Times New Roman" w:hAnsi="Times New Roman" w:cs="Times New Roman"/>
          <w:sz w:val="24"/>
          <w:szCs w:val="24"/>
        </w:rPr>
      </w:pPr>
      <w:r w:rsidRPr="0069212C">
        <w:rPr>
          <w:rFonts w:ascii="Times New Roman" w:hAnsi="Times New Roman" w:cs="Times New Roman"/>
          <w:sz w:val="24"/>
          <w:szCs w:val="24"/>
        </w:rPr>
        <w:t>GDP includes all private and public consumption, government outlays, investments, private inventories, paid-in construction costs and</w:t>
      </w:r>
      <w:r w:rsidR="0069212C">
        <w:rPr>
          <w:rFonts w:ascii="Times New Roman" w:hAnsi="Times New Roman" w:cs="Times New Roman"/>
          <w:sz w:val="24"/>
          <w:szCs w:val="24"/>
        </w:rPr>
        <w:t xml:space="preserve"> the foreign balance of trade (</w:t>
      </w:r>
      <w:r w:rsidRPr="0069212C">
        <w:rPr>
          <w:rFonts w:ascii="Times New Roman" w:hAnsi="Times New Roman" w:cs="Times New Roman"/>
          <w:sz w:val="24"/>
          <w:szCs w:val="24"/>
        </w:rPr>
        <w:t>e</w:t>
      </w:r>
      <w:r w:rsidRPr="0069212C">
        <w:rPr>
          <w:rFonts w:ascii="Times New Roman" w:hAnsi="Times New Roman" w:cs="Times New Roman"/>
          <w:sz w:val="24"/>
          <w:szCs w:val="24"/>
        </w:rPr>
        <w:t>xports are added, imports are subtracted). Put simply, GDP is a broad measurement of a nation’s overall economic activity.</w:t>
      </w:r>
    </w:p>
    <w:p w:rsidR="00000000" w:rsidRPr="0069212C" w:rsidRDefault="00986B3C" w:rsidP="0069212C">
      <w:pPr>
        <w:rPr>
          <w:rFonts w:ascii="Times New Roman" w:hAnsi="Times New Roman" w:cs="Times New Roman"/>
          <w:sz w:val="24"/>
          <w:szCs w:val="24"/>
        </w:rPr>
      </w:pPr>
      <w:r w:rsidRPr="0069212C">
        <w:rPr>
          <w:rFonts w:ascii="Times New Roman" w:hAnsi="Times New Roman" w:cs="Times New Roman"/>
          <w:sz w:val="24"/>
          <w:szCs w:val="24"/>
        </w:rPr>
        <w:t xml:space="preserve"> Textile sector contributes more than 12%</w:t>
      </w:r>
      <w:r w:rsidRPr="0069212C">
        <w:rPr>
          <w:rFonts w:ascii="Times New Roman" w:hAnsi="Times New Roman" w:cs="Times New Roman"/>
          <w:sz w:val="24"/>
          <w:szCs w:val="24"/>
        </w:rPr>
        <w:t xml:space="preserve"> in GDP of Bangladesh.</w:t>
      </w:r>
      <w:bookmarkStart w:id="0" w:name="_GoBack"/>
      <w:bookmarkEnd w:id="0"/>
    </w:p>
    <w:p w:rsidR="0069212C" w:rsidRPr="0069212C" w:rsidRDefault="0069212C" w:rsidP="0069212C">
      <w:pPr>
        <w:rPr>
          <w:rFonts w:ascii="Times New Roman" w:hAnsi="Times New Roman" w:cs="Times New Roman"/>
          <w:b/>
          <w:bCs/>
          <w:sz w:val="24"/>
          <w:szCs w:val="24"/>
        </w:rPr>
      </w:pPr>
      <w:r w:rsidRPr="0069212C">
        <w:rPr>
          <w:rFonts w:ascii="Times New Roman" w:hAnsi="Times New Roman" w:cs="Times New Roman"/>
          <w:b/>
          <w:bCs/>
          <w:sz w:val="24"/>
          <w:szCs w:val="24"/>
        </w:rPr>
        <w:t>How to Determine GDP</w:t>
      </w:r>
    </w:p>
    <w:p w:rsidR="00000000" w:rsidRPr="0069212C" w:rsidRDefault="00986B3C" w:rsidP="0069212C">
      <w:pPr>
        <w:rPr>
          <w:rFonts w:ascii="Times New Roman" w:hAnsi="Times New Roman" w:cs="Times New Roman"/>
          <w:sz w:val="24"/>
          <w:szCs w:val="24"/>
        </w:rPr>
      </w:pPr>
      <w:r w:rsidRPr="0069212C">
        <w:rPr>
          <w:rFonts w:ascii="Times New Roman" w:hAnsi="Times New Roman" w:cs="Times New Roman"/>
          <w:sz w:val="24"/>
          <w:szCs w:val="24"/>
        </w:rPr>
        <w:t xml:space="preserve">There are three primary methods by which GDP can </w:t>
      </w:r>
      <w:r w:rsidRPr="0069212C">
        <w:rPr>
          <w:rFonts w:ascii="Times New Roman" w:hAnsi="Times New Roman" w:cs="Times New Roman"/>
          <w:sz w:val="24"/>
          <w:szCs w:val="24"/>
        </w:rPr>
        <w:t xml:space="preserve">be determined. All, when correctly calculated, should yield the same figure. </w:t>
      </w:r>
    </w:p>
    <w:p w:rsidR="00000000" w:rsidRPr="0069212C" w:rsidRDefault="00986B3C" w:rsidP="0069212C">
      <w:pPr>
        <w:rPr>
          <w:rFonts w:ascii="Times New Roman" w:hAnsi="Times New Roman" w:cs="Times New Roman"/>
          <w:sz w:val="24"/>
          <w:szCs w:val="24"/>
        </w:rPr>
      </w:pPr>
      <w:r w:rsidRPr="0069212C">
        <w:rPr>
          <w:rFonts w:ascii="Times New Roman" w:hAnsi="Times New Roman" w:cs="Times New Roman"/>
          <w:sz w:val="24"/>
          <w:szCs w:val="24"/>
        </w:rPr>
        <w:t xml:space="preserve">These three approaches are often termed </w:t>
      </w:r>
    </w:p>
    <w:p w:rsidR="00000000" w:rsidRPr="0069212C" w:rsidRDefault="0069212C" w:rsidP="0069212C">
      <w:pPr>
        <w:rPr>
          <w:rFonts w:ascii="Times New Roman" w:hAnsi="Times New Roman" w:cs="Times New Roman"/>
          <w:sz w:val="24"/>
          <w:szCs w:val="24"/>
        </w:rPr>
      </w:pPr>
      <w:r w:rsidRPr="0069212C">
        <w:rPr>
          <w:rFonts w:ascii="Times New Roman" w:hAnsi="Times New Roman" w:cs="Times New Roman"/>
          <w:sz w:val="24"/>
          <w:szCs w:val="24"/>
        </w:rPr>
        <w:t xml:space="preserve">                       </w:t>
      </w:r>
      <w:r w:rsidR="00986B3C" w:rsidRPr="0069212C">
        <w:rPr>
          <w:rFonts w:ascii="Times New Roman" w:hAnsi="Times New Roman" w:cs="Times New Roman"/>
          <w:sz w:val="24"/>
          <w:szCs w:val="24"/>
        </w:rPr>
        <w:t xml:space="preserve">A. the expenditure approach, </w:t>
      </w:r>
    </w:p>
    <w:p w:rsidR="00000000" w:rsidRPr="0069212C" w:rsidRDefault="00986B3C" w:rsidP="0069212C">
      <w:pPr>
        <w:ind w:left="1080"/>
        <w:rPr>
          <w:rFonts w:ascii="Times New Roman" w:hAnsi="Times New Roman" w:cs="Times New Roman"/>
          <w:sz w:val="24"/>
          <w:szCs w:val="24"/>
        </w:rPr>
      </w:pPr>
      <w:r w:rsidRPr="0069212C">
        <w:rPr>
          <w:rFonts w:ascii="Times New Roman" w:hAnsi="Times New Roman" w:cs="Times New Roman"/>
          <w:sz w:val="24"/>
          <w:szCs w:val="24"/>
        </w:rPr>
        <w:t xml:space="preserve">B. the output (or production) approach and </w:t>
      </w:r>
    </w:p>
    <w:p w:rsidR="00000000" w:rsidRPr="0069212C" w:rsidRDefault="0069212C" w:rsidP="0069212C">
      <w:pPr>
        <w:rPr>
          <w:rFonts w:ascii="Times New Roman" w:hAnsi="Times New Roman" w:cs="Times New Roman"/>
          <w:sz w:val="24"/>
          <w:szCs w:val="24"/>
        </w:rPr>
      </w:pPr>
      <w:r w:rsidRPr="0069212C">
        <w:rPr>
          <w:rFonts w:ascii="Times New Roman" w:hAnsi="Times New Roman" w:cs="Times New Roman"/>
          <w:sz w:val="24"/>
          <w:szCs w:val="24"/>
        </w:rPr>
        <w:t xml:space="preserve">                     </w:t>
      </w:r>
      <w:r w:rsidR="00986B3C" w:rsidRPr="0069212C">
        <w:rPr>
          <w:rFonts w:ascii="Times New Roman" w:hAnsi="Times New Roman" w:cs="Times New Roman"/>
          <w:sz w:val="24"/>
          <w:szCs w:val="24"/>
        </w:rPr>
        <w:t>C. the income approach</w:t>
      </w:r>
    </w:p>
    <w:p w:rsidR="00000000" w:rsidRPr="0069212C" w:rsidRDefault="00986B3C" w:rsidP="0069212C">
      <w:pPr>
        <w:rPr>
          <w:rFonts w:ascii="Times New Roman" w:hAnsi="Times New Roman" w:cs="Times New Roman"/>
          <w:sz w:val="24"/>
          <w:szCs w:val="24"/>
        </w:rPr>
      </w:pPr>
      <w:r w:rsidRPr="0069212C">
        <w:rPr>
          <w:rFonts w:ascii="Times New Roman" w:hAnsi="Times New Roman" w:cs="Times New Roman"/>
          <w:b/>
          <w:bCs/>
          <w:sz w:val="24"/>
          <w:szCs w:val="24"/>
        </w:rPr>
        <w:t xml:space="preserve">A. the expenditure approach:  </w:t>
      </w:r>
    </w:p>
    <w:p w:rsidR="00000000" w:rsidRPr="0069212C" w:rsidRDefault="00986B3C" w:rsidP="0069212C">
      <w:pPr>
        <w:rPr>
          <w:rFonts w:ascii="Times New Roman" w:hAnsi="Times New Roman" w:cs="Times New Roman"/>
          <w:sz w:val="24"/>
          <w:szCs w:val="24"/>
        </w:rPr>
      </w:pPr>
      <w:r w:rsidRPr="0069212C">
        <w:rPr>
          <w:rFonts w:ascii="Times New Roman" w:hAnsi="Times New Roman" w:cs="Times New Roman"/>
          <w:sz w:val="24"/>
          <w:szCs w:val="24"/>
        </w:rPr>
        <w:t xml:space="preserve">The </w:t>
      </w:r>
      <w:r w:rsidRPr="0069212C">
        <w:rPr>
          <w:rFonts w:ascii="Times New Roman" w:hAnsi="Times New Roman" w:cs="Times New Roman"/>
          <w:b/>
          <w:bCs/>
          <w:sz w:val="24"/>
          <w:szCs w:val="24"/>
        </w:rPr>
        <w:t xml:space="preserve">expenditure approach </w:t>
      </w:r>
      <w:r w:rsidRPr="0069212C">
        <w:rPr>
          <w:rFonts w:ascii="Times New Roman" w:hAnsi="Times New Roman" w:cs="Times New Roman"/>
          <w:sz w:val="24"/>
          <w:szCs w:val="24"/>
        </w:rPr>
        <w:t>or spending approach,</w:t>
      </w:r>
      <w:r w:rsidRPr="0069212C">
        <w:rPr>
          <w:rFonts w:ascii="Times New Roman" w:hAnsi="Times New Roman" w:cs="Times New Roman"/>
          <w:b/>
          <w:bCs/>
          <w:sz w:val="24"/>
          <w:szCs w:val="24"/>
        </w:rPr>
        <w:t xml:space="preserve"> </w:t>
      </w:r>
      <w:r w:rsidRPr="0069212C">
        <w:rPr>
          <w:rFonts w:ascii="Times New Roman" w:hAnsi="Times New Roman" w:cs="Times New Roman"/>
          <w:sz w:val="24"/>
          <w:szCs w:val="24"/>
        </w:rPr>
        <w:t>which is the most common method, calculates</w:t>
      </w:r>
      <w:r w:rsidRPr="0069212C">
        <w:rPr>
          <w:rFonts w:ascii="Times New Roman" w:hAnsi="Times New Roman" w:cs="Times New Roman"/>
          <w:b/>
          <w:bCs/>
          <w:sz w:val="24"/>
          <w:szCs w:val="24"/>
        </w:rPr>
        <w:t xml:space="preserve"> the monies spent by the different groups that participate in the economy</w:t>
      </w:r>
      <w:r w:rsidRPr="0069212C">
        <w:rPr>
          <w:rFonts w:ascii="Times New Roman" w:hAnsi="Times New Roman" w:cs="Times New Roman"/>
          <w:sz w:val="24"/>
          <w:szCs w:val="24"/>
        </w:rPr>
        <w:t>. For instance, consumers spend money to buy various goods and services and businesses spend money as they invest in their business activities (buying machinery, for instance). And governments also spend money.</w:t>
      </w:r>
      <w:r w:rsidRPr="0069212C">
        <w:rPr>
          <w:rFonts w:ascii="Times New Roman" w:hAnsi="Times New Roman" w:cs="Times New Roman"/>
          <w:sz w:val="24"/>
          <w:szCs w:val="24"/>
        </w:rPr>
        <w:t xml:space="preserve"> All these activities contribute to the GDP of a country. In addition, some of the goods and services that an economy makes are exported overseas, their </w:t>
      </w:r>
      <w:r w:rsidRPr="0069212C">
        <w:rPr>
          <w:rFonts w:ascii="Times New Roman" w:hAnsi="Times New Roman" w:cs="Times New Roman"/>
          <w:b/>
          <w:bCs/>
          <w:sz w:val="24"/>
          <w:szCs w:val="24"/>
        </w:rPr>
        <w:t>net export</w:t>
      </w:r>
      <w:r w:rsidRPr="0069212C">
        <w:rPr>
          <w:rFonts w:ascii="Times New Roman" w:hAnsi="Times New Roman" w:cs="Times New Roman"/>
          <w:sz w:val="24"/>
          <w:szCs w:val="24"/>
        </w:rPr>
        <w:t>. And some of the products and services that are consumed within the country are imports from overseas. The GDP calculation also accounts for spending on exports an</w:t>
      </w:r>
      <w:r w:rsidRPr="0069212C">
        <w:rPr>
          <w:rFonts w:ascii="Times New Roman" w:hAnsi="Times New Roman" w:cs="Times New Roman"/>
          <w:sz w:val="24"/>
          <w:szCs w:val="24"/>
        </w:rPr>
        <w:t xml:space="preserve">d imports. </w:t>
      </w:r>
    </w:p>
    <w:p w:rsidR="0069212C" w:rsidRPr="0069212C" w:rsidRDefault="0069212C" w:rsidP="0069212C">
      <w:pPr>
        <w:rPr>
          <w:rFonts w:ascii="Times New Roman" w:hAnsi="Times New Roman" w:cs="Times New Roman"/>
          <w:sz w:val="24"/>
          <w:szCs w:val="24"/>
        </w:rPr>
      </w:pPr>
      <w:r w:rsidRPr="0069212C">
        <w:rPr>
          <w:rFonts w:ascii="Times New Roman" w:hAnsi="Times New Roman" w:cs="Times New Roman"/>
          <w:sz w:val="24"/>
          <w:szCs w:val="24"/>
        </w:rPr>
        <w:lastRenderedPageBreak/>
        <w:drawing>
          <wp:inline distT="0" distB="0" distL="0" distR="0" wp14:anchorId="7D86149A" wp14:editId="49C4F4D4">
            <wp:extent cx="3536315" cy="2367902"/>
            <wp:effectExtent l="0" t="0" r="6985"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7"/>
                    <a:stretch>
                      <a:fillRect/>
                    </a:stretch>
                  </pic:blipFill>
                  <pic:spPr>
                    <a:xfrm>
                      <a:off x="0" y="0"/>
                      <a:ext cx="3546612" cy="2374797"/>
                    </a:xfrm>
                    <a:prstGeom prst="rect">
                      <a:avLst/>
                    </a:prstGeom>
                  </pic:spPr>
                </pic:pic>
              </a:graphicData>
            </a:graphic>
          </wp:inline>
        </w:drawing>
      </w:r>
    </w:p>
    <w:p w:rsidR="00000000" w:rsidRPr="0069212C" w:rsidRDefault="00986B3C" w:rsidP="0069212C">
      <w:pPr>
        <w:numPr>
          <w:ilvl w:val="0"/>
          <w:numId w:val="4"/>
        </w:numPr>
        <w:rPr>
          <w:rFonts w:ascii="Times New Roman" w:hAnsi="Times New Roman" w:cs="Times New Roman"/>
          <w:sz w:val="24"/>
          <w:szCs w:val="24"/>
        </w:rPr>
      </w:pPr>
      <w:r w:rsidRPr="0069212C">
        <w:rPr>
          <w:rFonts w:ascii="Times New Roman" w:hAnsi="Times New Roman" w:cs="Times New Roman"/>
          <w:sz w:val="24"/>
          <w:szCs w:val="24"/>
        </w:rPr>
        <w:t xml:space="preserve">A country's gross domestic product can be calculated using the following formula: </w:t>
      </w:r>
      <w:r w:rsidRPr="0069212C">
        <w:rPr>
          <w:rFonts w:ascii="Times New Roman" w:hAnsi="Times New Roman" w:cs="Times New Roman"/>
          <w:b/>
          <w:bCs/>
          <w:sz w:val="24"/>
          <w:szCs w:val="24"/>
        </w:rPr>
        <w:t xml:space="preserve">GDP = C + G + I + NX. </w:t>
      </w:r>
    </w:p>
    <w:p w:rsidR="00000000" w:rsidRPr="0069212C" w:rsidRDefault="00986B3C" w:rsidP="0069212C">
      <w:pPr>
        <w:numPr>
          <w:ilvl w:val="0"/>
          <w:numId w:val="4"/>
        </w:numPr>
        <w:rPr>
          <w:rFonts w:ascii="Times New Roman" w:hAnsi="Times New Roman" w:cs="Times New Roman"/>
          <w:sz w:val="24"/>
          <w:szCs w:val="24"/>
        </w:rPr>
      </w:pPr>
      <w:r w:rsidRPr="0069212C">
        <w:rPr>
          <w:rFonts w:ascii="Times New Roman" w:hAnsi="Times New Roman" w:cs="Times New Roman"/>
          <w:sz w:val="24"/>
          <w:szCs w:val="24"/>
        </w:rPr>
        <w:t>C is equal to all private consumption, or consu</w:t>
      </w:r>
      <w:r w:rsidRPr="0069212C">
        <w:rPr>
          <w:rFonts w:ascii="Times New Roman" w:hAnsi="Times New Roman" w:cs="Times New Roman"/>
          <w:sz w:val="24"/>
          <w:szCs w:val="24"/>
        </w:rPr>
        <w:t xml:space="preserve">mer spending, in a nation's economy, </w:t>
      </w:r>
    </w:p>
    <w:p w:rsidR="00000000" w:rsidRPr="0069212C" w:rsidRDefault="00986B3C" w:rsidP="0069212C">
      <w:pPr>
        <w:numPr>
          <w:ilvl w:val="0"/>
          <w:numId w:val="4"/>
        </w:numPr>
        <w:rPr>
          <w:rFonts w:ascii="Times New Roman" w:hAnsi="Times New Roman" w:cs="Times New Roman"/>
          <w:sz w:val="24"/>
          <w:szCs w:val="24"/>
        </w:rPr>
      </w:pPr>
      <w:r w:rsidRPr="0069212C">
        <w:rPr>
          <w:rFonts w:ascii="Times New Roman" w:hAnsi="Times New Roman" w:cs="Times New Roman"/>
          <w:sz w:val="24"/>
          <w:szCs w:val="24"/>
        </w:rPr>
        <w:t xml:space="preserve">G is the sum of government spending, </w:t>
      </w:r>
    </w:p>
    <w:p w:rsidR="00000000" w:rsidRPr="0069212C" w:rsidRDefault="00986B3C" w:rsidP="0069212C">
      <w:pPr>
        <w:numPr>
          <w:ilvl w:val="0"/>
          <w:numId w:val="4"/>
        </w:numPr>
        <w:rPr>
          <w:rFonts w:ascii="Times New Roman" w:hAnsi="Times New Roman" w:cs="Times New Roman"/>
          <w:sz w:val="24"/>
          <w:szCs w:val="24"/>
        </w:rPr>
      </w:pPr>
      <w:r w:rsidRPr="0069212C">
        <w:rPr>
          <w:rFonts w:ascii="Times New Roman" w:hAnsi="Times New Roman" w:cs="Times New Roman"/>
          <w:sz w:val="24"/>
          <w:szCs w:val="24"/>
        </w:rPr>
        <w:t xml:space="preserve">I is the sum of all the country's investment, including businesses capital expenditure and </w:t>
      </w:r>
    </w:p>
    <w:p w:rsidR="00000000" w:rsidRPr="0069212C" w:rsidRDefault="00986B3C" w:rsidP="0069212C">
      <w:pPr>
        <w:numPr>
          <w:ilvl w:val="0"/>
          <w:numId w:val="4"/>
        </w:numPr>
        <w:rPr>
          <w:rFonts w:ascii="Times New Roman" w:hAnsi="Times New Roman" w:cs="Times New Roman"/>
          <w:sz w:val="24"/>
          <w:szCs w:val="24"/>
        </w:rPr>
      </w:pPr>
      <w:r w:rsidRPr="0069212C">
        <w:rPr>
          <w:rFonts w:ascii="Times New Roman" w:hAnsi="Times New Roman" w:cs="Times New Roman"/>
          <w:sz w:val="24"/>
          <w:szCs w:val="24"/>
        </w:rPr>
        <w:t>NX is the nation's total net exports, calculated as total exports mi</w:t>
      </w:r>
      <w:r w:rsidRPr="0069212C">
        <w:rPr>
          <w:rFonts w:ascii="Times New Roman" w:hAnsi="Times New Roman" w:cs="Times New Roman"/>
          <w:sz w:val="24"/>
          <w:szCs w:val="24"/>
        </w:rPr>
        <w:t>nus total imports (NX = Exports - Imports).</w:t>
      </w:r>
    </w:p>
    <w:p w:rsidR="0069212C" w:rsidRPr="0069212C" w:rsidRDefault="0069212C" w:rsidP="0069212C">
      <w:pPr>
        <w:rPr>
          <w:rFonts w:ascii="Times New Roman" w:hAnsi="Times New Roman" w:cs="Times New Roman"/>
          <w:sz w:val="24"/>
          <w:szCs w:val="24"/>
        </w:rPr>
      </w:pPr>
    </w:p>
    <w:p w:rsidR="00000000" w:rsidRPr="0069212C" w:rsidRDefault="00986B3C" w:rsidP="0069212C">
      <w:pPr>
        <w:rPr>
          <w:rFonts w:ascii="Times New Roman" w:hAnsi="Times New Roman" w:cs="Times New Roman"/>
          <w:sz w:val="24"/>
          <w:szCs w:val="24"/>
        </w:rPr>
      </w:pPr>
      <w:r w:rsidRPr="0069212C">
        <w:rPr>
          <w:rFonts w:ascii="Times New Roman" w:hAnsi="Times New Roman" w:cs="Times New Roman"/>
          <w:b/>
          <w:bCs/>
          <w:sz w:val="24"/>
          <w:szCs w:val="24"/>
        </w:rPr>
        <w:t>B. the output (or production) approach:</w:t>
      </w:r>
    </w:p>
    <w:p w:rsidR="00000000" w:rsidRPr="0069212C" w:rsidRDefault="00986B3C" w:rsidP="0069212C">
      <w:pPr>
        <w:rPr>
          <w:rFonts w:ascii="Times New Roman" w:hAnsi="Times New Roman" w:cs="Times New Roman"/>
          <w:sz w:val="24"/>
          <w:szCs w:val="24"/>
        </w:rPr>
      </w:pPr>
      <w:r w:rsidRPr="0069212C">
        <w:rPr>
          <w:rFonts w:ascii="Times New Roman" w:hAnsi="Times New Roman" w:cs="Times New Roman"/>
          <w:sz w:val="24"/>
          <w:szCs w:val="24"/>
        </w:rPr>
        <w:t xml:space="preserve"> </w:t>
      </w:r>
    </w:p>
    <w:p w:rsidR="00000000" w:rsidRPr="0069212C" w:rsidRDefault="00986B3C" w:rsidP="0069212C">
      <w:pPr>
        <w:rPr>
          <w:rFonts w:ascii="Times New Roman" w:hAnsi="Times New Roman" w:cs="Times New Roman"/>
          <w:sz w:val="24"/>
          <w:szCs w:val="24"/>
        </w:rPr>
      </w:pPr>
      <w:r w:rsidRPr="0069212C">
        <w:rPr>
          <w:rFonts w:ascii="Times New Roman" w:hAnsi="Times New Roman" w:cs="Times New Roman"/>
          <w:sz w:val="24"/>
          <w:szCs w:val="24"/>
        </w:rPr>
        <w:t xml:space="preserve">The </w:t>
      </w:r>
      <w:r w:rsidRPr="0069212C">
        <w:rPr>
          <w:rFonts w:ascii="Times New Roman" w:hAnsi="Times New Roman" w:cs="Times New Roman"/>
          <w:b/>
          <w:bCs/>
          <w:sz w:val="24"/>
          <w:szCs w:val="24"/>
        </w:rPr>
        <w:t>production approach</w:t>
      </w:r>
      <w:r w:rsidRPr="0069212C">
        <w:rPr>
          <w:rFonts w:ascii="Times New Roman" w:hAnsi="Times New Roman" w:cs="Times New Roman"/>
          <w:sz w:val="24"/>
          <w:szCs w:val="24"/>
        </w:rPr>
        <w:t xml:space="preserve"> is something like the reverse of the expenditure approach. Instead of exclusively measuring input costs that feed economic activity, the production approach estimates the </w:t>
      </w:r>
      <w:r w:rsidRPr="0069212C">
        <w:rPr>
          <w:rFonts w:ascii="Times New Roman" w:hAnsi="Times New Roman" w:cs="Times New Roman"/>
          <w:b/>
          <w:bCs/>
          <w:sz w:val="24"/>
          <w:szCs w:val="24"/>
        </w:rPr>
        <w:t xml:space="preserve">total value of economic output and deducts costs of </w:t>
      </w:r>
      <w:hyperlink r:id="rId8" w:history="1">
        <w:r w:rsidRPr="0069212C">
          <w:rPr>
            <w:rStyle w:val="Hyperlink"/>
            <w:rFonts w:ascii="Times New Roman" w:hAnsi="Times New Roman" w:cs="Times New Roman"/>
            <w:b/>
            <w:bCs/>
            <w:sz w:val="24"/>
            <w:szCs w:val="24"/>
          </w:rPr>
          <w:t>intermediate goods</w:t>
        </w:r>
      </w:hyperlink>
      <w:r w:rsidRPr="0069212C">
        <w:rPr>
          <w:rFonts w:ascii="Times New Roman" w:hAnsi="Times New Roman" w:cs="Times New Roman"/>
          <w:sz w:val="24"/>
          <w:szCs w:val="24"/>
        </w:rPr>
        <w:t> that are consumed in the process, like those of materials and services.</w:t>
      </w:r>
    </w:p>
    <w:p w:rsidR="0069212C" w:rsidRPr="0069212C" w:rsidRDefault="0069212C" w:rsidP="0069212C">
      <w:pPr>
        <w:rPr>
          <w:rFonts w:ascii="Times New Roman" w:hAnsi="Times New Roman" w:cs="Times New Roman"/>
          <w:sz w:val="24"/>
          <w:szCs w:val="24"/>
        </w:rPr>
      </w:pPr>
    </w:p>
    <w:p w:rsidR="00000000" w:rsidRPr="0069212C" w:rsidRDefault="00986B3C" w:rsidP="0069212C">
      <w:pPr>
        <w:rPr>
          <w:rFonts w:ascii="Times New Roman" w:hAnsi="Times New Roman" w:cs="Times New Roman"/>
          <w:sz w:val="24"/>
          <w:szCs w:val="24"/>
        </w:rPr>
      </w:pPr>
      <w:r w:rsidRPr="0069212C">
        <w:rPr>
          <w:rFonts w:ascii="Times New Roman" w:hAnsi="Times New Roman" w:cs="Times New Roman"/>
          <w:b/>
          <w:bCs/>
          <w:sz w:val="24"/>
          <w:szCs w:val="24"/>
        </w:rPr>
        <w:t>C. the income approach:</w:t>
      </w:r>
    </w:p>
    <w:p w:rsidR="00000000" w:rsidRPr="0069212C" w:rsidRDefault="00986B3C" w:rsidP="0069212C">
      <w:pPr>
        <w:rPr>
          <w:rFonts w:ascii="Times New Roman" w:hAnsi="Times New Roman" w:cs="Times New Roman"/>
          <w:sz w:val="24"/>
          <w:szCs w:val="24"/>
        </w:rPr>
      </w:pPr>
      <w:r w:rsidRPr="0069212C">
        <w:rPr>
          <w:rFonts w:ascii="Times New Roman" w:hAnsi="Times New Roman" w:cs="Times New Roman"/>
          <w:sz w:val="24"/>
          <w:szCs w:val="24"/>
        </w:rPr>
        <w:t xml:space="preserve">Income earned by all the </w:t>
      </w:r>
      <w:hyperlink r:id="rId9" w:history="1">
        <w:r w:rsidRPr="0069212C">
          <w:rPr>
            <w:rStyle w:val="Hyperlink"/>
            <w:rFonts w:ascii="Times New Roman" w:hAnsi="Times New Roman" w:cs="Times New Roman"/>
            <w:sz w:val="24"/>
            <w:szCs w:val="24"/>
          </w:rPr>
          <w:t>factors of production</w:t>
        </w:r>
      </w:hyperlink>
      <w:r w:rsidRPr="0069212C">
        <w:rPr>
          <w:rFonts w:ascii="Times New Roman" w:hAnsi="Times New Roman" w:cs="Times New Roman"/>
          <w:sz w:val="24"/>
          <w:szCs w:val="24"/>
        </w:rPr>
        <w:t xml:space="preserve"> in an economy includes the wages paid to labor, the rent earned by land, the return on capital in t</w:t>
      </w:r>
      <w:r w:rsidRPr="0069212C">
        <w:rPr>
          <w:rFonts w:ascii="Times New Roman" w:hAnsi="Times New Roman" w:cs="Times New Roman"/>
          <w:sz w:val="24"/>
          <w:szCs w:val="24"/>
        </w:rPr>
        <w:t>he form of interest, as well as an entrepreneur’s profits. An entrepreneur’s profits could be invested in his own business or it could be an investment in any outside business. All this constitutes national income, which is used both as an indicator of imp</w:t>
      </w:r>
      <w:r w:rsidRPr="0069212C">
        <w:rPr>
          <w:rFonts w:ascii="Times New Roman" w:hAnsi="Times New Roman" w:cs="Times New Roman"/>
          <w:sz w:val="24"/>
          <w:szCs w:val="24"/>
        </w:rPr>
        <w:t>lied productivity and of implied expenditure.</w:t>
      </w:r>
    </w:p>
    <w:p w:rsidR="00000000" w:rsidRPr="0069212C" w:rsidRDefault="00986B3C" w:rsidP="0069212C">
      <w:pPr>
        <w:rPr>
          <w:rFonts w:ascii="Times New Roman" w:hAnsi="Times New Roman" w:cs="Times New Roman"/>
          <w:sz w:val="24"/>
          <w:szCs w:val="24"/>
        </w:rPr>
      </w:pPr>
      <w:r w:rsidRPr="0069212C">
        <w:rPr>
          <w:rFonts w:ascii="Times New Roman" w:hAnsi="Times New Roman" w:cs="Times New Roman"/>
          <w:sz w:val="24"/>
          <w:szCs w:val="24"/>
        </w:rPr>
        <w:t xml:space="preserve">In addition, the </w:t>
      </w:r>
      <w:r w:rsidRPr="0069212C">
        <w:rPr>
          <w:rFonts w:ascii="Times New Roman" w:hAnsi="Times New Roman" w:cs="Times New Roman"/>
          <w:b/>
          <w:bCs/>
          <w:sz w:val="24"/>
          <w:szCs w:val="24"/>
        </w:rPr>
        <w:t>income app</w:t>
      </w:r>
      <w:r w:rsidRPr="0069212C">
        <w:rPr>
          <w:rFonts w:ascii="Times New Roman" w:hAnsi="Times New Roman" w:cs="Times New Roman"/>
          <w:b/>
          <w:bCs/>
          <w:sz w:val="24"/>
          <w:szCs w:val="24"/>
        </w:rPr>
        <w:t>roach</w:t>
      </w:r>
      <w:r w:rsidRPr="0069212C">
        <w:rPr>
          <w:rFonts w:ascii="Times New Roman" w:hAnsi="Times New Roman" w:cs="Times New Roman"/>
          <w:sz w:val="24"/>
          <w:szCs w:val="24"/>
        </w:rPr>
        <w:t xml:space="preserve"> factors in some adjustments for some items that don’t show up in these payments made to factors of production. For one, there are some taxes – such as </w:t>
      </w:r>
      <w:hyperlink r:id="rId10" w:history="1">
        <w:r w:rsidRPr="0069212C">
          <w:rPr>
            <w:rStyle w:val="Hyperlink"/>
            <w:rFonts w:ascii="Times New Roman" w:hAnsi="Times New Roman" w:cs="Times New Roman"/>
            <w:sz w:val="24"/>
            <w:szCs w:val="24"/>
          </w:rPr>
          <w:t>sales taxes</w:t>
        </w:r>
      </w:hyperlink>
      <w:r w:rsidRPr="0069212C">
        <w:rPr>
          <w:rFonts w:ascii="Times New Roman" w:hAnsi="Times New Roman" w:cs="Times New Roman"/>
          <w:sz w:val="24"/>
          <w:szCs w:val="24"/>
        </w:rPr>
        <w:t xml:space="preserve"> and </w:t>
      </w:r>
      <w:hyperlink r:id="rId11" w:history="1">
        <w:r w:rsidRPr="0069212C">
          <w:rPr>
            <w:rStyle w:val="Hyperlink"/>
            <w:rFonts w:ascii="Times New Roman" w:hAnsi="Times New Roman" w:cs="Times New Roman"/>
            <w:sz w:val="24"/>
            <w:szCs w:val="24"/>
          </w:rPr>
          <w:t>property taxes</w:t>
        </w:r>
      </w:hyperlink>
      <w:r w:rsidRPr="0069212C">
        <w:rPr>
          <w:rFonts w:ascii="Times New Roman" w:hAnsi="Times New Roman" w:cs="Times New Roman"/>
          <w:sz w:val="24"/>
          <w:szCs w:val="24"/>
        </w:rPr>
        <w:t xml:space="preserve"> – that are classified as indirect business taxes. In addition, </w:t>
      </w:r>
      <w:hyperlink r:id="rId12" w:history="1">
        <w:r w:rsidRPr="0069212C">
          <w:rPr>
            <w:rStyle w:val="Hyperlink"/>
            <w:rFonts w:ascii="Times New Roman" w:hAnsi="Times New Roman" w:cs="Times New Roman"/>
            <w:sz w:val="24"/>
            <w:szCs w:val="24"/>
          </w:rPr>
          <w:t>depreciation</w:t>
        </w:r>
      </w:hyperlink>
      <w:r w:rsidRPr="0069212C">
        <w:rPr>
          <w:rFonts w:ascii="Times New Roman" w:hAnsi="Times New Roman" w:cs="Times New Roman"/>
          <w:sz w:val="24"/>
          <w:szCs w:val="24"/>
        </w:rPr>
        <w:t xml:space="preserve">, </w:t>
      </w:r>
      <w:r w:rsidRPr="0069212C">
        <w:rPr>
          <w:rFonts w:ascii="Times New Roman" w:hAnsi="Times New Roman" w:cs="Times New Roman"/>
          <w:sz w:val="24"/>
          <w:szCs w:val="24"/>
        </w:rPr>
        <w:lastRenderedPageBreak/>
        <w:t xml:space="preserve">which is a reserve that businesses set aside to account for the replacement of equipment </w:t>
      </w:r>
      <w:r w:rsidRPr="0069212C">
        <w:rPr>
          <w:rFonts w:ascii="Times New Roman" w:hAnsi="Times New Roman" w:cs="Times New Roman"/>
          <w:sz w:val="24"/>
          <w:szCs w:val="24"/>
        </w:rPr>
        <w:t>that tends to wear down with use, is also added to the national income.</w:t>
      </w:r>
    </w:p>
    <w:p w:rsidR="0069212C" w:rsidRPr="0069212C" w:rsidRDefault="0069212C" w:rsidP="0069212C">
      <w:pPr>
        <w:rPr>
          <w:rFonts w:ascii="Times New Roman" w:hAnsi="Times New Roman" w:cs="Times New Roman"/>
          <w:sz w:val="24"/>
          <w:szCs w:val="24"/>
        </w:rPr>
      </w:pPr>
    </w:p>
    <w:p w:rsidR="0069212C" w:rsidRPr="0069212C" w:rsidRDefault="0069212C" w:rsidP="0069212C">
      <w:pPr>
        <w:rPr>
          <w:rFonts w:ascii="Times New Roman" w:hAnsi="Times New Roman" w:cs="Times New Roman"/>
          <w:sz w:val="24"/>
          <w:szCs w:val="24"/>
        </w:rPr>
      </w:pPr>
    </w:p>
    <w:p w:rsidR="0069212C" w:rsidRPr="0069212C" w:rsidRDefault="0069212C" w:rsidP="0069212C">
      <w:pPr>
        <w:rPr>
          <w:rFonts w:ascii="Times New Roman" w:hAnsi="Times New Roman" w:cs="Times New Roman"/>
          <w:sz w:val="24"/>
          <w:szCs w:val="24"/>
        </w:rPr>
      </w:pPr>
    </w:p>
    <w:p w:rsidR="0069212C" w:rsidRPr="0069212C" w:rsidRDefault="0069212C" w:rsidP="0069212C">
      <w:pPr>
        <w:rPr>
          <w:rFonts w:ascii="Times New Roman" w:hAnsi="Times New Roman" w:cs="Times New Roman"/>
          <w:sz w:val="24"/>
          <w:szCs w:val="24"/>
        </w:rPr>
      </w:pPr>
    </w:p>
    <w:p w:rsidR="0069212C" w:rsidRPr="0069212C" w:rsidRDefault="0069212C" w:rsidP="0069212C">
      <w:pPr>
        <w:rPr>
          <w:rFonts w:ascii="Times New Roman" w:hAnsi="Times New Roman" w:cs="Times New Roman"/>
          <w:sz w:val="24"/>
          <w:szCs w:val="24"/>
        </w:rPr>
      </w:pPr>
    </w:p>
    <w:p w:rsidR="0069212C" w:rsidRPr="0069212C" w:rsidRDefault="0069212C" w:rsidP="0069212C">
      <w:pPr>
        <w:rPr>
          <w:rFonts w:ascii="Times New Roman" w:hAnsi="Times New Roman" w:cs="Times New Roman"/>
          <w:sz w:val="24"/>
          <w:szCs w:val="24"/>
        </w:rPr>
      </w:pPr>
    </w:p>
    <w:p w:rsidR="0069212C" w:rsidRPr="0069212C" w:rsidRDefault="0069212C" w:rsidP="0069212C">
      <w:pPr>
        <w:rPr>
          <w:rFonts w:ascii="Times New Roman" w:hAnsi="Times New Roman" w:cs="Times New Roman"/>
          <w:sz w:val="24"/>
          <w:szCs w:val="24"/>
        </w:rPr>
      </w:pPr>
    </w:p>
    <w:p w:rsidR="0069212C" w:rsidRPr="0069212C" w:rsidRDefault="0069212C" w:rsidP="0069212C">
      <w:pPr>
        <w:rPr>
          <w:rFonts w:ascii="Times New Roman" w:hAnsi="Times New Roman" w:cs="Times New Roman"/>
          <w:sz w:val="24"/>
          <w:szCs w:val="24"/>
        </w:rPr>
      </w:pPr>
      <w:r w:rsidRPr="0069212C">
        <w:rPr>
          <w:rFonts w:ascii="Times New Roman" w:hAnsi="Times New Roman" w:cs="Times New Roman"/>
          <w:sz w:val="24"/>
          <w:szCs w:val="24"/>
        </w:rPr>
        <w:t xml:space="preserve">GDP of south Asian Countries </w:t>
      </w:r>
    </w:p>
    <w:p w:rsidR="0069212C" w:rsidRPr="0069212C" w:rsidRDefault="0069212C" w:rsidP="0069212C">
      <w:pPr>
        <w:rPr>
          <w:rFonts w:ascii="Times New Roman" w:hAnsi="Times New Roman" w:cs="Times New Roman"/>
          <w:sz w:val="24"/>
          <w:szCs w:val="24"/>
        </w:rPr>
      </w:pPr>
      <w:r w:rsidRPr="0069212C">
        <w:rPr>
          <w:rFonts w:ascii="Times New Roman" w:hAnsi="Times New Roman" w:cs="Times New Roman"/>
          <w:sz w:val="24"/>
          <w:szCs w:val="24"/>
        </w:rPr>
        <w:drawing>
          <wp:inline distT="0" distB="0" distL="0" distR="0" wp14:anchorId="344E6DF0" wp14:editId="03753BE5">
            <wp:extent cx="5943600" cy="3798570"/>
            <wp:effectExtent l="0" t="0" r="0" b="0"/>
            <wp:docPr id="6" name="Content Placeholder 5"/>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6" name="Content Placeholder 5"/>
                    <pic:cNvPicPr>
                      <a:picLocks noGrp="1"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5943600" cy="3798570"/>
                    </a:xfrm>
                    <a:prstGeom prst="rect">
                      <a:avLst/>
                    </a:prstGeom>
                  </pic:spPr>
                </pic:pic>
              </a:graphicData>
            </a:graphic>
          </wp:inline>
        </w:drawing>
      </w:r>
    </w:p>
    <w:p w:rsidR="0069212C" w:rsidRPr="0069212C" w:rsidRDefault="0069212C" w:rsidP="0069212C">
      <w:pPr>
        <w:rPr>
          <w:rFonts w:ascii="Times New Roman" w:hAnsi="Times New Roman" w:cs="Times New Roman"/>
          <w:sz w:val="24"/>
          <w:szCs w:val="24"/>
        </w:rPr>
      </w:pPr>
    </w:p>
    <w:p w:rsidR="0069212C" w:rsidRPr="0069212C" w:rsidRDefault="0069212C" w:rsidP="0069212C">
      <w:pPr>
        <w:rPr>
          <w:rFonts w:ascii="Times New Roman" w:hAnsi="Times New Roman" w:cs="Times New Roman"/>
          <w:sz w:val="24"/>
          <w:szCs w:val="24"/>
        </w:rPr>
      </w:pPr>
      <w:r w:rsidRPr="0069212C">
        <w:rPr>
          <w:rFonts w:ascii="Times New Roman" w:hAnsi="Times New Roman" w:cs="Times New Roman"/>
          <w:sz w:val="24"/>
          <w:szCs w:val="24"/>
        </w:rPr>
        <w:t>GDP growth of Bangladesh</w:t>
      </w:r>
    </w:p>
    <w:p w:rsidR="0069212C" w:rsidRPr="0069212C" w:rsidRDefault="0069212C" w:rsidP="0069212C">
      <w:pPr>
        <w:rPr>
          <w:rFonts w:ascii="Times New Roman" w:hAnsi="Times New Roman" w:cs="Times New Roman"/>
          <w:sz w:val="24"/>
          <w:szCs w:val="24"/>
        </w:rPr>
      </w:pPr>
      <w:r w:rsidRPr="0069212C">
        <w:rPr>
          <w:rFonts w:ascii="Times New Roman" w:hAnsi="Times New Roman" w:cs="Times New Roman"/>
          <w:sz w:val="24"/>
          <w:szCs w:val="24"/>
        </w:rPr>
        <w:lastRenderedPageBreak/>
        <w:drawing>
          <wp:inline distT="0" distB="0" distL="0" distR="0" wp14:anchorId="61EDEA5D" wp14:editId="1101BFBC">
            <wp:extent cx="5943600" cy="2979420"/>
            <wp:effectExtent l="0" t="0" r="0" b="0"/>
            <wp:docPr id="1" name="Content Placeholder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Content Placeholder 3"/>
                    <pic:cNvPicPr>
                      <a:picLocks noGrp="1"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5943600" cy="2979420"/>
                    </a:xfrm>
                    <a:prstGeom prst="rect">
                      <a:avLst/>
                    </a:prstGeom>
                  </pic:spPr>
                </pic:pic>
              </a:graphicData>
            </a:graphic>
          </wp:inline>
        </w:drawing>
      </w:r>
    </w:p>
    <w:p w:rsidR="0069212C" w:rsidRPr="0069212C" w:rsidRDefault="0069212C" w:rsidP="0069212C">
      <w:pPr>
        <w:rPr>
          <w:rFonts w:ascii="Times New Roman" w:hAnsi="Times New Roman" w:cs="Times New Roman"/>
          <w:sz w:val="24"/>
          <w:szCs w:val="24"/>
        </w:rPr>
      </w:pPr>
    </w:p>
    <w:p w:rsidR="0069212C" w:rsidRPr="0069212C" w:rsidRDefault="0069212C" w:rsidP="0069212C">
      <w:pPr>
        <w:rPr>
          <w:rFonts w:ascii="Times New Roman" w:hAnsi="Times New Roman" w:cs="Times New Roman"/>
          <w:sz w:val="24"/>
          <w:szCs w:val="24"/>
        </w:rPr>
      </w:pPr>
      <w:r w:rsidRPr="0069212C">
        <w:rPr>
          <w:rFonts w:ascii="Times New Roman" w:hAnsi="Times New Roman" w:cs="Times New Roman"/>
          <w:sz w:val="24"/>
          <w:szCs w:val="24"/>
        </w:rPr>
        <w:t>Top 10 GDP in the world</w:t>
      </w:r>
    </w:p>
    <w:p w:rsidR="0069212C" w:rsidRPr="0069212C" w:rsidRDefault="0069212C" w:rsidP="0069212C">
      <w:pPr>
        <w:rPr>
          <w:rFonts w:ascii="Times New Roman" w:hAnsi="Times New Roman" w:cs="Times New Roman"/>
          <w:sz w:val="24"/>
          <w:szCs w:val="24"/>
        </w:rPr>
      </w:pPr>
    </w:p>
    <w:p w:rsidR="0069212C" w:rsidRPr="0069212C" w:rsidRDefault="0069212C" w:rsidP="0069212C">
      <w:pPr>
        <w:rPr>
          <w:rFonts w:ascii="Times New Roman" w:hAnsi="Times New Roman" w:cs="Times New Roman"/>
          <w:sz w:val="24"/>
          <w:szCs w:val="24"/>
        </w:rPr>
      </w:pPr>
    </w:p>
    <w:tbl>
      <w:tblPr>
        <w:tblpPr w:leftFromText="180" w:rightFromText="180" w:vertAnchor="page" w:horzAnchor="margin" w:tblpY="2191"/>
        <w:tblW w:w="8880" w:type="dxa"/>
        <w:tblCellMar>
          <w:left w:w="0" w:type="dxa"/>
          <w:right w:w="0" w:type="dxa"/>
        </w:tblCellMar>
        <w:tblLook w:val="04A0" w:firstRow="1" w:lastRow="0" w:firstColumn="1" w:lastColumn="0" w:noHBand="0" w:noVBand="1"/>
      </w:tblPr>
      <w:tblGrid>
        <w:gridCol w:w="2220"/>
        <w:gridCol w:w="2220"/>
        <w:gridCol w:w="2220"/>
        <w:gridCol w:w="2220"/>
      </w:tblGrid>
      <w:tr w:rsidR="0069212C" w:rsidRPr="0069212C" w:rsidTr="0069212C">
        <w:trPr>
          <w:trHeight w:val="367"/>
        </w:trPr>
        <w:tc>
          <w:tcPr>
            <w:tcW w:w="2220" w:type="dxa"/>
            <w:tcBorders>
              <w:top w:val="single" w:sz="8" w:space="0" w:color="FFFFFF"/>
              <w:left w:val="single" w:sz="8" w:space="0" w:color="FFFFFF"/>
              <w:bottom w:val="single" w:sz="24" w:space="0" w:color="FFFFFF"/>
              <w:right w:val="single" w:sz="8" w:space="0" w:color="FFFFFF"/>
            </w:tcBorders>
            <w:shd w:val="clear" w:color="auto" w:fill="90C226"/>
            <w:tcMar>
              <w:top w:w="15" w:type="dxa"/>
              <w:left w:w="15" w:type="dxa"/>
              <w:bottom w:w="15" w:type="dxa"/>
              <w:right w:w="15" w:type="dxa"/>
            </w:tcMar>
            <w:vAlign w:val="center"/>
            <w:hideMark/>
          </w:tcPr>
          <w:p w:rsidR="0069212C" w:rsidRPr="0069212C" w:rsidRDefault="0069212C" w:rsidP="0069212C">
            <w:pPr>
              <w:rPr>
                <w:rFonts w:ascii="Times New Roman" w:hAnsi="Times New Roman" w:cs="Times New Roman"/>
                <w:sz w:val="24"/>
                <w:szCs w:val="24"/>
              </w:rPr>
            </w:pPr>
            <w:r w:rsidRPr="0069212C">
              <w:rPr>
                <w:rFonts w:ascii="Times New Roman" w:hAnsi="Times New Roman" w:cs="Times New Roman"/>
                <w:b/>
                <w:bCs/>
                <w:sz w:val="24"/>
                <w:szCs w:val="24"/>
              </w:rPr>
              <w:lastRenderedPageBreak/>
              <w:t>Rank</w:t>
            </w:r>
          </w:p>
        </w:tc>
        <w:tc>
          <w:tcPr>
            <w:tcW w:w="2220" w:type="dxa"/>
            <w:tcBorders>
              <w:top w:val="single" w:sz="8" w:space="0" w:color="FFFFFF"/>
              <w:left w:val="single" w:sz="8" w:space="0" w:color="FFFFFF"/>
              <w:bottom w:val="single" w:sz="24" w:space="0" w:color="FFFFFF"/>
              <w:right w:val="single" w:sz="8" w:space="0" w:color="FFFFFF"/>
            </w:tcBorders>
            <w:shd w:val="clear" w:color="auto" w:fill="90C226"/>
            <w:tcMar>
              <w:top w:w="15" w:type="dxa"/>
              <w:left w:w="15" w:type="dxa"/>
              <w:bottom w:w="15" w:type="dxa"/>
              <w:right w:w="15" w:type="dxa"/>
            </w:tcMar>
            <w:vAlign w:val="center"/>
            <w:hideMark/>
          </w:tcPr>
          <w:p w:rsidR="0069212C" w:rsidRPr="0069212C" w:rsidRDefault="0069212C" w:rsidP="0069212C">
            <w:pPr>
              <w:rPr>
                <w:rFonts w:ascii="Times New Roman" w:hAnsi="Times New Roman" w:cs="Times New Roman"/>
                <w:sz w:val="24"/>
                <w:szCs w:val="24"/>
              </w:rPr>
            </w:pPr>
            <w:r w:rsidRPr="0069212C">
              <w:rPr>
                <w:rFonts w:ascii="Times New Roman" w:hAnsi="Times New Roman" w:cs="Times New Roman"/>
                <w:b/>
                <w:bCs/>
                <w:sz w:val="24"/>
                <w:szCs w:val="24"/>
              </w:rPr>
              <w:t>Country</w:t>
            </w:r>
          </w:p>
        </w:tc>
        <w:tc>
          <w:tcPr>
            <w:tcW w:w="2220" w:type="dxa"/>
            <w:tcBorders>
              <w:top w:val="single" w:sz="8" w:space="0" w:color="FFFFFF"/>
              <w:left w:val="single" w:sz="8" w:space="0" w:color="FFFFFF"/>
              <w:bottom w:val="single" w:sz="24" w:space="0" w:color="FFFFFF"/>
              <w:right w:val="single" w:sz="8" w:space="0" w:color="FFFFFF"/>
            </w:tcBorders>
            <w:shd w:val="clear" w:color="auto" w:fill="90C226"/>
            <w:tcMar>
              <w:top w:w="15" w:type="dxa"/>
              <w:left w:w="15" w:type="dxa"/>
              <w:bottom w:w="15" w:type="dxa"/>
              <w:right w:w="15" w:type="dxa"/>
            </w:tcMar>
            <w:vAlign w:val="center"/>
            <w:hideMark/>
          </w:tcPr>
          <w:p w:rsidR="0069212C" w:rsidRPr="0069212C" w:rsidRDefault="0069212C" w:rsidP="0069212C">
            <w:pPr>
              <w:rPr>
                <w:rFonts w:ascii="Times New Roman" w:hAnsi="Times New Roman" w:cs="Times New Roman"/>
                <w:sz w:val="24"/>
                <w:szCs w:val="24"/>
              </w:rPr>
            </w:pPr>
            <w:r w:rsidRPr="0069212C">
              <w:rPr>
                <w:rFonts w:ascii="Times New Roman" w:hAnsi="Times New Roman" w:cs="Times New Roman"/>
                <w:b/>
                <w:bCs/>
                <w:sz w:val="24"/>
                <w:szCs w:val="24"/>
              </w:rPr>
              <w:t>Wealth ($ Trillions)</w:t>
            </w:r>
          </w:p>
        </w:tc>
        <w:tc>
          <w:tcPr>
            <w:tcW w:w="2220" w:type="dxa"/>
            <w:tcBorders>
              <w:top w:val="single" w:sz="8" w:space="0" w:color="FFFFFF"/>
              <w:left w:val="single" w:sz="8" w:space="0" w:color="FFFFFF"/>
              <w:bottom w:val="single" w:sz="24" w:space="0" w:color="FFFFFF"/>
              <w:right w:val="single" w:sz="8" w:space="0" w:color="FFFFFF"/>
            </w:tcBorders>
            <w:shd w:val="clear" w:color="auto" w:fill="90C226"/>
            <w:tcMar>
              <w:top w:w="15" w:type="dxa"/>
              <w:left w:w="15" w:type="dxa"/>
              <w:bottom w:w="15" w:type="dxa"/>
              <w:right w:w="15" w:type="dxa"/>
            </w:tcMar>
            <w:vAlign w:val="center"/>
            <w:hideMark/>
          </w:tcPr>
          <w:p w:rsidR="0069212C" w:rsidRPr="0069212C" w:rsidRDefault="0069212C" w:rsidP="0069212C">
            <w:pPr>
              <w:rPr>
                <w:rFonts w:ascii="Times New Roman" w:hAnsi="Times New Roman" w:cs="Times New Roman"/>
                <w:sz w:val="24"/>
                <w:szCs w:val="24"/>
              </w:rPr>
            </w:pPr>
            <w:r w:rsidRPr="0069212C">
              <w:rPr>
                <w:rFonts w:ascii="Times New Roman" w:hAnsi="Times New Roman" w:cs="Times New Roman"/>
                <w:b/>
                <w:bCs/>
                <w:sz w:val="24"/>
                <w:szCs w:val="24"/>
              </w:rPr>
              <w:t>Change (2007-2017, %)</w:t>
            </w:r>
          </w:p>
        </w:tc>
      </w:tr>
      <w:tr w:rsidR="0069212C" w:rsidRPr="0069212C" w:rsidTr="0069212C">
        <w:trPr>
          <w:trHeight w:val="367"/>
        </w:trPr>
        <w:tc>
          <w:tcPr>
            <w:tcW w:w="2220" w:type="dxa"/>
            <w:tcBorders>
              <w:top w:val="single" w:sz="24" w:space="0" w:color="FFFFFF"/>
              <w:left w:val="single" w:sz="8" w:space="0" w:color="FFFFFF"/>
              <w:bottom w:val="single" w:sz="8" w:space="0" w:color="FFFFFF"/>
              <w:right w:val="single" w:sz="8" w:space="0" w:color="FFFFFF"/>
            </w:tcBorders>
            <w:shd w:val="clear" w:color="auto" w:fill="90C226"/>
            <w:tcMar>
              <w:top w:w="15" w:type="dxa"/>
              <w:left w:w="15" w:type="dxa"/>
              <w:bottom w:w="15" w:type="dxa"/>
              <w:right w:w="15" w:type="dxa"/>
            </w:tcMar>
            <w:vAlign w:val="center"/>
            <w:hideMark/>
          </w:tcPr>
          <w:p w:rsidR="0069212C" w:rsidRPr="0069212C" w:rsidRDefault="0069212C" w:rsidP="0069212C">
            <w:pPr>
              <w:rPr>
                <w:rFonts w:ascii="Times New Roman" w:hAnsi="Times New Roman" w:cs="Times New Roman"/>
                <w:sz w:val="24"/>
                <w:szCs w:val="24"/>
              </w:rPr>
            </w:pPr>
            <w:r w:rsidRPr="0069212C">
              <w:rPr>
                <w:rFonts w:ascii="Times New Roman" w:hAnsi="Times New Roman" w:cs="Times New Roman"/>
                <w:b/>
                <w:bCs/>
                <w:sz w:val="24"/>
                <w:szCs w:val="24"/>
              </w:rPr>
              <w:t>#1</w:t>
            </w:r>
          </w:p>
        </w:tc>
        <w:tc>
          <w:tcPr>
            <w:tcW w:w="2220" w:type="dxa"/>
            <w:tcBorders>
              <w:top w:val="single" w:sz="24" w:space="0" w:color="FFFFFF"/>
              <w:left w:val="single" w:sz="8" w:space="0" w:color="FFFFFF"/>
              <w:bottom w:val="single" w:sz="8" w:space="0" w:color="FFFFFF"/>
              <w:right w:val="single" w:sz="8" w:space="0" w:color="FFFFFF"/>
            </w:tcBorders>
            <w:shd w:val="clear" w:color="auto" w:fill="DBE9CD"/>
            <w:tcMar>
              <w:top w:w="15" w:type="dxa"/>
              <w:left w:w="15" w:type="dxa"/>
              <w:bottom w:w="15" w:type="dxa"/>
              <w:right w:w="15" w:type="dxa"/>
            </w:tcMar>
            <w:vAlign w:val="center"/>
            <w:hideMark/>
          </w:tcPr>
          <w:p w:rsidR="0069212C" w:rsidRPr="0069212C" w:rsidRDefault="0069212C" w:rsidP="0069212C">
            <w:pPr>
              <w:rPr>
                <w:rFonts w:ascii="Times New Roman" w:hAnsi="Times New Roman" w:cs="Times New Roman"/>
                <w:sz w:val="24"/>
                <w:szCs w:val="24"/>
              </w:rPr>
            </w:pPr>
            <w:r w:rsidRPr="0069212C">
              <w:rPr>
                <w:rFonts w:ascii="Times New Roman" w:hAnsi="Times New Roman" w:cs="Times New Roman"/>
                <w:sz w:val="24"/>
                <w:szCs w:val="24"/>
              </w:rPr>
              <w:t>United States</w:t>
            </w:r>
          </w:p>
        </w:tc>
        <w:tc>
          <w:tcPr>
            <w:tcW w:w="2220" w:type="dxa"/>
            <w:tcBorders>
              <w:top w:val="single" w:sz="24" w:space="0" w:color="FFFFFF"/>
              <w:left w:val="single" w:sz="8" w:space="0" w:color="FFFFFF"/>
              <w:bottom w:val="single" w:sz="8" w:space="0" w:color="FFFFFF"/>
              <w:right w:val="single" w:sz="8" w:space="0" w:color="FFFFFF"/>
            </w:tcBorders>
            <w:shd w:val="clear" w:color="auto" w:fill="DBE9CD"/>
            <w:tcMar>
              <w:top w:w="15" w:type="dxa"/>
              <w:left w:w="15" w:type="dxa"/>
              <w:bottom w:w="15" w:type="dxa"/>
              <w:right w:w="15" w:type="dxa"/>
            </w:tcMar>
            <w:vAlign w:val="center"/>
            <w:hideMark/>
          </w:tcPr>
          <w:p w:rsidR="0069212C" w:rsidRPr="0069212C" w:rsidRDefault="0069212C" w:rsidP="0069212C">
            <w:pPr>
              <w:rPr>
                <w:rFonts w:ascii="Times New Roman" w:hAnsi="Times New Roman" w:cs="Times New Roman"/>
                <w:sz w:val="24"/>
                <w:szCs w:val="24"/>
              </w:rPr>
            </w:pPr>
            <w:r w:rsidRPr="0069212C">
              <w:rPr>
                <w:rFonts w:ascii="Times New Roman" w:hAnsi="Times New Roman" w:cs="Times New Roman"/>
                <w:sz w:val="24"/>
                <w:szCs w:val="24"/>
              </w:rPr>
              <w:t>$62.6</w:t>
            </w:r>
          </w:p>
        </w:tc>
        <w:tc>
          <w:tcPr>
            <w:tcW w:w="2220" w:type="dxa"/>
            <w:tcBorders>
              <w:top w:val="single" w:sz="24" w:space="0" w:color="FFFFFF"/>
              <w:left w:val="single" w:sz="8" w:space="0" w:color="FFFFFF"/>
              <w:bottom w:val="single" w:sz="8" w:space="0" w:color="FFFFFF"/>
              <w:right w:val="single" w:sz="8" w:space="0" w:color="FFFFFF"/>
            </w:tcBorders>
            <w:shd w:val="clear" w:color="auto" w:fill="DBE9CD"/>
            <w:tcMar>
              <w:top w:w="15" w:type="dxa"/>
              <w:left w:w="15" w:type="dxa"/>
              <w:bottom w:w="15" w:type="dxa"/>
              <w:right w:w="15" w:type="dxa"/>
            </w:tcMar>
            <w:vAlign w:val="center"/>
            <w:hideMark/>
          </w:tcPr>
          <w:p w:rsidR="0069212C" w:rsidRPr="0069212C" w:rsidRDefault="0069212C" w:rsidP="0069212C">
            <w:pPr>
              <w:rPr>
                <w:rFonts w:ascii="Times New Roman" w:hAnsi="Times New Roman" w:cs="Times New Roman"/>
                <w:sz w:val="24"/>
                <w:szCs w:val="24"/>
              </w:rPr>
            </w:pPr>
            <w:r w:rsidRPr="0069212C">
              <w:rPr>
                <w:rFonts w:ascii="Times New Roman" w:hAnsi="Times New Roman" w:cs="Times New Roman"/>
                <w:sz w:val="24"/>
                <w:szCs w:val="24"/>
              </w:rPr>
              <w:t>20%</w:t>
            </w:r>
          </w:p>
        </w:tc>
      </w:tr>
      <w:tr w:rsidR="0069212C" w:rsidRPr="0069212C" w:rsidTr="0069212C">
        <w:trPr>
          <w:trHeight w:val="367"/>
        </w:trPr>
        <w:tc>
          <w:tcPr>
            <w:tcW w:w="2220" w:type="dxa"/>
            <w:tcBorders>
              <w:top w:val="single" w:sz="8" w:space="0" w:color="FFFFFF"/>
              <w:left w:val="single" w:sz="8" w:space="0" w:color="FFFFFF"/>
              <w:bottom w:val="single" w:sz="8" w:space="0" w:color="FFFFFF"/>
              <w:right w:val="single" w:sz="8" w:space="0" w:color="FFFFFF"/>
            </w:tcBorders>
            <w:shd w:val="clear" w:color="auto" w:fill="90C226"/>
            <w:tcMar>
              <w:top w:w="15" w:type="dxa"/>
              <w:left w:w="15" w:type="dxa"/>
              <w:bottom w:w="15" w:type="dxa"/>
              <w:right w:w="15" w:type="dxa"/>
            </w:tcMar>
            <w:vAlign w:val="center"/>
            <w:hideMark/>
          </w:tcPr>
          <w:p w:rsidR="0069212C" w:rsidRPr="0069212C" w:rsidRDefault="0069212C" w:rsidP="0069212C">
            <w:pPr>
              <w:rPr>
                <w:rFonts w:ascii="Times New Roman" w:hAnsi="Times New Roman" w:cs="Times New Roman"/>
                <w:sz w:val="24"/>
                <w:szCs w:val="24"/>
              </w:rPr>
            </w:pPr>
            <w:r w:rsidRPr="0069212C">
              <w:rPr>
                <w:rFonts w:ascii="Times New Roman" w:hAnsi="Times New Roman" w:cs="Times New Roman"/>
                <w:b/>
                <w:bCs/>
                <w:sz w:val="24"/>
                <w:szCs w:val="24"/>
              </w:rPr>
              <w:t>#2</w:t>
            </w:r>
          </w:p>
        </w:tc>
        <w:tc>
          <w:tcPr>
            <w:tcW w:w="2220" w:type="dxa"/>
            <w:tcBorders>
              <w:top w:val="single" w:sz="8" w:space="0" w:color="FFFFFF"/>
              <w:left w:val="single" w:sz="8" w:space="0" w:color="FFFFFF"/>
              <w:bottom w:val="single" w:sz="8" w:space="0" w:color="FFFFFF"/>
              <w:right w:val="single" w:sz="8" w:space="0" w:color="FFFFFF"/>
            </w:tcBorders>
            <w:shd w:val="clear" w:color="auto" w:fill="EEF4E8"/>
            <w:tcMar>
              <w:top w:w="15" w:type="dxa"/>
              <w:left w:w="15" w:type="dxa"/>
              <w:bottom w:w="15" w:type="dxa"/>
              <w:right w:w="15" w:type="dxa"/>
            </w:tcMar>
            <w:vAlign w:val="center"/>
            <w:hideMark/>
          </w:tcPr>
          <w:p w:rsidR="0069212C" w:rsidRPr="0069212C" w:rsidRDefault="0069212C" w:rsidP="0069212C">
            <w:pPr>
              <w:rPr>
                <w:rFonts w:ascii="Times New Roman" w:hAnsi="Times New Roman" w:cs="Times New Roman"/>
                <w:sz w:val="24"/>
                <w:szCs w:val="24"/>
              </w:rPr>
            </w:pPr>
            <w:r w:rsidRPr="0069212C">
              <w:rPr>
                <w:rFonts w:ascii="Times New Roman" w:hAnsi="Times New Roman" w:cs="Times New Roman"/>
                <w:sz w:val="24"/>
                <w:szCs w:val="24"/>
              </w:rPr>
              <w:t>China</w:t>
            </w:r>
          </w:p>
        </w:tc>
        <w:tc>
          <w:tcPr>
            <w:tcW w:w="2220" w:type="dxa"/>
            <w:tcBorders>
              <w:top w:val="single" w:sz="8" w:space="0" w:color="FFFFFF"/>
              <w:left w:val="single" w:sz="8" w:space="0" w:color="FFFFFF"/>
              <w:bottom w:val="single" w:sz="8" w:space="0" w:color="FFFFFF"/>
              <w:right w:val="single" w:sz="8" w:space="0" w:color="FFFFFF"/>
            </w:tcBorders>
            <w:shd w:val="clear" w:color="auto" w:fill="EEF4E8"/>
            <w:tcMar>
              <w:top w:w="15" w:type="dxa"/>
              <w:left w:w="15" w:type="dxa"/>
              <w:bottom w:w="15" w:type="dxa"/>
              <w:right w:w="15" w:type="dxa"/>
            </w:tcMar>
            <w:vAlign w:val="center"/>
            <w:hideMark/>
          </w:tcPr>
          <w:p w:rsidR="0069212C" w:rsidRPr="0069212C" w:rsidRDefault="0069212C" w:rsidP="0069212C">
            <w:pPr>
              <w:rPr>
                <w:rFonts w:ascii="Times New Roman" w:hAnsi="Times New Roman" w:cs="Times New Roman"/>
                <w:sz w:val="24"/>
                <w:szCs w:val="24"/>
              </w:rPr>
            </w:pPr>
            <w:r w:rsidRPr="0069212C">
              <w:rPr>
                <w:rFonts w:ascii="Times New Roman" w:hAnsi="Times New Roman" w:cs="Times New Roman"/>
                <w:sz w:val="24"/>
                <w:szCs w:val="24"/>
              </w:rPr>
              <w:t>$24.8</w:t>
            </w:r>
          </w:p>
        </w:tc>
        <w:tc>
          <w:tcPr>
            <w:tcW w:w="2220" w:type="dxa"/>
            <w:tcBorders>
              <w:top w:val="single" w:sz="8" w:space="0" w:color="FFFFFF"/>
              <w:left w:val="single" w:sz="8" w:space="0" w:color="FFFFFF"/>
              <w:bottom w:val="single" w:sz="8" w:space="0" w:color="FFFFFF"/>
              <w:right w:val="single" w:sz="8" w:space="0" w:color="FFFFFF"/>
            </w:tcBorders>
            <w:shd w:val="clear" w:color="auto" w:fill="EEF4E8"/>
            <w:tcMar>
              <w:top w:w="15" w:type="dxa"/>
              <w:left w:w="15" w:type="dxa"/>
              <w:bottom w:w="15" w:type="dxa"/>
              <w:right w:w="15" w:type="dxa"/>
            </w:tcMar>
            <w:vAlign w:val="center"/>
            <w:hideMark/>
          </w:tcPr>
          <w:p w:rsidR="0069212C" w:rsidRPr="0069212C" w:rsidRDefault="0069212C" w:rsidP="0069212C">
            <w:pPr>
              <w:rPr>
                <w:rFonts w:ascii="Times New Roman" w:hAnsi="Times New Roman" w:cs="Times New Roman"/>
                <w:sz w:val="24"/>
                <w:szCs w:val="24"/>
              </w:rPr>
            </w:pPr>
            <w:r w:rsidRPr="0069212C">
              <w:rPr>
                <w:rFonts w:ascii="Times New Roman" w:hAnsi="Times New Roman" w:cs="Times New Roman"/>
                <w:sz w:val="24"/>
                <w:szCs w:val="24"/>
              </w:rPr>
              <w:t>198%</w:t>
            </w:r>
          </w:p>
        </w:tc>
      </w:tr>
      <w:tr w:rsidR="0069212C" w:rsidRPr="0069212C" w:rsidTr="0069212C">
        <w:trPr>
          <w:trHeight w:val="367"/>
        </w:trPr>
        <w:tc>
          <w:tcPr>
            <w:tcW w:w="2220" w:type="dxa"/>
            <w:tcBorders>
              <w:top w:val="single" w:sz="8" w:space="0" w:color="FFFFFF"/>
              <w:left w:val="single" w:sz="8" w:space="0" w:color="FFFFFF"/>
              <w:bottom w:val="single" w:sz="8" w:space="0" w:color="FFFFFF"/>
              <w:right w:val="single" w:sz="8" w:space="0" w:color="FFFFFF"/>
            </w:tcBorders>
            <w:shd w:val="clear" w:color="auto" w:fill="90C226"/>
            <w:tcMar>
              <w:top w:w="15" w:type="dxa"/>
              <w:left w:w="15" w:type="dxa"/>
              <w:bottom w:w="15" w:type="dxa"/>
              <w:right w:w="15" w:type="dxa"/>
            </w:tcMar>
            <w:vAlign w:val="center"/>
            <w:hideMark/>
          </w:tcPr>
          <w:p w:rsidR="0069212C" w:rsidRPr="0069212C" w:rsidRDefault="0069212C" w:rsidP="0069212C">
            <w:pPr>
              <w:rPr>
                <w:rFonts w:ascii="Times New Roman" w:hAnsi="Times New Roman" w:cs="Times New Roman"/>
                <w:sz w:val="24"/>
                <w:szCs w:val="24"/>
              </w:rPr>
            </w:pPr>
            <w:r w:rsidRPr="0069212C">
              <w:rPr>
                <w:rFonts w:ascii="Times New Roman" w:hAnsi="Times New Roman" w:cs="Times New Roman"/>
                <w:b/>
                <w:bCs/>
                <w:sz w:val="24"/>
                <w:szCs w:val="24"/>
              </w:rPr>
              <w:t>#3</w:t>
            </w:r>
          </w:p>
        </w:tc>
        <w:tc>
          <w:tcPr>
            <w:tcW w:w="2220" w:type="dxa"/>
            <w:tcBorders>
              <w:top w:val="single" w:sz="8" w:space="0" w:color="FFFFFF"/>
              <w:left w:val="single" w:sz="8" w:space="0" w:color="FFFFFF"/>
              <w:bottom w:val="single" w:sz="8" w:space="0" w:color="FFFFFF"/>
              <w:right w:val="single" w:sz="8" w:space="0" w:color="FFFFFF"/>
            </w:tcBorders>
            <w:shd w:val="clear" w:color="auto" w:fill="DBE9CD"/>
            <w:tcMar>
              <w:top w:w="15" w:type="dxa"/>
              <w:left w:w="15" w:type="dxa"/>
              <w:bottom w:w="15" w:type="dxa"/>
              <w:right w:w="15" w:type="dxa"/>
            </w:tcMar>
            <w:vAlign w:val="center"/>
            <w:hideMark/>
          </w:tcPr>
          <w:p w:rsidR="0069212C" w:rsidRPr="0069212C" w:rsidRDefault="0069212C" w:rsidP="0069212C">
            <w:pPr>
              <w:rPr>
                <w:rFonts w:ascii="Times New Roman" w:hAnsi="Times New Roman" w:cs="Times New Roman"/>
                <w:sz w:val="24"/>
                <w:szCs w:val="24"/>
              </w:rPr>
            </w:pPr>
            <w:r w:rsidRPr="0069212C">
              <w:rPr>
                <w:rFonts w:ascii="Times New Roman" w:hAnsi="Times New Roman" w:cs="Times New Roman"/>
                <w:sz w:val="24"/>
                <w:szCs w:val="24"/>
              </w:rPr>
              <w:t>Japan</w:t>
            </w:r>
          </w:p>
        </w:tc>
        <w:tc>
          <w:tcPr>
            <w:tcW w:w="2220" w:type="dxa"/>
            <w:tcBorders>
              <w:top w:val="single" w:sz="8" w:space="0" w:color="FFFFFF"/>
              <w:left w:val="single" w:sz="8" w:space="0" w:color="FFFFFF"/>
              <w:bottom w:val="single" w:sz="8" w:space="0" w:color="FFFFFF"/>
              <w:right w:val="single" w:sz="8" w:space="0" w:color="FFFFFF"/>
            </w:tcBorders>
            <w:shd w:val="clear" w:color="auto" w:fill="DBE9CD"/>
            <w:tcMar>
              <w:top w:w="15" w:type="dxa"/>
              <w:left w:w="15" w:type="dxa"/>
              <w:bottom w:w="15" w:type="dxa"/>
              <w:right w:w="15" w:type="dxa"/>
            </w:tcMar>
            <w:vAlign w:val="center"/>
            <w:hideMark/>
          </w:tcPr>
          <w:p w:rsidR="0069212C" w:rsidRPr="0069212C" w:rsidRDefault="0069212C" w:rsidP="0069212C">
            <w:pPr>
              <w:rPr>
                <w:rFonts w:ascii="Times New Roman" w:hAnsi="Times New Roman" w:cs="Times New Roman"/>
                <w:sz w:val="24"/>
                <w:szCs w:val="24"/>
              </w:rPr>
            </w:pPr>
            <w:r w:rsidRPr="0069212C">
              <w:rPr>
                <w:rFonts w:ascii="Times New Roman" w:hAnsi="Times New Roman" w:cs="Times New Roman"/>
                <w:sz w:val="24"/>
                <w:szCs w:val="24"/>
              </w:rPr>
              <w:t>$19.5</w:t>
            </w:r>
          </w:p>
        </w:tc>
        <w:tc>
          <w:tcPr>
            <w:tcW w:w="2220" w:type="dxa"/>
            <w:tcBorders>
              <w:top w:val="single" w:sz="8" w:space="0" w:color="FFFFFF"/>
              <w:left w:val="single" w:sz="8" w:space="0" w:color="FFFFFF"/>
              <w:bottom w:val="single" w:sz="8" w:space="0" w:color="FFFFFF"/>
              <w:right w:val="single" w:sz="8" w:space="0" w:color="FFFFFF"/>
            </w:tcBorders>
            <w:shd w:val="clear" w:color="auto" w:fill="DBE9CD"/>
            <w:tcMar>
              <w:top w:w="15" w:type="dxa"/>
              <w:left w:w="15" w:type="dxa"/>
              <w:bottom w:w="15" w:type="dxa"/>
              <w:right w:w="15" w:type="dxa"/>
            </w:tcMar>
            <w:vAlign w:val="center"/>
            <w:hideMark/>
          </w:tcPr>
          <w:p w:rsidR="0069212C" w:rsidRPr="0069212C" w:rsidRDefault="0069212C" w:rsidP="0069212C">
            <w:pPr>
              <w:rPr>
                <w:rFonts w:ascii="Times New Roman" w:hAnsi="Times New Roman" w:cs="Times New Roman"/>
                <w:sz w:val="24"/>
                <w:szCs w:val="24"/>
              </w:rPr>
            </w:pPr>
            <w:r w:rsidRPr="0069212C">
              <w:rPr>
                <w:rFonts w:ascii="Times New Roman" w:hAnsi="Times New Roman" w:cs="Times New Roman"/>
                <w:sz w:val="24"/>
                <w:szCs w:val="24"/>
              </w:rPr>
              <w:t>22%</w:t>
            </w:r>
          </w:p>
        </w:tc>
      </w:tr>
      <w:tr w:rsidR="0069212C" w:rsidRPr="0069212C" w:rsidTr="0069212C">
        <w:trPr>
          <w:trHeight w:val="367"/>
        </w:trPr>
        <w:tc>
          <w:tcPr>
            <w:tcW w:w="2220" w:type="dxa"/>
            <w:tcBorders>
              <w:top w:val="single" w:sz="8" w:space="0" w:color="FFFFFF"/>
              <w:left w:val="single" w:sz="8" w:space="0" w:color="FFFFFF"/>
              <w:bottom w:val="single" w:sz="8" w:space="0" w:color="FFFFFF"/>
              <w:right w:val="single" w:sz="8" w:space="0" w:color="FFFFFF"/>
            </w:tcBorders>
            <w:shd w:val="clear" w:color="auto" w:fill="90C226"/>
            <w:tcMar>
              <w:top w:w="15" w:type="dxa"/>
              <w:left w:w="15" w:type="dxa"/>
              <w:bottom w:w="15" w:type="dxa"/>
              <w:right w:w="15" w:type="dxa"/>
            </w:tcMar>
            <w:vAlign w:val="center"/>
            <w:hideMark/>
          </w:tcPr>
          <w:p w:rsidR="0069212C" w:rsidRPr="0069212C" w:rsidRDefault="0069212C" w:rsidP="0069212C">
            <w:pPr>
              <w:rPr>
                <w:rFonts w:ascii="Times New Roman" w:hAnsi="Times New Roman" w:cs="Times New Roman"/>
                <w:sz w:val="24"/>
                <w:szCs w:val="24"/>
              </w:rPr>
            </w:pPr>
            <w:r w:rsidRPr="0069212C">
              <w:rPr>
                <w:rFonts w:ascii="Times New Roman" w:hAnsi="Times New Roman" w:cs="Times New Roman"/>
                <w:b/>
                <w:bCs/>
                <w:sz w:val="24"/>
                <w:szCs w:val="24"/>
              </w:rPr>
              <w:t>#4</w:t>
            </w:r>
          </w:p>
        </w:tc>
        <w:tc>
          <w:tcPr>
            <w:tcW w:w="2220" w:type="dxa"/>
            <w:tcBorders>
              <w:top w:val="single" w:sz="8" w:space="0" w:color="FFFFFF"/>
              <w:left w:val="single" w:sz="8" w:space="0" w:color="FFFFFF"/>
              <w:bottom w:val="single" w:sz="8" w:space="0" w:color="FFFFFF"/>
              <w:right w:val="single" w:sz="8" w:space="0" w:color="FFFFFF"/>
            </w:tcBorders>
            <w:shd w:val="clear" w:color="auto" w:fill="EEF4E8"/>
            <w:tcMar>
              <w:top w:w="15" w:type="dxa"/>
              <w:left w:w="15" w:type="dxa"/>
              <w:bottom w:w="15" w:type="dxa"/>
              <w:right w:w="15" w:type="dxa"/>
            </w:tcMar>
            <w:vAlign w:val="center"/>
            <w:hideMark/>
          </w:tcPr>
          <w:p w:rsidR="0069212C" w:rsidRPr="0069212C" w:rsidRDefault="0069212C" w:rsidP="0069212C">
            <w:pPr>
              <w:rPr>
                <w:rFonts w:ascii="Times New Roman" w:hAnsi="Times New Roman" w:cs="Times New Roman"/>
                <w:sz w:val="24"/>
                <w:szCs w:val="24"/>
              </w:rPr>
            </w:pPr>
            <w:r w:rsidRPr="0069212C">
              <w:rPr>
                <w:rFonts w:ascii="Times New Roman" w:hAnsi="Times New Roman" w:cs="Times New Roman"/>
                <w:sz w:val="24"/>
                <w:szCs w:val="24"/>
              </w:rPr>
              <w:t>United Kingdom</w:t>
            </w:r>
          </w:p>
        </w:tc>
        <w:tc>
          <w:tcPr>
            <w:tcW w:w="2220" w:type="dxa"/>
            <w:tcBorders>
              <w:top w:val="single" w:sz="8" w:space="0" w:color="FFFFFF"/>
              <w:left w:val="single" w:sz="8" w:space="0" w:color="FFFFFF"/>
              <w:bottom w:val="single" w:sz="8" w:space="0" w:color="FFFFFF"/>
              <w:right w:val="single" w:sz="8" w:space="0" w:color="FFFFFF"/>
            </w:tcBorders>
            <w:shd w:val="clear" w:color="auto" w:fill="EEF4E8"/>
            <w:tcMar>
              <w:top w:w="15" w:type="dxa"/>
              <w:left w:w="15" w:type="dxa"/>
              <w:bottom w:w="15" w:type="dxa"/>
              <w:right w:w="15" w:type="dxa"/>
            </w:tcMar>
            <w:vAlign w:val="center"/>
            <w:hideMark/>
          </w:tcPr>
          <w:p w:rsidR="0069212C" w:rsidRPr="0069212C" w:rsidRDefault="0069212C" w:rsidP="0069212C">
            <w:pPr>
              <w:rPr>
                <w:rFonts w:ascii="Times New Roman" w:hAnsi="Times New Roman" w:cs="Times New Roman"/>
                <w:sz w:val="24"/>
                <w:szCs w:val="24"/>
              </w:rPr>
            </w:pPr>
            <w:r w:rsidRPr="0069212C">
              <w:rPr>
                <w:rFonts w:ascii="Times New Roman" w:hAnsi="Times New Roman" w:cs="Times New Roman"/>
                <w:sz w:val="24"/>
                <w:szCs w:val="24"/>
              </w:rPr>
              <w:t>$9.9</w:t>
            </w:r>
          </w:p>
        </w:tc>
        <w:tc>
          <w:tcPr>
            <w:tcW w:w="2220" w:type="dxa"/>
            <w:tcBorders>
              <w:top w:val="single" w:sz="8" w:space="0" w:color="FFFFFF"/>
              <w:left w:val="single" w:sz="8" w:space="0" w:color="FFFFFF"/>
              <w:bottom w:val="single" w:sz="8" w:space="0" w:color="FFFFFF"/>
              <w:right w:val="single" w:sz="8" w:space="0" w:color="FFFFFF"/>
            </w:tcBorders>
            <w:shd w:val="clear" w:color="auto" w:fill="EEF4E8"/>
            <w:tcMar>
              <w:top w:w="15" w:type="dxa"/>
              <w:left w:w="15" w:type="dxa"/>
              <w:bottom w:w="15" w:type="dxa"/>
              <w:right w:w="15" w:type="dxa"/>
            </w:tcMar>
            <w:vAlign w:val="center"/>
            <w:hideMark/>
          </w:tcPr>
          <w:p w:rsidR="0069212C" w:rsidRPr="0069212C" w:rsidRDefault="0069212C" w:rsidP="0069212C">
            <w:pPr>
              <w:rPr>
                <w:rFonts w:ascii="Times New Roman" w:hAnsi="Times New Roman" w:cs="Times New Roman"/>
                <w:sz w:val="24"/>
                <w:szCs w:val="24"/>
              </w:rPr>
            </w:pPr>
            <w:r w:rsidRPr="0069212C">
              <w:rPr>
                <w:rFonts w:ascii="Times New Roman" w:hAnsi="Times New Roman" w:cs="Times New Roman"/>
                <w:sz w:val="24"/>
                <w:szCs w:val="24"/>
              </w:rPr>
              <w:t>-2%</w:t>
            </w:r>
          </w:p>
        </w:tc>
      </w:tr>
      <w:tr w:rsidR="0069212C" w:rsidRPr="0069212C" w:rsidTr="0069212C">
        <w:trPr>
          <w:trHeight w:val="367"/>
        </w:trPr>
        <w:tc>
          <w:tcPr>
            <w:tcW w:w="2220" w:type="dxa"/>
            <w:tcBorders>
              <w:top w:val="single" w:sz="8" w:space="0" w:color="FFFFFF"/>
              <w:left w:val="single" w:sz="8" w:space="0" w:color="FFFFFF"/>
              <w:bottom w:val="single" w:sz="8" w:space="0" w:color="FFFFFF"/>
              <w:right w:val="single" w:sz="8" w:space="0" w:color="FFFFFF"/>
            </w:tcBorders>
            <w:shd w:val="clear" w:color="auto" w:fill="90C226"/>
            <w:tcMar>
              <w:top w:w="15" w:type="dxa"/>
              <w:left w:w="15" w:type="dxa"/>
              <w:bottom w:w="15" w:type="dxa"/>
              <w:right w:w="15" w:type="dxa"/>
            </w:tcMar>
            <w:vAlign w:val="center"/>
            <w:hideMark/>
          </w:tcPr>
          <w:p w:rsidR="0069212C" w:rsidRPr="0069212C" w:rsidRDefault="0069212C" w:rsidP="0069212C">
            <w:pPr>
              <w:rPr>
                <w:rFonts w:ascii="Times New Roman" w:hAnsi="Times New Roman" w:cs="Times New Roman"/>
                <w:sz w:val="24"/>
                <w:szCs w:val="24"/>
              </w:rPr>
            </w:pPr>
            <w:r w:rsidRPr="0069212C">
              <w:rPr>
                <w:rFonts w:ascii="Times New Roman" w:hAnsi="Times New Roman" w:cs="Times New Roman"/>
                <w:b/>
                <w:bCs/>
                <w:sz w:val="24"/>
                <w:szCs w:val="24"/>
              </w:rPr>
              <w:t>#5</w:t>
            </w:r>
          </w:p>
        </w:tc>
        <w:tc>
          <w:tcPr>
            <w:tcW w:w="2220" w:type="dxa"/>
            <w:tcBorders>
              <w:top w:val="single" w:sz="8" w:space="0" w:color="FFFFFF"/>
              <w:left w:val="single" w:sz="8" w:space="0" w:color="FFFFFF"/>
              <w:bottom w:val="single" w:sz="8" w:space="0" w:color="FFFFFF"/>
              <w:right w:val="single" w:sz="8" w:space="0" w:color="FFFFFF"/>
            </w:tcBorders>
            <w:shd w:val="clear" w:color="auto" w:fill="DBE9CD"/>
            <w:tcMar>
              <w:top w:w="15" w:type="dxa"/>
              <w:left w:w="15" w:type="dxa"/>
              <w:bottom w:w="15" w:type="dxa"/>
              <w:right w:w="15" w:type="dxa"/>
            </w:tcMar>
            <w:vAlign w:val="center"/>
            <w:hideMark/>
          </w:tcPr>
          <w:p w:rsidR="0069212C" w:rsidRPr="0069212C" w:rsidRDefault="0069212C" w:rsidP="0069212C">
            <w:pPr>
              <w:rPr>
                <w:rFonts w:ascii="Times New Roman" w:hAnsi="Times New Roman" w:cs="Times New Roman"/>
                <w:sz w:val="24"/>
                <w:szCs w:val="24"/>
              </w:rPr>
            </w:pPr>
            <w:r w:rsidRPr="0069212C">
              <w:rPr>
                <w:rFonts w:ascii="Times New Roman" w:hAnsi="Times New Roman" w:cs="Times New Roman"/>
                <w:sz w:val="24"/>
                <w:szCs w:val="24"/>
              </w:rPr>
              <w:t>Germany</w:t>
            </w:r>
          </w:p>
        </w:tc>
        <w:tc>
          <w:tcPr>
            <w:tcW w:w="2220" w:type="dxa"/>
            <w:tcBorders>
              <w:top w:val="single" w:sz="8" w:space="0" w:color="FFFFFF"/>
              <w:left w:val="single" w:sz="8" w:space="0" w:color="FFFFFF"/>
              <w:bottom w:val="single" w:sz="8" w:space="0" w:color="FFFFFF"/>
              <w:right w:val="single" w:sz="8" w:space="0" w:color="FFFFFF"/>
            </w:tcBorders>
            <w:shd w:val="clear" w:color="auto" w:fill="DBE9CD"/>
            <w:tcMar>
              <w:top w:w="15" w:type="dxa"/>
              <w:left w:w="15" w:type="dxa"/>
              <w:bottom w:w="15" w:type="dxa"/>
              <w:right w:w="15" w:type="dxa"/>
            </w:tcMar>
            <w:vAlign w:val="center"/>
            <w:hideMark/>
          </w:tcPr>
          <w:p w:rsidR="0069212C" w:rsidRPr="0069212C" w:rsidRDefault="0069212C" w:rsidP="0069212C">
            <w:pPr>
              <w:rPr>
                <w:rFonts w:ascii="Times New Roman" w:hAnsi="Times New Roman" w:cs="Times New Roman"/>
                <w:sz w:val="24"/>
                <w:szCs w:val="24"/>
              </w:rPr>
            </w:pPr>
            <w:r w:rsidRPr="0069212C">
              <w:rPr>
                <w:rFonts w:ascii="Times New Roman" w:hAnsi="Times New Roman" w:cs="Times New Roman"/>
                <w:sz w:val="24"/>
                <w:szCs w:val="24"/>
              </w:rPr>
              <w:t>$9.7</w:t>
            </w:r>
          </w:p>
        </w:tc>
        <w:tc>
          <w:tcPr>
            <w:tcW w:w="2220" w:type="dxa"/>
            <w:tcBorders>
              <w:top w:val="single" w:sz="8" w:space="0" w:color="FFFFFF"/>
              <w:left w:val="single" w:sz="8" w:space="0" w:color="FFFFFF"/>
              <w:bottom w:val="single" w:sz="8" w:space="0" w:color="FFFFFF"/>
              <w:right w:val="single" w:sz="8" w:space="0" w:color="FFFFFF"/>
            </w:tcBorders>
            <w:shd w:val="clear" w:color="auto" w:fill="DBE9CD"/>
            <w:tcMar>
              <w:top w:w="15" w:type="dxa"/>
              <w:left w:w="15" w:type="dxa"/>
              <w:bottom w:w="15" w:type="dxa"/>
              <w:right w:w="15" w:type="dxa"/>
            </w:tcMar>
            <w:vAlign w:val="center"/>
            <w:hideMark/>
          </w:tcPr>
          <w:p w:rsidR="0069212C" w:rsidRPr="0069212C" w:rsidRDefault="0069212C" w:rsidP="0069212C">
            <w:pPr>
              <w:rPr>
                <w:rFonts w:ascii="Times New Roman" w:hAnsi="Times New Roman" w:cs="Times New Roman"/>
                <w:sz w:val="24"/>
                <w:szCs w:val="24"/>
              </w:rPr>
            </w:pPr>
            <w:r w:rsidRPr="0069212C">
              <w:rPr>
                <w:rFonts w:ascii="Times New Roman" w:hAnsi="Times New Roman" w:cs="Times New Roman"/>
                <w:sz w:val="24"/>
                <w:szCs w:val="24"/>
              </w:rPr>
              <w:t>0%</w:t>
            </w:r>
          </w:p>
        </w:tc>
      </w:tr>
      <w:tr w:rsidR="0069212C" w:rsidRPr="0069212C" w:rsidTr="0069212C">
        <w:trPr>
          <w:trHeight w:val="367"/>
        </w:trPr>
        <w:tc>
          <w:tcPr>
            <w:tcW w:w="2220" w:type="dxa"/>
            <w:tcBorders>
              <w:top w:val="single" w:sz="8" w:space="0" w:color="FFFFFF"/>
              <w:left w:val="single" w:sz="8" w:space="0" w:color="FFFFFF"/>
              <w:bottom w:val="single" w:sz="8" w:space="0" w:color="FFFFFF"/>
              <w:right w:val="single" w:sz="8" w:space="0" w:color="FFFFFF"/>
            </w:tcBorders>
            <w:shd w:val="clear" w:color="auto" w:fill="90C226"/>
            <w:tcMar>
              <w:top w:w="15" w:type="dxa"/>
              <w:left w:w="15" w:type="dxa"/>
              <w:bottom w:w="15" w:type="dxa"/>
              <w:right w:w="15" w:type="dxa"/>
            </w:tcMar>
            <w:vAlign w:val="center"/>
            <w:hideMark/>
          </w:tcPr>
          <w:p w:rsidR="0069212C" w:rsidRPr="0069212C" w:rsidRDefault="0069212C" w:rsidP="0069212C">
            <w:pPr>
              <w:rPr>
                <w:rFonts w:ascii="Times New Roman" w:hAnsi="Times New Roman" w:cs="Times New Roman"/>
                <w:sz w:val="24"/>
                <w:szCs w:val="24"/>
              </w:rPr>
            </w:pPr>
            <w:r w:rsidRPr="0069212C">
              <w:rPr>
                <w:rFonts w:ascii="Times New Roman" w:hAnsi="Times New Roman" w:cs="Times New Roman"/>
                <w:b/>
                <w:bCs/>
                <w:sz w:val="24"/>
                <w:szCs w:val="24"/>
              </w:rPr>
              <w:t>#6</w:t>
            </w:r>
          </w:p>
        </w:tc>
        <w:tc>
          <w:tcPr>
            <w:tcW w:w="2220" w:type="dxa"/>
            <w:tcBorders>
              <w:top w:val="single" w:sz="8" w:space="0" w:color="FFFFFF"/>
              <w:left w:val="single" w:sz="8" w:space="0" w:color="FFFFFF"/>
              <w:bottom w:val="single" w:sz="8" w:space="0" w:color="FFFFFF"/>
              <w:right w:val="single" w:sz="8" w:space="0" w:color="FFFFFF"/>
            </w:tcBorders>
            <w:shd w:val="clear" w:color="auto" w:fill="EEF4E8"/>
            <w:tcMar>
              <w:top w:w="15" w:type="dxa"/>
              <w:left w:w="15" w:type="dxa"/>
              <w:bottom w:w="15" w:type="dxa"/>
              <w:right w:w="15" w:type="dxa"/>
            </w:tcMar>
            <w:vAlign w:val="center"/>
            <w:hideMark/>
          </w:tcPr>
          <w:p w:rsidR="0069212C" w:rsidRPr="0069212C" w:rsidRDefault="0069212C" w:rsidP="0069212C">
            <w:pPr>
              <w:rPr>
                <w:rFonts w:ascii="Times New Roman" w:hAnsi="Times New Roman" w:cs="Times New Roman"/>
                <w:sz w:val="24"/>
                <w:szCs w:val="24"/>
              </w:rPr>
            </w:pPr>
            <w:r w:rsidRPr="0069212C">
              <w:rPr>
                <w:rFonts w:ascii="Times New Roman" w:hAnsi="Times New Roman" w:cs="Times New Roman"/>
                <w:sz w:val="24"/>
                <w:szCs w:val="24"/>
              </w:rPr>
              <w:t>India</w:t>
            </w:r>
          </w:p>
        </w:tc>
        <w:tc>
          <w:tcPr>
            <w:tcW w:w="2220" w:type="dxa"/>
            <w:tcBorders>
              <w:top w:val="single" w:sz="8" w:space="0" w:color="FFFFFF"/>
              <w:left w:val="single" w:sz="8" w:space="0" w:color="FFFFFF"/>
              <w:bottom w:val="single" w:sz="8" w:space="0" w:color="FFFFFF"/>
              <w:right w:val="single" w:sz="8" w:space="0" w:color="FFFFFF"/>
            </w:tcBorders>
            <w:shd w:val="clear" w:color="auto" w:fill="EEF4E8"/>
            <w:tcMar>
              <w:top w:w="15" w:type="dxa"/>
              <w:left w:w="15" w:type="dxa"/>
              <w:bottom w:w="15" w:type="dxa"/>
              <w:right w:w="15" w:type="dxa"/>
            </w:tcMar>
            <w:vAlign w:val="center"/>
            <w:hideMark/>
          </w:tcPr>
          <w:p w:rsidR="0069212C" w:rsidRPr="0069212C" w:rsidRDefault="0069212C" w:rsidP="0069212C">
            <w:pPr>
              <w:rPr>
                <w:rFonts w:ascii="Times New Roman" w:hAnsi="Times New Roman" w:cs="Times New Roman"/>
                <w:sz w:val="24"/>
                <w:szCs w:val="24"/>
              </w:rPr>
            </w:pPr>
            <w:r w:rsidRPr="0069212C">
              <w:rPr>
                <w:rFonts w:ascii="Times New Roman" w:hAnsi="Times New Roman" w:cs="Times New Roman"/>
                <w:sz w:val="24"/>
                <w:szCs w:val="24"/>
              </w:rPr>
              <w:t>$8.2</w:t>
            </w:r>
          </w:p>
        </w:tc>
        <w:tc>
          <w:tcPr>
            <w:tcW w:w="2220" w:type="dxa"/>
            <w:tcBorders>
              <w:top w:val="single" w:sz="8" w:space="0" w:color="FFFFFF"/>
              <w:left w:val="single" w:sz="8" w:space="0" w:color="FFFFFF"/>
              <w:bottom w:val="single" w:sz="8" w:space="0" w:color="FFFFFF"/>
              <w:right w:val="single" w:sz="8" w:space="0" w:color="FFFFFF"/>
            </w:tcBorders>
            <w:shd w:val="clear" w:color="auto" w:fill="EEF4E8"/>
            <w:tcMar>
              <w:top w:w="15" w:type="dxa"/>
              <w:left w:w="15" w:type="dxa"/>
              <w:bottom w:w="15" w:type="dxa"/>
              <w:right w:w="15" w:type="dxa"/>
            </w:tcMar>
            <w:vAlign w:val="center"/>
            <w:hideMark/>
          </w:tcPr>
          <w:p w:rsidR="0069212C" w:rsidRPr="0069212C" w:rsidRDefault="0069212C" w:rsidP="0069212C">
            <w:pPr>
              <w:rPr>
                <w:rFonts w:ascii="Times New Roman" w:hAnsi="Times New Roman" w:cs="Times New Roman"/>
                <w:sz w:val="24"/>
                <w:szCs w:val="24"/>
              </w:rPr>
            </w:pPr>
            <w:r w:rsidRPr="0069212C">
              <w:rPr>
                <w:rFonts w:ascii="Times New Roman" w:hAnsi="Times New Roman" w:cs="Times New Roman"/>
                <w:sz w:val="24"/>
                <w:szCs w:val="24"/>
              </w:rPr>
              <w:t>160%</w:t>
            </w:r>
          </w:p>
        </w:tc>
      </w:tr>
      <w:tr w:rsidR="0069212C" w:rsidRPr="0069212C" w:rsidTr="0069212C">
        <w:trPr>
          <w:trHeight w:val="367"/>
        </w:trPr>
        <w:tc>
          <w:tcPr>
            <w:tcW w:w="2220" w:type="dxa"/>
            <w:tcBorders>
              <w:top w:val="single" w:sz="8" w:space="0" w:color="FFFFFF"/>
              <w:left w:val="single" w:sz="8" w:space="0" w:color="FFFFFF"/>
              <w:bottom w:val="single" w:sz="8" w:space="0" w:color="FFFFFF"/>
              <w:right w:val="single" w:sz="8" w:space="0" w:color="FFFFFF"/>
            </w:tcBorders>
            <w:shd w:val="clear" w:color="auto" w:fill="90C226"/>
            <w:tcMar>
              <w:top w:w="15" w:type="dxa"/>
              <w:left w:w="15" w:type="dxa"/>
              <w:bottom w:w="15" w:type="dxa"/>
              <w:right w:w="15" w:type="dxa"/>
            </w:tcMar>
            <w:vAlign w:val="center"/>
            <w:hideMark/>
          </w:tcPr>
          <w:p w:rsidR="0069212C" w:rsidRPr="0069212C" w:rsidRDefault="0069212C" w:rsidP="0069212C">
            <w:pPr>
              <w:rPr>
                <w:rFonts w:ascii="Times New Roman" w:hAnsi="Times New Roman" w:cs="Times New Roman"/>
                <w:sz w:val="24"/>
                <w:szCs w:val="24"/>
              </w:rPr>
            </w:pPr>
            <w:r w:rsidRPr="0069212C">
              <w:rPr>
                <w:rFonts w:ascii="Times New Roman" w:hAnsi="Times New Roman" w:cs="Times New Roman"/>
                <w:b/>
                <w:bCs/>
                <w:sz w:val="24"/>
                <w:szCs w:val="24"/>
              </w:rPr>
              <w:t>#7</w:t>
            </w:r>
          </w:p>
        </w:tc>
        <w:tc>
          <w:tcPr>
            <w:tcW w:w="2220" w:type="dxa"/>
            <w:tcBorders>
              <w:top w:val="single" w:sz="8" w:space="0" w:color="FFFFFF"/>
              <w:left w:val="single" w:sz="8" w:space="0" w:color="FFFFFF"/>
              <w:bottom w:val="single" w:sz="8" w:space="0" w:color="FFFFFF"/>
              <w:right w:val="single" w:sz="8" w:space="0" w:color="FFFFFF"/>
            </w:tcBorders>
            <w:shd w:val="clear" w:color="auto" w:fill="DBE9CD"/>
            <w:tcMar>
              <w:top w:w="15" w:type="dxa"/>
              <w:left w:w="15" w:type="dxa"/>
              <w:bottom w:w="15" w:type="dxa"/>
              <w:right w:w="15" w:type="dxa"/>
            </w:tcMar>
            <w:vAlign w:val="center"/>
            <w:hideMark/>
          </w:tcPr>
          <w:p w:rsidR="0069212C" w:rsidRPr="0069212C" w:rsidRDefault="0069212C" w:rsidP="0069212C">
            <w:pPr>
              <w:rPr>
                <w:rFonts w:ascii="Times New Roman" w:hAnsi="Times New Roman" w:cs="Times New Roman"/>
                <w:sz w:val="24"/>
                <w:szCs w:val="24"/>
              </w:rPr>
            </w:pPr>
            <w:r w:rsidRPr="0069212C">
              <w:rPr>
                <w:rFonts w:ascii="Times New Roman" w:hAnsi="Times New Roman" w:cs="Times New Roman"/>
                <w:sz w:val="24"/>
                <w:szCs w:val="24"/>
              </w:rPr>
              <w:t>France</w:t>
            </w:r>
          </w:p>
        </w:tc>
        <w:tc>
          <w:tcPr>
            <w:tcW w:w="2220" w:type="dxa"/>
            <w:tcBorders>
              <w:top w:val="single" w:sz="8" w:space="0" w:color="FFFFFF"/>
              <w:left w:val="single" w:sz="8" w:space="0" w:color="FFFFFF"/>
              <w:bottom w:val="single" w:sz="8" w:space="0" w:color="FFFFFF"/>
              <w:right w:val="single" w:sz="8" w:space="0" w:color="FFFFFF"/>
            </w:tcBorders>
            <w:shd w:val="clear" w:color="auto" w:fill="DBE9CD"/>
            <w:tcMar>
              <w:top w:w="15" w:type="dxa"/>
              <w:left w:w="15" w:type="dxa"/>
              <w:bottom w:w="15" w:type="dxa"/>
              <w:right w:w="15" w:type="dxa"/>
            </w:tcMar>
            <w:vAlign w:val="center"/>
            <w:hideMark/>
          </w:tcPr>
          <w:p w:rsidR="0069212C" w:rsidRPr="0069212C" w:rsidRDefault="0069212C" w:rsidP="0069212C">
            <w:pPr>
              <w:rPr>
                <w:rFonts w:ascii="Times New Roman" w:hAnsi="Times New Roman" w:cs="Times New Roman"/>
                <w:sz w:val="24"/>
                <w:szCs w:val="24"/>
              </w:rPr>
            </w:pPr>
            <w:r w:rsidRPr="0069212C">
              <w:rPr>
                <w:rFonts w:ascii="Times New Roman" w:hAnsi="Times New Roman" w:cs="Times New Roman"/>
                <w:sz w:val="24"/>
                <w:szCs w:val="24"/>
              </w:rPr>
              <w:t>$6.6</w:t>
            </w:r>
          </w:p>
        </w:tc>
        <w:tc>
          <w:tcPr>
            <w:tcW w:w="2220" w:type="dxa"/>
            <w:tcBorders>
              <w:top w:val="single" w:sz="8" w:space="0" w:color="FFFFFF"/>
              <w:left w:val="single" w:sz="8" w:space="0" w:color="FFFFFF"/>
              <w:bottom w:val="single" w:sz="8" w:space="0" w:color="FFFFFF"/>
              <w:right w:val="single" w:sz="8" w:space="0" w:color="FFFFFF"/>
            </w:tcBorders>
            <w:shd w:val="clear" w:color="auto" w:fill="DBE9CD"/>
            <w:tcMar>
              <w:top w:w="15" w:type="dxa"/>
              <w:left w:w="15" w:type="dxa"/>
              <w:bottom w:w="15" w:type="dxa"/>
              <w:right w:w="15" w:type="dxa"/>
            </w:tcMar>
            <w:vAlign w:val="center"/>
            <w:hideMark/>
          </w:tcPr>
          <w:p w:rsidR="0069212C" w:rsidRPr="0069212C" w:rsidRDefault="0069212C" w:rsidP="0069212C">
            <w:pPr>
              <w:rPr>
                <w:rFonts w:ascii="Times New Roman" w:hAnsi="Times New Roman" w:cs="Times New Roman"/>
                <w:sz w:val="24"/>
                <w:szCs w:val="24"/>
              </w:rPr>
            </w:pPr>
            <w:r w:rsidRPr="0069212C">
              <w:rPr>
                <w:rFonts w:ascii="Times New Roman" w:hAnsi="Times New Roman" w:cs="Times New Roman"/>
                <w:sz w:val="24"/>
                <w:szCs w:val="24"/>
              </w:rPr>
              <w:t>-11%</w:t>
            </w:r>
          </w:p>
        </w:tc>
      </w:tr>
      <w:tr w:rsidR="0069212C" w:rsidRPr="0069212C" w:rsidTr="0069212C">
        <w:trPr>
          <w:trHeight w:val="367"/>
        </w:trPr>
        <w:tc>
          <w:tcPr>
            <w:tcW w:w="2220" w:type="dxa"/>
            <w:tcBorders>
              <w:top w:val="single" w:sz="8" w:space="0" w:color="FFFFFF"/>
              <w:left w:val="single" w:sz="8" w:space="0" w:color="FFFFFF"/>
              <w:bottom w:val="single" w:sz="8" w:space="0" w:color="FFFFFF"/>
              <w:right w:val="single" w:sz="8" w:space="0" w:color="FFFFFF"/>
            </w:tcBorders>
            <w:shd w:val="clear" w:color="auto" w:fill="90C226"/>
            <w:tcMar>
              <w:top w:w="15" w:type="dxa"/>
              <w:left w:w="15" w:type="dxa"/>
              <w:bottom w:w="15" w:type="dxa"/>
              <w:right w:w="15" w:type="dxa"/>
            </w:tcMar>
            <w:vAlign w:val="center"/>
            <w:hideMark/>
          </w:tcPr>
          <w:p w:rsidR="0069212C" w:rsidRPr="0069212C" w:rsidRDefault="0069212C" w:rsidP="0069212C">
            <w:pPr>
              <w:rPr>
                <w:rFonts w:ascii="Times New Roman" w:hAnsi="Times New Roman" w:cs="Times New Roman"/>
                <w:sz w:val="24"/>
                <w:szCs w:val="24"/>
              </w:rPr>
            </w:pPr>
            <w:r w:rsidRPr="0069212C">
              <w:rPr>
                <w:rFonts w:ascii="Times New Roman" w:hAnsi="Times New Roman" w:cs="Times New Roman"/>
                <w:b/>
                <w:bCs/>
                <w:sz w:val="24"/>
                <w:szCs w:val="24"/>
              </w:rPr>
              <w:t>#8</w:t>
            </w:r>
          </w:p>
        </w:tc>
        <w:tc>
          <w:tcPr>
            <w:tcW w:w="2220" w:type="dxa"/>
            <w:tcBorders>
              <w:top w:val="single" w:sz="8" w:space="0" w:color="FFFFFF"/>
              <w:left w:val="single" w:sz="8" w:space="0" w:color="FFFFFF"/>
              <w:bottom w:val="single" w:sz="8" w:space="0" w:color="FFFFFF"/>
              <w:right w:val="single" w:sz="8" w:space="0" w:color="FFFFFF"/>
            </w:tcBorders>
            <w:shd w:val="clear" w:color="auto" w:fill="EEF4E8"/>
            <w:tcMar>
              <w:top w:w="15" w:type="dxa"/>
              <w:left w:w="15" w:type="dxa"/>
              <w:bottom w:w="15" w:type="dxa"/>
              <w:right w:w="15" w:type="dxa"/>
            </w:tcMar>
            <w:vAlign w:val="center"/>
            <w:hideMark/>
          </w:tcPr>
          <w:p w:rsidR="0069212C" w:rsidRPr="0069212C" w:rsidRDefault="0069212C" w:rsidP="0069212C">
            <w:pPr>
              <w:rPr>
                <w:rFonts w:ascii="Times New Roman" w:hAnsi="Times New Roman" w:cs="Times New Roman"/>
                <w:sz w:val="24"/>
                <w:szCs w:val="24"/>
              </w:rPr>
            </w:pPr>
            <w:r w:rsidRPr="0069212C">
              <w:rPr>
                <w:rFonts w:ascii="Times New Roman" w:hAnsi="Times New Roman" w:cs="Times New Roman"/>
                <w:sz w:val="24"/>
                <w:szCs w:val="24"/>
              </w:rPr>
              <w:t>Canada</w:t>
            </w:r>
          </w:p>
        </w:tc>
        <w:tc>
          <w:tcPr>
            <w:tcW w:w="2220" w:type="dxa"/>
            <w:tcBorders>
              <w:top w:val="single" w:sz="8" w:space="0" w:color="FFFFFF"/>
              <w:left w:val="single" w:sz="8" w:space="0" w:color="FFFFFF"/>
              <w:bottom w:val="single" w:sz="8" w:space="0" w:color="FFFFFF"/>
              <w:right w:val="single" w:sz="8" w:space="0" w:color="FFFFFF"/>
            </w:tcBorders>
            <w:shd w:val="clear" w:color="auto" w:fill="EEF4E8"/>
            <w:tcMar>
              <w:top w:w="15" w:type="dxa"/>
              <w:left w:w="15" w:type="dxa"/>
              <w:bottom w:w="15" w:type="dxa"/>
              <w:right w:w="15" w:type="dxa"/>
            </w:tcMar>
            <w:vAlign w:val="center"/>
            <w:hideMark/>
          </w:tcPr>
          <w:p w:rsidR="0069212C" w:rsidRPr="0069212C" w:rsidRDefault="0069212C" w:rsidP="0069212C">
            <w:pPr>
              <w:rPr>
                <w:rFonts w:ascii="Times New Roman" w:hAnsi="Times New Roman" w:cs="Times New Roman"/>
                <w:sz w:val="24"/>
                <w:szCs w:val="24"/>
              </w:rPr>
            </w:pPr>
            <w:r w:rsidRPr="0069212C">
              <w:rPr>
                <w:rFonts w:ascii="Times New Roman" w:hAnsi="Times New Roman" w:cs="Times New Roman"/>
                <w:sz w:val="24"/>
                <w:szCs w:val="24"/>
              </w:rPr>
              <w:t>$6.4</w:t>
            </w:r>
          </w:p>
        </w:tc>
        <w:tc>
          <w:tcPr>
            <w:tcW w:w="2220" w:type="dxa"/>
            <w:tcBorders>
              <w:top w:val="single" w:sz="8" w:space="0" w:color="FFFFFF"/>
              <w:left w:val="single" w:sz="8" w:space="0" w:color="FFFFFF"/>
              <w:bottom w:val="single" w:sz="8" w:space="0" w:color="FFFFFF"/>
              <w:right w:val="single" w:sz="8" w:space="0" w:color="FFFFFF"/>
            </w:tcBorders>
            <w:shd w:val="clear" w:color="auto" w:fill="EEF4E8"/>
            <w:tcMar>
              <w:top w:w="15" w:type="dxa"/>
              <w:left w:w="15" w:type="dxa"/>
              <w:bottom w:w="15" w:type="dxa"/>
              <w:right w:w="15" w:type="dxa"/>
            </w:tcMar>
            <w:vAlign w:val="center"/>
            <w:hideMark/>
          </w:tcPr>
          <w:p w:rsidR="0069212C" w:rsidRPr="0069212C" w:rsidRDefault="0069212C" w:rsidP="0069212C">
            <w:pPr>
              <w:rPr>
                <w:rFonts w:ascii="Times New Roman" w:hAnsi="Times New Roman" w:cs="Times New Roman"/>
                <w:sz w:val="24"/>
                <w:szCs w:val="24"/>
              </w:rPr>
            </w:pPr>
            <w:r w:rsidRPr="0069212C">
              <w:rPr>
                <w:rFonts w:ascii="Times New Roman" w:hAnsi="Times New Roman" w:cs="Times New Roman"/>
                <w:sz w:val="24"/>
                <w:szCs w:val="24"/>
              </w:rPr>
              <w:t>25%</w:t>
            </w:r>
          </w:p>
        </w:tc>
      </w:tr>
      <w:tr w:rsidR="0069212C" w:rsidRPr="0069212C" w:rsidTr="0069212C">
        <w:trPr>
          <w:trHeight w:val="367"/>
        </w:trPr>
        <w:tc>
          <w:tcPr>
            <w:tcW w:w="2220" w:type="dxa"/>
            <w:tcBorders>
              <w:top w:val="single" w:sz="8" w:space="0" w:color="FFFFFF"/>
              <w:left w:val="single" w:sz="8" w:space="0" w:color="FFFFFF"/>
              <w:bottom w:val="single" w:sz="8" w:space="0" w:color="FFFFFF"/>
              <w:right w:val="single" w:sz="8" w:space="0" w:color="FFFFFF"/>
            </w:tcBorders>
            <w:shd w:val="clear" w:color="auto" w:fill="90C226"/>
            <w:tcMar>
              <w:top w:w="15" w:type="dxa"/>
              <w:left w:w="15" w:type="dxa"/>
              <w:bottom w:w="15" w:type="dxa"/>
              <w:right w:w="15" w:type="dxa"/>
            </w:tcMar>
            <w:vAlign w:val="center"/>
            <w:hideMark/>
          </w:tcPr>
          <w:p w:rsidR="0069212C" w:rsidRPr="0069212C" w:rsidRDefault="0069212C" w:rsidP="0069212C">
            <w:pPr>
              <w:rPr>
                <w:rFonts w:ascii="Times New Roman" w:hAnsi="Times New Roman" w:cs="Times New Roman"/>
                <w:sz w:val="24"/>
                <w:szCs w:val="24"/>
              </w:rPr>
            </w:pPr>
            <w:r w:rsidRPr="0069212C">
              <w:rPr>
                <w:rFonts w:ascii="Times New Roman" w:hAnsi="Times New Roman" w:cs="Times New Roman"/>
                <w:b/>
                <w:bCs/>
                <w:sz w:val="24"/>
                <w:szCs w:val="24"/>
              </w:rPr>
              <w:t>#9</w:t>
            </w:r>
          </w:p>
        </w:tc>
        <w:tc>
          <w:tcPr>
            <w:tcW w:w="2220" w:type="dxa"/>
            <w:tcBorders>
              <w:top w:val="single" w:sz="8" w:space="0" w:color="FFFFFF"/>
              <w:left w:val="single" w:sz="8" w:space="0" w:color="FFFFFF"/>
              <w:bottom w:val="single" w:sz="8" w:space="0" w:color="FFFFFF"/>
              <w:right w:val="single" w:sz="8" w:space="0" w:color="FFFFFF"/>
            </w:tcBorders>
            <w:shd w:val="clear" w:color="auto" w:fill="DBE9CD"/>
            <w:tcMar>
              <w:top w:w="15" w:type="dxa"/>
              <w:left w:w="15" w:type="dxa"/>
              <w:bottom w:w="15" w:type="dxa"/>
              <w:right w:w="15" w:type="dxa"/>
            </w:tcMar>
            <w:vAlign w:val="center"/>
            <w:hideMark/>
          </w:tcPr>
          <w:p w:rsidR="0069212C" w:rsidRPr="0069212C" w:rsidRDefault="0069212C" w:rsidP="0069212C">
            <w:pPr>
              <w:rPr>
                <w:rFonts w:ascii="Times New Roman" w:hAnsi="Times New Roman" w:cs="Times New Roman"/>
                <w:sz w:val="24"/>
                <w:szCs w:val="24"/>
              </w:rPr>
            </w:pPr>
            <w:r w:rsidRPr="0069212C">
              <w:rPr>
                <w:rFonts w:ascii="Times New Roman" w:hAnsi="Times New Roman" w:cs="Times New Roman"/>
                <w:sz w:val="24"/>
                <w:szCs w:val="24"/>
              </w:rPr>
              <w:t>Australia</w:t>
            </w:r>
          </w:p>
        </w:tc>
        <w:tc>
          <w:tcPr>
            <w:tcW w:w="2220" w:type="dxa"/>
            <w:tcBorders>
              <w:top w:val="single" w:sz="8" w:space="0" w:color="FFFFFF"/>
              <w:left w:val="single" w:sz="8" w:space="0" w:color="FFFFFF"/>
              <w:bottom w:val="single" w:sz="8" w:space="0" w:color="FFFFFF"/>
              <w:right w:val="single" w:sz="8" w:space="0" w:color="FFFFFF"/>
            </w:tcBorders>
            <w:shd w:val="clear" w:color="auto" w:fill="DBE9CD"/>
            <w:tcMar>
              <w:top w:w="15" w:type="dxa"/>
              <w:left w:w="15" w:type="dxa"/>
              <w:bottom w:w="15" w:type="dxa"/>
              <w:right w:w="15" w:type="dxa"/>
            </w:tcMar>
            <w:vAlign w:val="center"/>
            <w:hideMark/>
          </w:tcPr>
          <w:p w:rsidR="0069212C" w:rsidRPr="0069212C" w:rsidRDefault="0069212C" w:rsidP="0069212C">
            <w:pPr>
              <w:rPr>
                <w:rFonts w:ascii="Times New Roman" w:hAnsi="Times New Roman" w:cs="Times New Roman"/>
                <w:sz w:val="24"/>
                <w:szCs w:val="24"/>
              </w:rPr>
            </w:pPr>
            <w:r w:rsidRPr="0069212C">
              <w:rPr>
                <w:rFonts w:ascii="Times New Roman" w:hAnsi="Times New Roman" w:cs="Times New Roman"/>
                <w:sz w:val="24"/>
                <w:szCs w:val="24"/>
              </w:rPr>
              <w:t>$6.1</w:t>
            </w:r>
          </w:p>
        </w:tc>
        <w:tc>
          <w:tcPr>
            <w:tcW w:w="2220" w:type="dxa"/>
            <w:tcBorders>
              <w:top w:val="single" w:sz="8" w:space="0" w:color="FFFFFF"/>
              <w:left w:val="single" w:sz="8" w:space="0" w:color="FFFFFF"/>
              <w:bottom w:val="single" w:sz="8" w:space="0" w:color="FFFFFF"/>
              <w:right w:val="single" w:sz="8" w:space="0" w:color="FFFFFF"/>
            </w:tcBorders>
            <w:shd w:val="clear" w:color="auto" w:fill="DBE9CD"/>
            <w:tcMar>
              <w:top w:w="15" w:type="dxa"/>
              <w:left w:w="15" w:type="dxa"/>
              <w:bottom w:w="15" w:type="dxa"/>
              <w:right w:w="15" w:type="dxa"/>
            </w:tcMar>
            <w:vAlign w:val="center"/>
            <w:hideMark/>
          </w:tcPr>
          <w:p w:rsidR="0069212C" w:rsidRPr="0069212C" w:rsidRDefault="0069212C" w:rsidP="0069212C">
            <w:pPr>
              <w:rPr>
                <w:rFonts w:ascii="Times New Roman" w:hAnsi="Times New Roman" w:cs="Times New Roman"/>
                <w:sz w:val="24"/>
                <w:szCs w:val="24"/>
              </w:rPr>
            </w:pPr>
            <w:r w:rsidRPr="0069212C">
              <w:rPr>
                <w:rFonts w:ascii="Times New Roman" w:hAnsi="Times New Roman" w:cs="Times New Roman"/>
                <w:sz w:val="24"/>
                <w:szCs w:val="24"/>
              </w:rPr>
              <w:t>83%</w:t>
            </w:r>
          </w:p>
        </w:tc>
      </w:tr>
      <w:tr w:rsidR="0069212C" w:rsidRPr="0069212C" w:rsidTr="0069212C">
        <w:trPr>
          <w:trHeight w:val="367"/>
        </w:trPr>
        <w:tc>
          <w:tcPr>
            <w:tcW w:w="2220" w:type="dxa"/>
            <w:tcBorders>
              <w:top w:val="single" w:sz="8" w:space="0" w:color="FFFFFF"/>
              <w:left w:val="single" w:sz="8" w:space="0" w:color="FFFFFF"/>
              <w:bottom w:val="single" w:sz="8" w:space="0" w:color="FFFFFF"/>
              <w:right w:val="single" w:sz="8" w:space="0" w:color="FFFFFF"/>
            </w:tcBorders>
            <w:shd w:val="clear" w:color="auto" w:fill="90C226"/>
            <w:tcMar>
              <w:top w:w="15" w:type="dxa"/>
              <w:left w:w="15" w:type="dxa"/>
              <w:bottom w:w="15" w:type="dxa"/>
              <w:right w:w="15" w:type="dxa"/>
            </w:tcMar>
            <w:vAlign w:val="center"/>
            <w:hideMark/>
          </w:tcPr>
          <w:p w:rsidR="0069212C" w:rsidRPr="0069212C" w:rsidRDefault="0069212C" w:rsidP="0069212C">
            <w:pPr>
              <w:rPr>
                <w:rFonts w:ascii="Times New Roman" w:hAnsi="Times New Roman" w:cs="Times New Roman"/>
                <w:sz w:val="24"/>
                <w:szCs w:val="24"/>
              </w:rPr>
            </w:pPr>
            <w:r w:rsidRPr="0069212C">
              <w:rPr>
                <w:rFonts w:ascii="Times New Roman" w:hAnsi="Times New Roman" w:cs="Times New Roman"/>
                <w:b/>
                <w:bCs/>
                <w:sz w:val="24"/>
                <w:szCs w:val="24"/>
              </w:rPr>
              <w:t>#10</w:t>
            </w:r>
          </w:p>
        </w:tc>
        <w:tc>
          <w:tcPr>
            <w:tcW w:w="2220" w:type="dxa"/>
            <w:tcBorders>
              <w:top w:val="single" w:sz="8" w:space="0" w:color="FFFFFF"/>
              <w:left w:val="single" w:sz="8" w:space="0" w:color="FFFFFF"/>
              <w:bottom w:val="single" w:sz="8" w:space="0" w:color="FFFFFF"/>
              <w:right w:val="single" w:sz="8" w:space="0" w:color="FFFFFF"/>
            </w:tcBorders>
            <w:shd w:val="clear" w:color="auto" w:fill="EEF4E8"/>
            <w:tcMar>
              <w:top w:w="15" w:type="dxa"/>
              <w:left w:w="15" w:type="dxa"/>
              <w:bottom w:w="15" w:type="dxa"/>
              <w:right w:w="15" w:type="dxa"/>
            </w:tcMar>
            <w:vAlign w:val="center"/>
            <w:hideMark/>
          </w:tcPr>
          <w:p w:rsidR="0069212C" w:rsidRPr="0069212C" w:rsidRDefault="0069212C" w:rsidP="0069212C">
            <w:pPr>
              <w:rPr>
                <w:rFonts w:ascii="Times New Roman" w:hAnsi="Times New Roman" w:cs="Times New Roman"/>
                <w:sz w:val="24"/>
                <w:szCs w:val="24"/>
              </w:rPr>
            </w:pPr>
            <w:r w:rsidRPr="0069212C">
              <w:rPr>
                <w:rFonts w:ascii="Times New Roman" w:hAnsi="Times New Roman" w:cs="Times New Roman"/>
                <w:sz w:val="24"/>
                <w:szCs w:val="24"/>
              </w:rPr>
              <w:t>Italy</w:t>
            </w:r>
          </w:p>
        </w:tc>
        <w:tc>
          <w:tcPr>
            <w:tcW w:w="2220" w:type="dxa"/>
            <w:tcBorders>
              <w:top w:val="single" w:sz="8" w:space="0" w:color="FFFFFF"/>
              <w:left w:val="single" w:sz="8" w:space="0" w:color="FFFFFF"/>
              <w:bottom w:val="single" w:sz="8" w:space="0" w:color="FFFFFF"/>
              <w:right w:val="single" w:sz="8" w:space="0" w:color="FFFFFF"/>
            </w:tcBorders>
            <w:shd w:val="clear" w:color="auto" w:fill="EEF4E8"/>
            <w:tcMar>
              <w:top w:w="15" w:type="dxa"/>
              <w:left w:w="15" w:type="dxa"/>
              <w:bottom w:w="15" w:type="dxa"/>
              <w:right w:w="15" w:type="dxa"/>
            </w:tcMar>
            <w:vAlign w:val="center"/>
            <w:hideMark/>
          </w:tcPr>
          <w:p w:rsidR="0069212C" w:rsidRPr="0069212C" w:rsidRDefault="0069212C" w:rsidP="0069212C">
            <w:pPr>
              <w:rPr>
                <w:rFonts w:ascii="Times New Roman" w:hAnsi="Times New Roman" w:cs="Times New Roman"/>
                <w:sz w:val="24"/>
                <w:szCs w:val="24"/>
              </w:rPr>
            </w:pPr>
            <w:r w:rsidRPr="0069212C">
              <w:rPr>
                <w:rFonts w:ascii="Times New Roman" w:hAnsi="Times New Roman" w:cs="Times New Roman"/>
                <w:sz w:val="24"/>
                <w:szCs w:val="24"/>
              </w:rPr>
              <w:t>$4.3</w:t>
            </w:r>
          </w:p>
        </w:tc>
        <w:tc>
          <w:tcPr>
            <w:tcW w:w="2220" w:type="dxa"/>
            <w:tcBorders>
              <w:top w:val="single" w:sz="8" w:space="0" w:color="FFFFFF"/>
              <w:left w:val="single" w:sz="8" w:space="0" w:color="FFFFFF"/>
              <w:bottom w:val="single" w:sz="8" w:space="0" w:color="FFFFFF"/>
              <w:right w:val="single" w:sz="8" w:space="0" w:color="FFFFFF"/>
            </w:tcBorders>
            <w:shd w:val="clear" w:color="auto" w:fill="EEF4E8"/>
            <w:tcMar>
              <w:top w:w="15" w:type="dxa"/>
              <w:left w:w="15" w:type="dxa"/>
              <w:bottom w:w="15" w:type="dxa"/>
              <w:right w:w="15" w:type="dxa"/>
            </w:tcMar>
            <w:vAlign w:val="center"/>
            <w:hideMark/>
          </w:tcPr>
          <w:p w:rsidR="0069212C" w:rsidRPr="0069212C" w:rsidRDefault="0069212C" w:rsidP="0069212C">
            <w:pPr>
              <w:rPr>
                <w:rFonts w:ascii="Times New Roman" w:hAnsi="Times New Roman" w:cs="Times New Roman"/>
                <w:sz w:val="24"/>
                <w:szCs w:val="24"/>
              </w:rPr>
            </w:pPr>
            <w:r w:rsidRPr="0069212C">
              <w:rPr>
                <w:rFonts w:ascii="Times New Roman" w:hAnsi="Times New Roman" w:cs="Times New Roman"/>
                <w:sz w:val="24"/>
                <w:szCs w:val="24"/>
              </w:rPr>
              <w:t>-19%</w:t>
            </w:r>
          </w:p>
        </w:tc>
      </w:tr>
    </w:tbl>
    <w:p w:rsidR="0069212C" w:rsidRPr="0069212C" w:rsidRDefault="0069212C" w:rsidP="0069212C">
      <w:pPr>
        <w:rPr>
          <w:rFonts w:ascii="Times New Roman" w:hAnsi="Times New Roman" w:cs="Times New Roman"/>
          <w:sz w:val="24"/>
          <w:szCs w:val="24"/>
        </w:rPr>
      </w:pPr>
    </w:p>
    <w:p w:rsidR="0069212C" w:rsidRPr="0069212C" w:rsidRDefault="0069212C" w:rsidP="0069212C">
      <w:pPr>
        <w:rPr>
          <w:rFonts w:ascii="Times New Roman" w:hAnsi="Times New Roman" w:cs="Times New Roman"/>
          <w:sz w:val="24"/>
          <w:szCs w:val="24"/>
        </w:rPr>
      </w:pPr>
    </w:p>
    <w:p w:rsidR="0069212C" w:rsidRPr="0069212C" w:rsidRDefault="0069212C" w:rsidP="0069212C">
      <w:pPr>
        <w:rPr>
          <w:rFonts w:ascii="Times New Roman" w:hAnsi="Times New Roman" w:cs="Times New Roman"/>
          <w:sz w:val="24"/>
          <w:szCs w:val="24"/>
        </w:rPr>
      </w:pPr>
    </w:p>
    <w:p w:rsidR="0069212C" w:rsidRPr="0069212C" w:rsidRDefault="0069212C">
      <w:pPr>
        <w:rPr>
          <w:rFonts w:ascii="Times New Roman" w:hAnsi="Times New Roman" w:cs="Times New Roman"/>
          <w:sz w:val="24"/>
          <w:szCs w:val="24"/>
        </w:rPr>
      </w:pPr>
    </w:p>
    <w:sectPr w:rsidR="0069212C" w:rsidRPr="0069212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6B3C" w:rsidRDefault="00986B3C" w:rsidP="0069212C">
      <w:pPr>
        <w:spacing w:after="0" w:line="240" w:lineRule="auto"/>
      </w:pPr>
      <w:r>
        <w:separator/>
      </w:r>
    </w:p>
  </w:endnote>
  <w:endnote w:type="continuationSeparator" w:id="0">
    <w:p w:rsidR="00986B3C" w:rsidRDefault="00986B3C" w:rsidP="006921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6B3C" w:rsidRDefault="00986B3C" w:rsidP="0069212C">
      <w:pPr>
        <w:spacing w:after="0" w:line="240" w:lineRule="auto"/>
      </w:pPr>
      <w:r>
        <w:separator/>
      </w:r>
    </w:p>
  </w:footnote>
  <w:footnote w:type="continuationSeparator" w:id="0">
    <w:p w:rsidR="00986B3C" w:rsidRDefault="00986B3C" w:rsidP="0069212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FC09B0"/>
    <w:multiLevelType w:val="hybridMultilevel"/>
    <w:tmpl w:val="C152E79A"/>
    <w:lvl w:ilvl="0" w:tplc="A4D86462">
      <w:start w:val="1"/>
      <w:numFmt w:val="bullet"/>
      <w:lvlText w:val=""/>
      <w:lvlJc w:val="left"/>
      <w:pPr>
        <w:tabs>
          <w:tab w:val="num" w:pos="720"/>
        </w:tabs>
        <w:ind w:left="720" w:hanging="360"/>
      </w:pPr>
      <w:rPr>
        <w:rFonts w:ascii="Wingdings 3" w:hAnsi="Wingdings 3" w:hint="default"/>
      </w:rPr>
    </w:lvl>
    <w:lvl w:ilvl="1" w:tplc="7520D3BA">
      <w:start w:val="1"/>
      <w:numFmt w:val="bullet"/>
      <w:lvlText w:val=""/>
      <w:lvlJc w:val="left"/>
      <w:pPr>
        <w:tabs>
          <w:tab w:val="num" w:pos="1440"/>
        </w:tabs>
        <w:ind w:left="1440" w:hanging="360"/>
      </w:pPr>
      <w:rPr>
        <w:rFonts w:ascii="Wingdings 3" w:hAnsi="Wingdings 3" w:hint="default"/>
      </w:rPr>
    </w:lvl>
    <w:lvl w:ilvl="2" w:tplc="2F622B8E" w:tentative="1">
      <w:start w:val="1"/>
      <w:numFmt w:val="bullet"/>
      <w:lvlText w:val=""/>
      <w:lvlJc w:val="left"/>
      <w:pPr>
        <w:tabs>
          <w:tab w:val="num" w:pos="2160"/>
        </w:tabs>
        <w:ind w:left="2160" w:hanging="360"/>
      </w:pPr>
      <w:rPr>
        <w:rFonts w:ascii="Wingdings 3" w:hAnsi="Wingdings 3" w:hint="default"/>
      </w:rPr>
    </w:lvl>
    <w:lvl w:ilvl="3" w:tplc="6D98D2DE" w:tentative="1">
      <w:start w:val="1"/>
      <w:numFmt w:val="bullet"/>
      <w:lvlText w:val=""/>
      <w:lvlJc w:val="left"/>
      <w:pPr>
        <w:tabs>
          <w:tab w:val="num" w:pos="2880"/>
        </w:tabs>
        <w:ind w:left="2880" w:hanging="360"/>
      </w:pPr>
      <w:rPr>
        <w:rFonts w:ascii="Wingdings 3" w:hAnsi="Wingdings 3" w:hint="default"/>
      </w:rPr>
    </w:lvl>
    <w:lvl w:ilvl="4" w:tplc="0F0813DE" w:tentative="1">
      <w:start w:val="1"/>
      <w:numFmt w:val="bullet"/>
      <w:lvlText w:val=""/>
      <w:lvlJc w:val="left"/>
      <w:pPr>
        <w:tabs>
          <w:tab w:val="num" w:pos="3600"/>
        </w:tabs>
        <w:ind w:left="3600" w:hanging="360"/>
      </w:pPr>
      <w:rPr>
        <w:rFonts w:ascii="Wingdings 3" w:hAnsi="Wingdings 3" w:hint="default"/>
      </w:rPr>
    </w:lvl>
    <w:lvl w:ilvl="5" w:tplc="85A21600" w:tentative="1">
      <w:start w:val="1"/>
      <w:numFmt w:val="bullet"/>
      <w:lvlText w:val=""/>
      <w:lvlJc w:val="left"/>
      <w:pPr>
        <w:tabs>
          <w:tab w:val="num" w:pos="4320"/>
        </w:tabs>
        <w:ind w:left="4320" w:hanging="360"/>
      </w:pPr>
      <w:rPr>
        <w:rFonts w:ascii="Wingdings 3" w:hAnsi="Wingdings 3" w:hint="default"/>
      </w:rPr>
    </w:lvl>
    <w:lvl w:ilvl="6" w:tplc="3D5A2A80" w:tentative="1">
      <w:start w:val="1"/>
      <w:numFmt w:val="bullet"/>
      <w:lvlText w:val=""/>
      <w:lvlJc w:val="left"/>
      <w:pPr>
        <w:tabs>
          <w:tab w:val="num" w:pos="5040"/>
        </w:tabs>
        <w:ind w:left="5040" w:hanging="360"/>
      </w:pPr>
      <w:rPr>
        <w:rFonts w:ascii="Wingdings 3" w:hAnsi="Wingdings 3" w:hint="default"/>
      </w:rPr>
    </w:lvl>
    <w:lvl w:ilvl="7" w:tplc="D79C1814" w:tentative="1">
      <w:start w:val="1"/>
      <w:numFmt w:val="bullet"/>
      <w:lvlText w:val=""/>
      <w:lvlJc w:val="left"/>
      <w:pPr>
        <w:tabs>
          <w:tab w:val="num" w:pos="5760"/>
        </w:tabs>
        <w:ind w:left="5760" w:hanging="360"/>
      </w:pPr>
      <w:rPr>
        <w:rFonts w:ascii="Wingdings 3" w:hAnsi="Wingdings 3" w:hint="default"/>
      </w:rPr>
    </w:lvl>
    <w:lvl w:ilvl="8" w:tplc="01EAC9DE" w:tentative="1">
      <w:start w:val="1"/>
      <w:numFmt w:val="bullet"/>
      <w:lvlText w:val=""/>
      <w:lvlJc w:val="left"/>
      <w:pPr>
        <w:tabs>
          <w:tab w:val="num" w:pos="6480"/>
        </w:tabs>
        <w:ind w:left="6480" w:hanging="360"/>
      </w:pPr>
      <w:rPr>
        <w:rFonts w:ascii="Wingdings 3" w:hAnsi="Wingdings 3" w:hint="default"/>
      </w:rPr>
    </w:lvl>
  </w:abstractNum>
  <w:abstractNum w:abstractNumId="1">
    <w:nsid w:val="1B467C72"/>
    <w:multiLevelType w:val="hybridMultilevel"/>
    <w:tmpl w:val="C942A664"/>
    <w:lvl w:ilvl="0" w:tplc="EAB47CEC">
      <w:start w:val="1"/>
      <w:numFmt w:val="bullet"/>
      <w:lvlText w:val=""/>
      <w:lvlJc w:val="left"/>
      <w:pPr>
        <w:tabs>
          <w:tab w:val="num" w:pos="720"/>
        </w:tabs>
        <w:ind w:left="720" w:hanging="360"/>
      </w:pPr>
      <w:rPr>
        <w:rFonts w:ascii="Wingdings 3" w:hAnsi="Wingdings 3" w:hint="default"/>
      </w:rPr>
    </w:lvl>
    <w:lvl w:ilvl="1" w:tplc="DF403FBA">
      <w:numFmt w:val="bullet"/>
      <w:lvlText w:val=""/>
      <w:lvlJc w:val="left"/>
      <w:pPr>
        <w:tabs>
          <w:tab w:val="num" w:pos="1440"/>
        </w:tabs>
        <w:ind w:left="1440" w:hanging="360"/>
      </w:pPr>
      <w:rPr>
        <w:rFonts w:ascii="Wingdings 3" w:hAnsi="Wingdings 3" w:hint="default"/>
      </w:rPr>
    </w:lvl>
    <w:lvl w:ilvl="2" w:tplc="1B74AD86" w:tentative="1">
      <w:start w:val="1"/>
      <w:numFmt w:val="bullet"/>
      <w:lvlText w:val=""/>
      <w:lvlJc w:val="left"/>
      <w:pPr>
        <w:tabs>
          <w:tab w:val="num" w:pos="2160"/>
        </w:tabs>
        <w:ind w:left="2160" w:hanging="360"/>
      </w:pPr>
      <w:rPr>
        <w:rFonts w:ascii="Wingdings 3" w:hAnsi="Wingdings 3" w:hint="default"/>
      </w:rPr>
    </w:lvl>
    <w:lvl w:ilvl="3" w:tplc="68E0BFC6" w:tentative="1">
      <w:start w:val="1"/>
      <w:numFmt w:val="bullet"/>
      <w:lvlText w:val=""/>
      <w:lvlJc w:val="left"/>
      <w:pPr>
        <w:tabs>
          <w:tab w:val="num" w:pos="2880"/>
        </w:tabs>
        <w:ind w:left="2880" w:hanging="360"/>
      </w:pPr>
      <w:rPr>
        <w:rFonts w:ascii="Wingdings 3" w:hAnsi="Wingdings 3" w:hint="default"/>
      </w:rPr>
    </w:lvl>
    <w:lvl w:ilvl="4" w:tplc="BDC24B40" w:tentative="1">
      <w:start w:val="1"/>
      <w:numFmt w:val="bullet"/>
      <w:lvlText w:val=""/>
      <w:lvlJc w:val="left"/>
      <w:pPr>
        <w:tabs>
          <w:tab w:val="num" w:pos="3600"/>
        </w:tabs>
        <w:ind w:left="3600" w:hanging="360"/>
      </w:pPr>
      <w:rPr>
        <w:rFonts w:ascii="Wingdings 3" w:hAnsi="Wingdings 3" w:hint="default"/>
      </w:rPr>
    </w:lvl>
    <w:lvl w:ilvl="5" w:tplc="6F50AF64" w:tentative="1">
      <w:start w:val="1"/>
      <w:numFmt w:val="bullet"/>
      <w:lvlText w:val=""/>
      <w:lvlJc w:val="left"/>
      <w:pPr>
        <w:tabs>
          <w:tab w:val="num" w:pos="4320"/>
        </w:tabs>
        <w:ind w:left="4320" w:hanging="360"/>
      </w:pPr>
      <w:rPr>
        <w:rFonts w:ascii="Wingdings 3" w:hAnsi="Wingdings 3" w:hint="default"/>
      </w:rPr>
    </w:lvl>
    <w:lvl w:ilvl="6" w:tplc="FF2CC65C" w:tentative="1">
      <w:start w:val="1"/>
      <w:numFmt w:val="bullet"/>
      <w:lvlText w:val=""/>
      <w:lvlJc w:val="left"/>
      <w:pPr>
        <w:tabs>
          <w:tab w:val="num" w:pos="5040"/>
        </w:tabs>
        <w:ind w:left="5040" w:hanging="360"/>
      </w:pPr>
      <w:rPr>
        <w:rFonts w:ascii="Wingdings 3" w:hAnsi="Wingdings 3" w:hint="default"/>
      </w:rPr>
    </w:lvl>
    <w:lvl w:ilvl="7" w:tplc="2FBEE93C" w:tentative="1">
      <w:start w:val="1"/>
      <w:numFmt w:val="bullet"/>
      <w:lvlText w:val=""/>
      <w:lvlJc w:val="left"/>
      <w:pPr>
        <w:tabs>
          <w:tab w:val="num" w:pos="5760"/>
        </w:tabs>
        <w:ind w:left="5760" w:hanging="360"/>
      </w:pPr>
      <w:rPr>
        <w:rFonts w:ascii="Wingdings 3" w:hAnsi="Wingdings 3" w:hint="default"/>
      </w:rPr>
    </w:lvl>
    <w:lvl w:ilvl="8" w:tplc="5B10CF84" w:tentative="1">
      <w:start w:val="1"/>
      <w:numFmt w:val="bullet"/>
      <w:lvlText w:val=""/>
      <w:lvlJc w:val="left"/>
      <w:pPr>
        <w:tabs>
          <w:tab w:val="num" w:pos="6480"/>
        </w:tabs>
        <w:ind w:left="6480" w:hanging="360"/>
      </w:pPr>
      <w:rPr>
        <w:rFonts w:ascii="Wingdings 3" w:hAnsi="Wingdings 3" w:hint="default"/>
      </w:rPr>
    </w:lvl>
  </w:abstractNum>
  <w:abstractNum w:abstractNumId="2">
    <w:nsid w:val="1F930C37"/>
    <w:multiLevelType w:val="hybridMultilevel"/>
    <w:tmpl w:val="99A02E0C"/>
    <w:lvl w:ilvl="0" w:tplc="D6CA7CB8">
      <w:start w:val="1"/>
      <w:numFmt w:val="bullet"/>
      <w:lvlText w:val=""/>
      <w:lvlJc w:val="left"/>
      <w:pPr>
        <w:tabs>
          <w:tab w:val="num" w:pos="720"/>
        </w:tabs>
        <w:ind w:left="720" w:hanging="360"/>
      </w:pPr>
      <w:rPr>
        <w:rFonts w:ascii="Wingdings 3" w:hAnsi="Wingdings 3" w:hint="default"/>
      </w:rPr>
    </w:lvl>
    <w:lvl w:ilvl="1" w:tplc="FE1AB97A" w:tentative="1">
      <w:start w:val="1"/>
      <w:numFmt w:val="bullet"/>
      <w:lvlText w:val=""/>
      <w:lvlJc w:val="left"/>
      <w:pPr>
        <w:tabs>
          <w:tab w:val="num" w:pos="1440"/>
        </w:tabs>
        <w:ind w:left="1440" w:hanging="360"/>
      </w:pPr>
      <w:rPr>
        <w:rFonts w:ascii="Wingdings 3" w:hAnsi="Wingdings 3" w:hint="default"/>
      </w:rPr>
    </w:lvl>
    <w:lvl w:ilvl="2" w:tplc="2D825080" w:tentative="1">
      <w:start w:val="1"/>
      <w:numFmt w:val="bullet"/>
      <w:lvlText w:val=""/>
      <w:lvlJc w:val="left"/>
      <w:pPr>
        <w:tabs>
          <w:tab w:val="num" w:pos="2160"/>
        </w:tabs>
        <w:ind w:left="2160" w:hanging="360"/>
      </w:pPr>
      <w:rPr>
        <w:rFonts w:ascii="Wingdings 3" w:hAnsi="Wingdings 3" w:hint="default"/>
      </w:rPr>
    </w:lvl>
    <w:lvl w:ilvl="3" w:tplc="BA106A28" w:tentative="1">
      <w:start w:val="1"/>
      <w:numFmt w:val="bullet"/>
      <w:lvlText w:val=""/>
      <w:lvlJc w:val="left"/>
      <w:pPr>
        <w:tabs>
          <w:tab w:val="num" w:pos="2880"/>
        </w:tabs>
        <w:ind w:left="2880" w:hanging="360"/>
      </w:pPr>
      <w:rPr>
        <w:rFonts w:ascii="Wingdings 3" w:hAnsi="Wingdings 3" w:hint="default"/>
      </w:rPr>
    </w:lvl>
    <w:lvl w:ilvl="4" w:tplc="116835F2" w:tentative="1">
      <w:start w:val="1"/>
      <w:numFmt w:val="bullet"/>
      <w:lvlText w:val=""/>
      <w:lvlJc w:val="left"/>
      <w:pPr>
        <w:tabs>
          <w:tab w:val="num" w:pos="3600"/>
        </w:tabs>
        <w:ind w:left="3600" w:hanging="360"/>
      </w:pPr>
      <w:rPr>
        <w:rFonts w:ascii="Wingdings 3" w:hAnsi="Wingdings 3" w:hint="default"/>
      </w:rPr>
    </w:lvl>
    <w:lvl w:ilvl="5" w:tplc="D9AA04E4" w:tentative="1">
      <w:start w:val="1"/>
      <w:numFmt w:val="bullet"/>
      <w:lvlText w:val=""/>
      <w:lvlJc w:val="left"/>
      <w:pPr>
        <w:tabs>
          <w:tab w:val="num" w:pos="4320"/>
        </w:tabs>
        <w:ind w:left="4320" w:hanging="360"/>
      </w:pPr>
      <w:rPr>
        <w:rFonts w:ascii="Wingdings 3" w:hAnsi="Wingdings 3" w:hint="default"/>
      </w:rPr>
    </w:lvl>
    <w:lvl w:ilvl="6" w:tplc="1A36D81E" w:tentative="1">
      <w:start w:val="1"/>
      <w:numFmt w:val="bullet"/>
      <w:lvlText w:val=""/>
      <w:lvlJc w:val="left"/>
      <w:pPr>
        <w:tabs>
          <w:tab w:val="num" w:pos="5040"/>
        </w:tabs>
        <w:ind w:left="5040" w:hanging="360"/>
      </w:pPr>
      <w:rPr>
        <w:rFonts w:ascii="Wingdings 3" w:hAnsi="Wingdings 3" w:hint="default"/>
      </w:rPr>
    </w:lvl>
    <w:lvl w:ilvl="7" w:tplc="74EAD88A" w:tentative="1">
      <w:start w:val="1"/>
      <w:numFmt w:val="bullet"/>
      <w:lvlText w:val=""/>
      <w:lvlJc w:val="left"/>
      <w:pPr>
        <w:tabs>
          <w:tab w:val="num" w:pos="5760"/>
        </w:tabs>
        <w:ind w:left="5760" w:hanging="360"/>
      </w:pPr>
      <w:rPr>
        <w:rFonts w:ascii="Wingdings 3" w:hAnsi="Wingdings 3" w:hint="default"/>
      </w:rPr>
    </w:lvl>
    <w:lvl w:ilvl="8" w:tplc="C62039B4" w:tentative="1">
      <w:start w:val="1"/>
      <w:numFmt w:val="bullet"/>
      <w:lvlText w:val=""/>
      <w:lvlJc w:val="left"/>
      <w:pPr>
        <w:tabs>
          <w:tab w:val="num" w:pos="6480"/>
        </w:tabs>
        <w:ind w:left="6480" w:hanging="360"/>
      </w:pPr>
      <w:rPr>
        <w:rFonts w:ascii="Wingdings 3" w:hAnsi="Wingdings 3" w:hint="default"/>
      </w:rPr>
    </w:lvl>
  </w:abstractNum>
  <w:abstractNum w:abstractNumId="3">
    <w:nsid w:val="58FF0078"/>
    <w:multiLevelType w:val="hybridMultilevel"/>
    <w:tmpl w:val="60A06E2C"/>
    <w:lvl w:ilvl="0" w:tplc="22C653BE">
      <w:start w:val="1"/>
      <w:numFmt w:val="bullet"/>
      <w:lvlText w:val=""/>
      <w:lvlJc w:val="left"/>
      <w:pPr>
        <w:tabs>
          <w:tab w:val="num" w:pos="720"/>
        </w:tabs>
        <w:ind w:left="720" w:hanging="360"/>
      </w:pPr>
      <w:rPr>
        <w:rFonts w:ascii="Wingdings 3" w:hAnsi="Wingdings 3" w:hint="default"/>
      </w:rPr>
    </w:lvl>
    <w:lvl w:ilvl="1" w:tplc="EF58C136">
      <w:start w:val="1"/>
      <w:numFmt w:val="bullet"/>
      <w:lvlText w:val=""/>
      <w:lvlJc w:val="left"/>
      <w:pPr>
        <w:tabs>
          <w:tab w:val="num" w:pos="1440"/>
        </w:tabs>
        <w:ind w:left="1440" w:hanging="360"/>
      </w:pPr>
      <w:rPr>
        <w:rFonts w:ascii="Wingdings 3" w:hAnsi="Wingdings 3" w:hint="default"/>
      </w:rPr>
    </w:lvl>
    <w:lvl w:ilvl="2" w:tplc="CD7A49A6" w:tentative="1">
      <w:start w:val="1"/>
      <w:numFmt w:val="bullet"/>
      <w:lvlText w:val=""/>
      <w:lvlJc w:val="left"/>
      <w:pPr>
        <w:tabs>
          <w:tab w:val="num" w:pos="2160"/>
        </w:tabs>
        <w:ind w:left="2160" w:hanging="360"/>
      </w:pPr>
      <w:rPr>
        <w:rFonts w:ascii="Wingdings 3" w:hAnsi="Wingdings 3" w:hint="default"/>
      </w:rPr>
    </w:lvl>
    <w:lvl w:ilvl="3" w:tplc="BE68396E" w:tentative="1">
      <w:start w:val="1"/>
      <w:numFmt w:val="bullet"/>
      <w:lvlText w:val=""/>
      <w:lvlJc w:val="left"/>
      <w:pPr>
        <w:tabs>
          <w:tab w:val="num" w:pos="2880"/>
        </w:tabs>
        <w:ind w:left="2880" w:hanging="360"/>
      </w:pPr>
      <w:rPr>
        <w:rFonts w:ascii="Wingdings 3" w:hAnsi="Wingdings 3" w:hint="default"/>
      </w:rPr>
    </w:lvl>
    <w:lvl w:ilvl="4" w:tplc="9322E7A8" w:tentative="1">
      <w:start w:val="1"/>
      <w:numFmt w:val="bullet"/>
      <w:lvlText w:val=""/>
      <w:lvlJc w:val="left"/>
      <w:pPr>
        <w:tabs>
          <w:tab w:val="num" w:pos="3600"/>
        </w:tabs>
        <w:ind w:left="3600" w:hanging="360"/>
      </w:pPr>
      <w:rPr>
        <w:rFonts w:ascii="Wingdings 3" w:hAnsi="Wingdings 3" w:hint="default"/>
      </w:rPr>
    </w:lvl>
    <w:lvl w:ilvl="5" w:tplc="CC3CCEDE" w:tentative="1">
      <w:start w:val="1"/>
      <w:numFmt w:val="bullet"/>
      <w:lvlText w:val=""/>
      <w:lvlJc w:val="left"/>
      <w:pPr>
        <w:tabs>
          <w:tab w:val="num" w:pos="4320"/>
        </w:tabs>
        <w:ind w:left="4320" w:hanging="360"/>
      </w:pPr>
      <w:rPr>
        <w:rFonts w:ascii="Wingdings 3" w:hAnsi="Wingdings 3" w:hint="default"/>
      </w:rPr>
    </w:lvl>
    <w:lvl w:ilvl="6" w:tplc="D46CDE50" w:tentative="1">
      <w:start w:val="1"/>
      <w:numFmt w:val="bullet"/>
      <w:lvlText w:val=""/>
      <w:lvlJc w:val="left"/>
      <w:pPr>
        <w:tabs>
          <w:tab w:val="num" w:pos="5040"/>
        </w:tabs>
        <w:ind w:left="5040" w:hanging="360"/>
      </w:pPr>
      <w:rPr>
        <w:rFonts w:ascii="Wingdings 3" w:hAnsi="Wingdings 3" w:hint="default"/>
      </w:rPr>
    </w:lvl>
    <w:lvl w:ilvl="7" w:tplc="46F8E658" w:tentative="1">
      <w:start w:val="1"/>
      <w:numFmt w:val="bullet"/>
      <w:lvlText w:val=""/>
      <w:lvlJc w:val="left"/>
      <w:pPr>
        <w:tabs>
          <w:tab w:val="num" w:pos="5760"/>
        </w:tabs>
        <w:ind w:left="5760" w:hanging="360"/>
      </w:pPr>
      <w:rPr>
        <w:rFonts w:ascii="Wingdings 3" w:hAnsi="Wingdings 3" w:hint="default"/>
      </w:rPr>
    </w:lvl>
    <w:lvl w:ilvl="8" w:tplc="5A2CE116" w:tentative="1">
      <w:start w:val="1"/>
      <w:numFmt w:val="bullet"/>
      <w:lvlText w:val=""/>
      <w:lvlJc w:val="left"/>
      <w:pPr>
        <w:tabs>
          <w:tab w:val="num" w:pos="6480"/>
        </w:tabs>
        <w:ind w:left="6480" w:hanging="360"/>
      </w:pPr>
      <w:rPr>
        <w:rFonts w:ascii="Wingdings 3" w:hAnsi="Wingdings 3" w:hint="default"/>
      </w:rPr>
    </w:lvl>
  </w:abstractNum>
  <w:abstractNum w:abstractNumId="4">
    <w:nsid w:val="5DF263C0"/>
    <w:multiLevelType w:val="hybridMultilevel"/>
    <w:tmpl w:val="153E6BE2"/>
    <w:lvl w:ilvl="0" w:tplc="5C2C5A00">
      <w:start w:val="1"/>
      <w:numFmt w:val="bullet"/>
      <w:lvlText w:val=""/>
      <w:lvlJc w:val="left"/>
      <w:pPr>
        <w:tabs>
          <w:tab w:val="num" w:pos="720"/>
        </w:tabs>
        <w:ind w:left="720" w:hanging="360"/>
      </w:pPr>
      <w:rPr>
        <w:rFonts w:ascii="Wingdings 3" w:hAnsi="Wingdings 3" w:hint="default"/>
      </w:rPr>
    </w:lvl>
    <w:lvl w:ilvl="1" w:tplc="253AA87C" w:tentative="1">
      <w:start w:val="1"/>
      <w:numFmt w:val="bullet"/>
      <w:lvlText w:val=""/>
      <w:lvlJc w:val="left"/>
      <w:pPr>
        <w:tabs>
          <w:tab w:val="num" w:pos="1440"/>
        </w:tabs>
        <w:ind w:left="1440" w:hanging="360"/>
      </w:pPr>
      <w:rPr>
        <w:rFonts w:ascii="Wingdings 3" w:hAnsi="Wingdings 3" w:hint="default"/>
      </w:rPr>
    </w:lvl>
    <w:lvl w:ilvl="2" w:tplc="0C36C45C" w:tentative="1">
      <w:start w:val="1"/>
      <w:numFmt w:val="bullet"/>
      <w:lvlText w:val=""/>
      <w:lvlJc w:val="left"/>
      <w:pPr>
        <w:tabs>
          <w:tab w:val="num" w:pos="2160"/>
        </w:tabs>
        <w:ind w:left="2160" w:hanging="360"/>
      </w:pPr>
      <w:rPr>
        <w:rFonts w:ascii="Wingdings 3" w:hAnsi="Wingdings 3" w:hint="default"/>
      </w:rPr>
    </w:lvl>
    <w:lvl w:ilvl="3" w:tplc="9104BEF6" w:tentative="1">
      <w:start w:val="1"/>
      <w:numFmt w:val="bullet"/>
      <w:lvlText w:val=""/>
      <w:lvlJc w:val="left"/>
      <w:pPr>
        <w:tabs>
          <w:tab w:val="num" w:pos="2880"/>
        </w:tabs>
        <w:ind w:left="2880" w:hanging="360"/>
      </w:pPr>
      <w:rPr>
        <w:rFonts w:ascii="Wingdings 3" w:hAnsi="Wingdings 3" w:hint="default"/>
      </w:rPr>
    </w:lvl>
    <w:lvl w:ilvl="4" w:tplc="539E5E78" w:tentative="1">
      <w:start w:val="1"/>
      <w:numFmt w:val="bullet"/>
      <w:lvlText w:val=""/>
      <w:lvlJc w:val="left"/>
      <w:pPr>
        <w:tabs>
          <w:tab w:val="num" w:pos="3600"/>
        </w:tabs>
        <w:ind w:left="3600" w:hanging="360"/>
      </w:pPr>
      <w:rPr>
        <w:rFonts w:ascii="Wingdings 3" w:hAnsi="Wingdings 3" w:hint="default"/>
      </w:rPr>
    </w:lvl>
    <w:lvl w:ilvl="5" w:tplc="7F429B10" w:tentative="1">
      <w:start w:val="1"/>
      <w:numFmt w:val="bullet"/>
      <w:lvlText w:val=""/>
      <w:lvlJc w:val="left"/>
      <w:pPr>
        <w:tabs>
          <w:tab w:val="num" w:pos="4320"/>
        </w:tabs>
        <w:ind w:left="4320" w:hanging="360"/>
      </w:pPr>
      <w:rPr>
        <w:rFonts w:ascii="Wingdings 3" w:hAnsi="Wingdings 3" w:hint="default"/>
      </w:rPr>
    </w:lvl>
    <w:lvl w:ilvl="6" w:tplc="45B0FB34" w:tentative="1">
      <w:start w:val="1"/>
      <w:numFmt w:val="bullet"/>
      <w:lvlText w:val=""/>
      <w:lvlJc w:val="left"/>
      <w:pPr>
        <w:tabs>
          <w:tab w:val="num" w:pos="5040"/>
        </w:tabs>
        <w:ind w:left="5040" w:hanging="360"/>
      </w:pPr>
      <w:rPr>
        <w:rFonts w:ascii="Wingdings 3" w:hAnsi="Wingdings 3" w:hint="default"/>
      </w:rPr>
    </w:lvl>
    <w:lvl w:ilvl="7" w:tplc="9042CDC8" w:tentative="1">
      <w:start w:val="1"/>
      <w:numFmt w:val="bullet"/>
      <w:lvlText w:val=""/>
      <w:lvlJc w:val="left"/>
      <w:pPr>
        <w:tabs>
          <w:tab w:val="num" w:pos="5760"/>
        </w:tabs>
        <w:ind w:left="5760" w:hanging="360"/>
      </w:pPr>
      <w:rPr>
        <w:rFonts w:ascii="Wingdings 3" w:hAnsi="Wingdings 3" w:hint="default"/>
      </w:rPr>
    </w:lvl>
    <w:lvl w:ilvl="8" w:tplc="0A0CDDF4" w:tentative="1">
      <w:start w:val="1"/>
      <w:numFmt w:val="bullet"/>
      <w:lvlText w:val=""/>
      <w:lvlJc w:val="left"/>
      <w:pPr>
        <w:tabs>
          <w:tab w:val="num" w:pos="6480"/>
        </w:tabs>
        <w:ind w:left="6480" w:hanging="360"/>
      </w:pPr>
      <w:rPr>
        <w:rFonts w:ascii="Wingdings 3" w:hAnsi="Wingdings 3" w:hint="default"/>
      </w:rPr>
    </w:lvl>
  </w:abstractNum>
  <w:abstractNum w:abstractNumId="5">
    <w:nsid w:val="787C7B29"/>
    <w:multiLevelType w:val="hybridMultilevel"/>
    <w:tmpl w:val="729E7834"/>
    <w:lvl w:ilvl="0" w:tplc="DC7881C4">
      <w:start w:val="1"/>
      <w:numFmt w:val="bullet"/>
      <w:lvlText w:val=""/>
      <w:lvlJc w:val="left"/>
      <w:pPr>
        <w:tabs>
          <w:tab w:val="num" w:pos="720"/>
        </w:tabs>
        <w:ind w:left="720" w:hanging="360"/>
      </w:pPr>
      <w:rPr>
        <w:rFonts w:ascii="Wingdings 3" w:hAnsi="Wingdings 3" w:hint="default"/>
      </w:rPr>
    </w:lvl>
    <w:lvl w:ilvl="1" w:tplc="C4023D2A">
      <w:start w:val="1"/>
      <w:numFmt w:val="bullet"/>
      <w:lvlText w:val=""/>
      <w:lvlJc w:val="left"/>
      <w:pPr>
        <w:tabs>
          <w:tab w:val="num" w:pos="1440"/>
        </w:tabs>
        <w:ind w:left="1440" w:hanging="360"/>
      </w:pPr>
      <w:rPr>
        <w:rFonts w:ascii="Wingdings 3" w:hAnsi="Wingdings 3" w:hint="default"/>
      </w:rPr>
    </w:lvl>
    <w:lvl w:ilvl="2" w:tplc="EE0243BE" w:tentative="1">
      <w:start w:val="1"/>
      <w:numFmt w:val="bullet"/>
      <w:lvlText w:val=""/>
      <w:lvlJc w:val="left"/>
      <w:pPr>
        <w:tabs>
          <w:tab w:val="num" w:pos="2160"/>
        </w:tabs>
        <w:ind w:left="2160" w:hanging="360"/>
      </w:pPr>
      <w:rPr>
        <w:rFonts w:ascii="Wingdings 3" w:hAnsi="Wingdings 3" w:hint="default"/>
      </w:rPr>
    </w:lvl>
    <w:lvl w:ilvl="3" w:tplc="5576E378" w:tentative="1">
      <w:start w:val="1"/>
      <w:numFmt w:val="bullet"/>
      <w:lvlText w:val=""/>
      <w:lvlJc w:val="left"/>
      <w:pPr>
        <w:tabs>
          <w:tab w:val="num" w:pos="2880"/>
        </w:tabs>
        <w:ind w:left="2880" w:hanging="360"/>
      </w:pPr>
      <w:rPr>
        <w:rFonts w:ascii="Wingdings 3" w:hAnsi="Wingdings 3" w:hint="default"/>
      </w:rPr>
    </w:lvl>
    <w:lvl w:ilvl="4" w:tplc="1938CA28" w:tentative="1">
      <w:start w:val="1"/>
      <w:numFmt w:val="bullet"/>
      <w:lvlText w:val=""/>
      <w:lvlJc w:val="left"/>
      <w:pPr>
        <w:tabs>
          <w:tab w:val="num" w:pos="3600"/>
        </w:tabs>
        <w:ind w:left="3600" w:hanging="360"/>
      </w:pPr>
      <w:rPr>
        <w:rFonts w:ascii="Wingdings 3" w:hAnsi="Wingdings 3" w:hint="default"/>
      </w:rPr>
    </w:lvl>
    <w:lvl w:ilvl="5" w:tplc="F6A6E962" w:tentative="1">
      <w:start w:val="1"/>
      <w:numFmt w:val="bullet"/>
      <w:lvlText w:val=""/>
      <w:lvlJc w:val="left"/>
      <w:pPr>
        <w:tabs>
          <w:tab w:val="num" w:pos="4320"/>
        </w:tabs>
        <w:ind w:left="4320" w:hanging="360"/>
      </w:pPr>
      <w:rPr>
        <w:rFonts w:ascii="Wingdings 3" w:hAnsi="Wingdings 3" w:hint="default"/>
      </w:rPr>
    </w:lvl>
    <w:lvl w:ilvl="6" w:tplc="F41805B0" w:tentative="1">
      <w:start w:val="1"/>
      <w:numFmt w:val="bullet"/>
      <w:lvlText w:val=""/>
      <w:lvlJc w:val="left"/>
      <w:pPr>
        <w:tabs>
          <w:tab w:val="num" w:pos="5040"/>
        </w:tabs>
        <w:ind w:left="5040" w:hanging="360"/>
      </w:pPr>
      <w:rPr>
        <w:rFonts w:ascii="Wingdings 3" w:hAnsi="Wingdings 3" w:hint="default"/>
      </w:rPr>
    </w:lvl>
    <w:lvl w:ilvl="7" w:tplc="71322C90" w:tentative="1">
      <w:start w:val="1"/>
      <w:numFmt w:val="bullet"/>
      <w:lvlText w:val=""/>
      <w:lvlJc w:val="left"/>
      <w:pPr>
        <w:tabs>
          <w:tab w:val="num" w:pos="5760"/>
        </w:tabs>
        <w:ind w:left="5760" w:hanging="360"/>
      </w:pPr>
      <w:rPr>
        <w:rFonts w:ascii="Wingdings 3" w:hAnsi="Wingdings 3" w:hint="default"/>
      </w:rPr>
    </w:lvl>
    <w:lvl w:ilvl="8" w:tplc="0BDC4F3A" w:tentative="1">
      <w:start w:val="1"/>
      <w:numFmt w:val="bullet"/>
      <w:lvlText w:val=""/>
      <w:lvlJc w:val="left"/>
      <w:pPr>
        <w:tabs>
          <w:tab w:val="num" w:pos="6480"/>
        </w:tabs>
        <w:ind w:left="6480" w:hanging="360"/>
      </w:pPr>
      <w:rPr>
        <w:rFonts w:ascii="Wingdings 3" w:hAnsi="Wingdings 3" w:hint="default"/>
      </w:rPr>
    </w:lvl>
  </w:abstractNum>
  <w:num w:numId="1">
    <w:abstractNumId w:val="4"/>
  </w:num>
  <w:num w:numId="2">
    <w:abstractNumId w:val="1"/>
  </w:num>
  <w:num w:numId="3">
    <w:abstractNumId w:val="3"/>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12C"/>
    <w:rsid w:val="003758C3"/>
    <w:rsid w:val="0069212C"/>
    <w:rsid w:val="00986B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BDD39A-0191-4681-A87F-A89CDA4A1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9212C"/>
    <w:rPr>
      <w:color w:val="0563C1" w:themeColor="hyperlink"/>
      <w:u w:val="single"/>
    </w:rPr>
  </w:style>
  <w:style w:type="paragraph" w:styleId="Header">
    <w:name w:val="header"/>
    <w:basedOn w:val="Normal"/>
    <w:link w:val="HeaderChar"/>
    <w:uiPriority w:val="99"/>
    <w:unhideWhenUsed/>
    <w:rsid w:val="006921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212C"/>
  </w:style>
  <w:style w:type="paragraph" w:styleId="Footer">
    <w:name w:val="footer"/>
    <w:basedOn w:val="Normal"/>
    <w:link w:val="FooterChar"/>
    <w:uiPriority w:val="99"/>
    <w:unhideWhenUsed/>
    <w:rsid w:val="006921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21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0153610">
      <w:bodyDiv w:val="1"/>
      <w:marLeft w:val="0"/>
      <w:marRight w:val="0"/>
      <w:marTop w:val="0"/>
      <w:marBottom w:val="0"/>
      <w:divBdr>
        <w:top w:val="none" w:sz="0" w:space="0" w:color="auto"/>
        <w:left w:val="none" w:sz="0" w:space="0" w:color="auto"/>
        <w:bottom w:val="none" w:sz="0" w:space="0" w:color="auto"/>
        <w:right w:val="none" w:sz="0" w:space="0" w:color="auto"/>
      </w:divBdr>
    </w:div>
    <w:div w:id="924192472">
      <w:bodyDiv w:val="1"/>
      <w:marLeft w:val="0"/>
      <w:marRight w:val="0"/>
      <w:marTop w:val="0"/>
      <w:marBottom w:val="0"/>
      <w:divBdr>
        <w:top w:val="none" w:sz="0" w:space="0" w:color="auto"/>
        <w:left w:val="none" w:sz="0" w:space="0" w:color="auto"/>
        <w:bottom w:val="none" w:sz="0" w:space="0" w:color="auto"/>
        <w:right w:val="none" w:sz="0" w:space="0" w:color="auto"/>
      </w:divBdr>
      <w:divsChild>
        <w:div w:id="75827481">
          <w:marLeft w:val="547"/>
          <w:marRight w:val="0"/>
          <w:marTop w:val="200"/>
          <w:marBottom w:val="0"/>
          <w:divBdr>
            <w:top w:val="none" w:sz="0" w:space="0" w:color="auto"/>
            <w:left w:val="none" w:sz="0" w:space="0" w:color="auto"/>
            <w:bottom w:val="none" w:sz="0" w:space="0" w:color="auto"/>
            <w:right w:val="none" w:sz="0" w:space="0" w:color="auto"/>
          </w:divBdr>
        </w:div>
        <w:div w:id="1268347111">
          <w:marLeft w:val="547"/>
          <w:marRight w:val="0"/>
          <w:marTop w:val="200"/>
          <w:marBottom w:val="0"/>
          <w:divBdr>
            <w:top w:val="none" w:sz="0" w:space="0" w:color="auto"/>
            <w:left w:val="none" w:sz="0" w:space="0" w:color="auto"/>
            <w:bottom w:val="none" w:sz="0" w:space="0" w:color="auto"/>
            <w:right w:val="none" w:sz="0" w:space="0" w:color="auto"/>
          </w:divBdr>
        </w:div>
        <w:div w:id="2120830356">
          <w:marLeft w:val="547"/>
          <w:marRight w:val="0"/>
          <w:marTop w:val="200"/>
          <w:marBottom w:val="0"/>
          <w:divBdr>
            <w:top w:val="none" w:sz="0" w:space="0" w:color="auto"/>
            <w:left w:val="none" w:sz="0" w:space="0" w:color="auto"/>
            <w:bottom w:val="none" w:sz="0" w:space="0" w:color="auto"/>
            <w:right w:val="none" w:sz="0" w:space="0" w:color="auto"/>
          </w:divBdr>
        </w:div>
      </w:divsChild>
    </w:div>
    <w:div w:id="1275164071">
      <w:bodyDiv w:val="1"/>
      <w:marLeft w:val="0"/>
      <w:marRight w:val="0"/>
      <w:marTop w:val="0"/>
      <w:marBottom w:val="0"/>
      <w:divBdr>
        <w:top w:val="none" w:sz="0" w:space="0" w:color="auto"/>
        <w:left w:val="none" w:sz="0" w:space="0" w:color="auto"/>
        <w:bottom w:val="none" w:sz="0" w:space="0" w:color="auto"/>
        <w:right w:val="none" w:sz="0" w:space="0" w:color="auto"/>
      </w:divBdr>
      <w:divsChild>
        <w:div w:id="538444642">
          <w:marLeft w:val="547"/>
          <w:marRight w:val="0"/>
          <w:marTop w:val="200"/>
          <w:marBottom w:val="0"/>
          <w:divBdr>
            <w:top w:val="none" w:sz="0" w:space="0" w:color="auto"/>
            <w:left w:val="none" w:sz="0" w:space="0" w:color="auto"/>
            <w:bottom w:val="none" w:sz="0" w:space="0" w:color="auto"/>
            <w:right w:val="none" w:sz="0" w:space="0" w:color="auto"/>
          </w:divBdr>
        </w:div>
        <w:div w:id="1940210944">
          <w:marLeft w:val="547"/>
          <w:marRight w:val="0"/>
          <w:marTop w:val="200"/>
          <w:marBottom w:val="0"/>
          <w:divBdr>
            <w:top w:val="none" w:sz="0" w:space="0" w:color="auto"/>
            <w:left w:val="none" w:sz="0" w:space="0" w:color="auto"/>
            <w:bottom w:val="none" w:sz="0" w:space="0" w:color="auto"/>
            <w:right w:val="none" w:sz="0" w:space="0" w:color="auto"/>
          </w:divBdr>
        </w:div>
        <w:div w:id="1148864179">
          <w:marLeft w:val="547"/>
          <w:marRight w:val="0"/>
          <w:marTop w:val="200"/>
          <w:marBottom w:val="0"/>
          <w:divBdr>
            <w:top w:val="none" w:sz="0" w:space="0" w:color="auto"/>
            <w:left w:val="none" w:sz="0" w:space="0" w:color="auto"/>
            <w:bottom w:val="none" w:sz="0" w:space="0" w:color="auto"/>
            <w:right w:val="none" w:sz="0" w:space="0" w:color="auto"/>
          </w:divBdr>
        </w:div>
        <w:div w:id="1295871489">
          <w:marLeft w:val="547"/>
          <w:marRight w:val="0"/>
          <w:marTop w:val="200"/>
          <w:marBottom w:val="0"/>
          <w:divBdr>
            <w:top w:val="none" w:sz="0" w:space="0" w:color="auto"/>
            <w:left w:val="none" w:sz="0" w:space="0" w:color="auto"/>
            <w:bottom w:val="none" w:sz="0" w:space="0" w:color="auto"/>
            <w:right w:val="none" w:sz="0" w:space="0" w:color="auto"/>
          </w:divBdr>
        </w:div>
        <w:div w:id="1756902702">
          <w:marLeft w:val="547"/>
          <w:marRight w:val="0"/>
          <w:marTop w:val="200"/>
          <w:marBottom w:val="0"/>
          <w:divBdr>
            <w:top w:val="none" w:sz="0" w:space="0" w:color="auto"/>
            <w:left w:val="none" w:sz="0" w:space="0" w:color="auto"/>
            <w:bottom w:val="none" w:sz="0" w:space="0" w:color="auto"/>
            <w:right w:val="none" w:sz="0" w:space="0" w:color="auto"/>
          </w:divBdr>
        </w:div>
      </w:divsChild>
    </w:div>
    <w:div w:id="1498378641">
      <w:bodyDiv w:val="1"/>
      <w:marLeft w:val="0"/>
      <w:marRight w:val="0"/>
      <w:marTop w:val="0"/>
      <w:marBottom w:val="0"/>
      <w:divBdr>
        <w:top w:val="none" w:sz="0" w:space="0" w:color="auto"/>
        <w:left w:val="none" w:sz="0" w:space="0" w:color="auto"/>
        <w:bottom w:val="none" w:sz="0" w:space="0" w:color="auto"/>
        <w:right w:val="none" w:sz="0" w:space="0" w:color="auto"/>
      </w:divBdr>
      <w:divsChild>
        <w:div w:id="514685662">
          <w:marLeft w:val="1166"/>
          <w:marRight w:val="0"/>
          <w:marTop w:val="200"/>
          <w:marBottom w:val="0"/>
          <w:divBdr>
            <w:top w:val="none" w:sz="0" w:space="0" w:color="auto"/>
            <w:left w:val="none" w:sz="0" w:space="0" w:color="auto"/>
            <w:bottom w:val="none" w:sz="0" w:space="0" w:color="auto"/>
            <w:right w:val="none" w:sz="0" w:space="0" w:color="auto"/>
          </w:divBdr>
        </w:div>
        <w:div w:id="1338918766">
          <w:marLeft w:val="547"/>
          <w:marRight w:val="0"/>
          <w:marTop w:val="200"/>
          <w:marBottom w:val="0"/>
          <w:divBdr>
            <w:top w:val="none" w:sz="0" w:space="0" w:color="auto"/>
            <w:left w:val="none" w:sz="0" w:space="0" w:color="auto"/>
            <w:bottom w:val="none" w:sz="0" w:space="0" w:color="auto"/>
            <w:right w:val="none" w:sz="0" w:space="0" w:color="auto"/>
          </w:divBdr>
        </w:div>
      </w:divsChild>
    </w:div>
    <w:div w:id="1584338988">
      <w:bodyDiv w:val="1"/>
      <w:marLeft w:val="0"/>
      <w:marRight w:val="0"/>
      <w:marTop w:val="0"/>
      <w:marBottom w:val="0"/>
      <w:divBdr>
        <w:top w:val="none" w:sz="0" w:space="0" w:color="auto"/>
        <w:left w:val="none" w:sz="0" w:space="0" w:color="auto"/>
        <w:bottom w:val="none" w:sz="0" w:space="0" w:color="auto"/>
        <w:right w:val="none" w:sz="0" w:space="0" w:color="auto"/>
      </w:divBdr>
      <w:divsChild>
        <w:div w:id="1079714016">
          <w:marLeft w:val="1166"/>
          <w:marRight w:val="0"/>
          <w:marTop w:val="200"/>
          <w:marBottom w:val="0"/>
          <w:divBdr>
            <w:top w:val="none" w:sz="0" w:space="0" w:color="auto"/>
            <w:left w:val="none" w:sz="0" w:space="0" w:color="auto"/>
            <w:bottom w:val="none" w:sz="0" w:space="0" w:color="auto"/>
            <w:right w:val="none" w:sz="0" w:space="0" w:color="auto"/>
          </w:divBdr>
        </w:div>
        <w:div w:id="1062561064">
          <w:marLeft w:val="1166"/>
          <w:marRight w:val="0"/>
          <w:marTop w:val="200"/>
          <w:marBottom w:val="0"/>
          <w:divBdr>
            <w:top w:val="none" w:sz="0" w:space="0" w:color="auto"/>
            <w:left w:val="none" w:sz="0" w:space="0" w:color="auto"/>
            <w:bottom w:val="none" w:sz="0" w:space="0" w:color="auto"/>
            <w:right w:val="none" w:sz="0" w:space="0" w:color="auto"/>
          </w:divBdr>
        </w:div>
        <w:div w:id="2062555490">
          <w:marLeft w:val="547"/>
          <w:marRight w:val="0"/>
          <w:marTop w:val="200"/>
          <w:marBottom w:val="0"/>
          <w:divBdr>
            <w:top w:val="none" w:sz="0" w:space="0" w:color="auto"/>
            <w:left w:val="none" w:sz="0" w:space="0" w:color="auto"/>
            <w:bottom w:val="none" w:sz="0" w:space="0" w:color="auto"/>
            <w:right w:val="none" w:sz="0" w:space="0" w:color="auto"/>
          </w:divBdr>
        </w:div>
      </w:divsChild>
    </w:div>
    <w:div w:id="1661230747">
      <w:bodyDiv w:val="1"/>
      <w:marLeft w:val="0"/>
      <w:marRight w:val="0"/>
      <w:marTop w:val="0"/>
      <w:marBottom w:val="0"/>
      <w:divBdr>
        <w:top w:val="none" w:sz="0" w:space="0" w:color="auto"/>
        <w:left w:val="none" w:sz="0" w:space="0" w:color="auto"/>
        <w:bottom w:val="none" w:sz="0" w:space="0" w:color="auto"/>
        <w:right w:val="none" w:sz="0" w:space="0" w:color="auto"/>
      </w:divBdr>
      <w:divsChild>
        <w:div w:id="369115132">
          <w:marLeft w:val="547"/>
          <w:marRight w:val="0"/>
          <w:marTop w:val="200"/>
          <w:marBottom w:val="0"/>
          <w:divBdr>
            <w:top w:val="none" w:sz="0" w:space="0" w:color="auto"/>
            <w:left w:val="none" w:sz="0" w:space="0" w:color="auto"/>
            <w:bottom w:val="none" w:sz="0" w:space="0" w:color="auto"/>
            <w:right w:val="none" w:sz="0" w:space="0" w:color="auto"/>
          </w:divBdr>
        </w:div>
        <w:div w:id="1503859672">
          <w:marLeft w:val="547"/>
          <w:marRight w:val="0"/>
          <w:marTop w:val="200"/>
          <w:marBottom w:val="0"/>
          <w:divBdr>
            <w:top w:val="none" w:sz="0" w:space="0" w:color="auto"/>
            <w:left w:val="none" w:sz="0" w:space="0" w:color="auto"/>
            <w:bottom w:val="none" w:sz="0" w:space="0" w:color="auto"/>
            <w:right w:val="none" w:sz="0" w:space="0" w:color="auto"/>
          </w:divBdr>
        </w:div>
        <w:div w:id="173156334">
          <w:marLeft w:val="1166"/>
          <w:marRight w:val="0"/>
          <w:marTop w:val="200"/>
          <w:marBottom w:val="0"/>
          <w:divBdr>
            <w:top w:val="none" w:sz="0" w:space="0" w:color="auto"/>
            <w:left w:val="none" w:sz="0" w:space="0" w:color="auto"/>
            <w:bottom w:val="none" w:sz="0" w:space="0" w:color="auto"/>
            <w:right w:val="none" w:sz="0" w:space="0" w:color="auto"/>
          </w:divBdr>
        </w:div>
        <w:div w:id="502087243">
          <w:marLeft w:val="1166"/>
          <w:marRight w:val="0"/>
          <w:marTop w:val="200"/>
          <w:marBottom w:val="0"/>
          <w:divBdr>
            <w:top w:val="none" w:sz="0" w:space="0" w:color="auto"/>
            <w:left w:val="none" w:sz="0" w:space="0" w:color="auto"/>
            <w:bottom w:val="none" w:sz="0" w:space="0" w:color="auto"/>
            <w:right w:val="none" w:sz="0" w:space="0" w:color="auto"/>
          </w:divBdr>
        </w:div>
        <w:div w:id="1907910075">
          <w:marLeft w:val="1166"/>
          <w:marRight w:val="0"/>
          <w:marTop w:val="200"/>
          <w:marBottom w:val="0"/>
          <w:divBdr>
            <w:top w:val="none" w:sz="0" w:space="0" w:color="auto"/>
            <w:left w:val="none" w:sz="0" w:space="0" w:color="auto"/>
            <w:bottom w:val="none" w:sz="0" w:space="0" w:color="auto"/>
            <w:right w:val="none" w:sz="0" w:space="0" w:color="auto"/>
          </w:divBdr>
        </w:div>
      </w:divsChild>
    </w:div>
    <w:div w:id="2133552777">
      <w:bodyDiv w:val="1"/>
      <w:marLeft w:val="0"/>
      <w:marRight w:val="0"/>
      <w:marTop w:val="0"/>
      <w:marBottom w:val="0"/>
      <w:divBdr>
        <w:top w:val="none" w:sz="0" w:space="0" w:color="auto"/>
        <w:left w:val="none" w:sz="0" w:space="0" w:color="auto"/>
        <w:bottom w:val="none" w:sz="0" w:space="0" w:color="auto"/>
        <w:right w:val="none" w:sz="0" w:space="0" w:color="auto"/>
      </w:divBdr>
      <w:divsChild>
        <w:div w:id="79108617">
          <w:marLeft w:val="547"/>
          <w:marRight w:val="0"/>
          <w:marTop w:val="200"/>
          <w:marBottom w:val="0"/>
          <w:divBdr>
            <w:top w:val="none" w:sz="0" w:space="0" w:color="auto"/>
            <w:left w:val="none" w:sz="0" w:space="0" w:color="auto"/>
            <w:bottom w:val="none" w:sz="0" w:space="0" w:color="auto"/>
            <w:right w:val="none" w:sz="0" w:space="0" w:color="auto"/>
          </w:divBdr>
        </w:div>
        <w:div w:id="740057890">
          <w:marLeft w:val="547"/>
          <w:marRight w:val="0"/>
          <w:marTop w:val="200"/>
          <w:marBottom w:val="0"/>
          <w:divBdr>
            <w:top w:val="none" w:sz="0" w:space="0" w:color="auto"/>
            <w:left w:val="none" w:sz="0" w:space="0" w:color="auto"/>
            <w:bottom w:val="none" w:sz="0" w:space="0" w:color="auto"/>
            <w:right w:val="none" w:sz="0" w:space="0" w:color="auto"/>
          </w:divBdr>
        </w:div>
        <w:div w:id="525945427">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vestopedia.com/terms/i/intermediate-good.asp" TargetMode="External"/><Relationship Id="rId13"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investopedia.com/terms/d/depreciation.asp"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nvestopedia.com/terms/p/propertytax.asp"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investopedia.com/terms/s/salestax.asp" TargetMode="External"/><Relationship Id="rId4" Type="http://schemas.openxmlformats.org/officeDocument/2006/relationships/webSettings" Target="webSettings.xml"/><Relationship Id="rId9" Type="http://schemas.openxmlformats.org/officeDocument/2006/relationships/hyperlink" Target="https://www.investopedia.com/terms/f/factors-production.asp" TargetMode="Externa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626</Words>
  <Characters>3571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AlamgirPC</dc:creator>
  <cp:keywords/>
  <dc:description/>
  <cp:lastModifiedBy>AlamgirPC</cp:lastModifiedBy>
  <cp:revision>1</cp:revision>
  <dcterms:created xsi:type="dcterms:W3CDTF">2020-05-11T13:13:00Z</dcterms:created>
  <dcterms:modified xsi:type="dcterms:W3CDTF">2020-05-11T13:20:00Z</dcterms:modified>
</cp:coreProperties>
</file>