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755"/>
        <w:gridCol w:w="289"/>
        <w:gridCol w:w="2052"/>
      </w:tblGrid>
      <w:tr w:rsidR="000A7778" w:rsidRPr="00EC78F0" w:rsidTr="008A23D9">
        <w:trPr>
          <w:trHeight w:val="2520"/>
        </w:trPr>
        <w:tc>
          <w:tcPr>
            <w:tcW w:w="9905" w:type="dxa"/>
            <w:gridSpan w:val="4"/>
          </w:tcPr>
          <w:p w:rsidR="000A7778" w:rsidRPr="00EC78F0" w:rsidRDefault="000A7778" w:rsidP="000A7778">
            <w:pPr>
              <w:jc w:val="center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r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778" w:rsidRPr="00EC78F0" w:rsidRDefault="000A7778" w:rsidP="00EA195A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EC78F0">
              <w:rPr>
                <w:rFonts w:ascii="Times New Roman" w:hAnsi="Times New Roman" w:cs="Times New Roman"/>
                <w:b/>
                <w:sz w:val="48"/>
                <w:szCs w:val="40"/>
              </w:rPr>
              <w:t>Daffodil International University</w:t>
            </w:r>
          </w:p>
          <w:p w:rsidR="000A7778" w:rsidRPr="00EC78F0" w:rsidRDefault="000A7778" w:rsidP="00EA1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EC78F0">
              <w:rPr>
                <w:rFonts w:ascii="Times New Roman" w:hAnsi="Times New Roman" w:cs="Times New Roman"/>
                <w:b/>
                <w:szCs w:val="40"/>
              </w:rPr>
              <w:t>Department of Pharmacy</w:t>
            </w:r>
          </w:p>
          <w:p w:rsidR="000A7778" w:rsidRPr="00EC78F0" w:rsidRDefault="000A7778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EC78F0">
              <w:rPr>
                <w:rFonts w:ascii="Times New Roman" w:hAnsi="Times New Roman" w:cs="Times New Roman"/>
                <w:b/>
                <w:szCs w:val="40"/>
              </w:rPr>
              <w:t>Faculty of Allied Health Sciences</w:t>
            </w:r>
          </w:p>
          <w:p w:rsidR="00685CE6" w:rsidRPr="00EC78F0" w:rsidRDefault="00C729C1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EC78F0">
              <w:rPr>
                <w:rFonts w:ascii="Times New Roman" w:hAnsi="Times New Roman" w:cs="Times New Roman"/>
                <w:b/>
                <w:szCs w:val="40"/>
              </w:rPr>
              <w:t>Midterm</w:t>
            </w:r>
            <w:r w:rsidR="003A1524">
              <w:rPr>
                <w:rFonts w:ascii="Times New Roman" w:hAnsi="Times New Roman" w:cs="Times New Roman"/>
                <w:b/>
                <w:szCs w:val="40"/>
              </w:rPr>
              <w:t xml:space="preserve"> </w:t>
            </w:r>
            <w:r w:rsidR="00EC78F0" w:rsidRPr="00EC78F0">
              <w:rPr>
                <w:rFonts w:ascii="Times New Roman" w:hAnsi="Times New Roman" w:cs="Times New Roman"/>
                <w:b/>
                <w:szCs w:val="40"/>
              </w:rPr>
              <w:t>Examination: Fall</w:t>
            </w:r>
            <w:r w:rsidRPr="00EC78F0">
              <w:rPr>
                <w:rFonts w:ascii="Times New Roman" w:hAnsi="Times New Roman" w:cs="Times New Roman"/>
                <w:b/>
                <w:szCs w:val="40"/>
              </w:rPr>
              <w:t xml:space="preserve"> 2018</w:t>
            </w:r>
          </w:p>
        </w:tc>
      </w:tr>
      <w:tr w:rsidR="00685CE6" w:rsidRPr="00EC78F0" w:rsidTr="008A23D9">
        <w:tc>
          <w:tcPr>
            <w:tcW w:w="1809" w:type="dxa"/>
          </w:tcPr>
          <w:p w:rsidR="00685CE6" w:rsidRPr="00EC78F0" w:rsidRDefault="00685CE6" w:rsidP="00AD24CD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Course Code:</w:t>
            </w:r>
          </w:p>
        </w:tc>
        <w:tc>
          <w:tcPr>
            <w:tcW w:w="5755" w:type="dxa"/>
          </w:tcPr>
          <w:p w:rsidR="00685CE6" w:rsidRPr="00EC78F0" w:rsidRDefault="00383794" w:rsidP="00D33B99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BPH-</w:t>
            </w:r>
            <w:r w:rsidR="00D33B99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341" w:type="dxa"/>
            <w:gridSpan w:val="2"/>
          </w:tcPr>
          <w:p w:rsidR="00685CE6" w:rsidRPr="00EC78F0" w:rsidRDefault="00C729C1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Time: 1</w:t>
            </w:r>
            <w:r w:rsidR="00685CE6" w:rsidRPr="00EC78F0">
              <w:rPr>
                <w:rFonts w:ascii="Times New Roman" w:hAnsi="Times New Roman" w:cs="Times New Roman"/>
                <w:b/>
              </w:rPr>
              <w:t xml:space="preserve"> </w:t>
            </w:r>
            <w:r w:rsidR="00017F26" w:rsidRPr="00EC78F0">
              <w:rPr>
                <w:rFonts w:ascii="Times New Roman" w:hAnsi="Times New Roman" w:cs="Times New Roman"/>
                <w:b/>
              </w:rPr>
              <w:t>hours</w:t>
            </w:r>
            <w:r w:rsidR="00685CE6" w:rsidRPr="00EC78F0">
              <w:rPr>
                <w:rFonts w:ascii="Times New Roman" w:hAnsi="Times New Roman" w:cs="Times New Roman"/>
                <w:b/>
              </w:rPr>
              <w:t xml:space="preserve"> 30 </w:t>
            </w:r>
            <w:proofErr w:type="spellStart"/>
            <w:r w:rsidR="00685CE6" w:rsidRPr="00EC78F0">
              <w:rPr>
                <w:rFonts w:ascii="Times New Roman" w:hAnsi="Times New Roman" w:cs="Times New Roman"/>
                <w:b/>
              </w:rPr>
              <w:t>mins</w:t>
            </w:r>
            <w:proofErr w:type="spellEnd"/>
          </w:p>
        </w:tc>
      </w:tr>
      <w:tr w:rsidR="00685CE6" w:rsidRPr="00EC78F0" w:rsidTr="008A23D9">
        <w:tc>
          <w:tcPr>
            <w:tcW w:w="1809" w:type="dxa"/>
          </w:tcPr>
          <w:p w:rsidR="00685CE6" w:rsidRPr="00EC78F0" w:rsidRDefault="00685CE6" w:rsidP="00AD24CD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Course Title:</w:t>
            </w:r>
          </w:p>
        </w:tc>
        <w:tc>
          <w:tcPr>
            <w:tcW w:w="5755" w:type="dxa"/>
          </w:tcPr>
          <w:p w:rsidR="00685CE6" w:rsidRPr="00EC78F0" w:rsidRDefault="00D33B99">
            <w:pPr>
              <w:rPr>
                <w:rFonts w:ascii="Times New Roman" w:hAnsi="Times New Roman" w:cs="Times New Roman"/>
                <w:b/>
              </w:rPr>
            </w:pPr>
            <w:r w:rsidRPr="00D33B99">
              <w:rPr>
                <w:rFonts w:ascii="Times New Roman" w:hAnsi="Times New Roman" w:cs="Times New Roman"/>
                <w:b/>
              </w:rPr>
              <w:t>Physical Pharmacy – II</w:t>
            </w:r>
          </w:p>
        </w:tc>
        <w:tc>
          <w:tcPr>
            <w:tcW w:w="2341" w:type="dxa"/>
            <w:gridSpan w:val="2"/>
          </w:tcPr>
          <w:p w:rsidR="00685CE6" w:rsidRPr="00EC78F0" w:rsidRDefault="00685CE6">
            <w:pPr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 xml:space="preserve">Full Marks: </w:t>
            </w:r>
            <w:r w:rsidR="00C729C1" w:rsidRPr="00EC78F0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85CE6" w:rsidRPr="00EC78F0" w:rsidTr="00E27769">
        <w:tc>
          <w:tcPr>
            <w:tcW w:w="1809" w:type="dxa"/>
          </w:tcPr>
          <w:p w:rsidR="00685CE6" w:rsidRPr="00EC78F0" w:rsidRDefault="00685CE6" w:rsidP="00AD24C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Course Teacher:</w:t>
            </w:r>
          </w:p>
        </w:tc>
        <w:tc>
          <w:tcPr>
            <w:tcW w:w="6044" w:type="dxa"/>
            <w:gridSpan w:val="2"/>
          </w:tcPr>
          <w:p w:rsidR="00685CE6" w:rsidRPr="00EC78F0" w:rsidRDefault="00E27769" w:rsidP="00E27769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Mustafezur</w:t>
            </w:r>
            <w:proofErr w:type="spellEnd"/>
            <w:r w:rsidR="00D33B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Rahman(MMR) &amp;</w:t>
            </w:r>
            <w:r w:rsidR="00D33B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C7C17">
              <w:rPr>
                <w:rFonts w:ascii="Times New Roman" w:hAnsi="Times New Roman" w:cs="Times New Roman"/>
                <w:b/>
              </w:rPr>
              <w:t>Farhana</w:t>
            </w:r>
            <w:proofErr w:type="spellEnd"/>
            <w:r w:rsidR="000C7C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C7C17">
              <w:rPr>
                <w:rFonts w:ascii="Times New Roman" w:hAnsi="Times New Roman" w:cs="Times New Roman"/>
                <w:b/>
              </w:rPr>
              <w:t>Israt</w:t>
            </w:r>
            <w:proofErr w:type="spellEnd"/>
            <w:r w:rsidR="000C7C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C7C17">
              <w:rPr>
                <w:rFonts w:ascii="Times New Roman" w:hAnsi="Times New Roman" w:cs="Times New Roman"/>
                <w:b/>
              </w:rPr>
              <w:t>Jahan</w:t>
            </w:r>
            <w:proofErr w:type="spellEnd"/>
            <w:r w:rsidR="00D33B99">
              <w:rPr>
                <w:rFonts w:ascii="Times New Roman" w:hAnsi="Times New Roman" w:cs="Times New Roman"/>
                <w:b/>
              </w:rPr>
              <w:t>(FIJ)</w:t>
            </w:r>
          </w:p>
        </w:tc>
        <w:tc>
          <w:tcPr>
            <w:tcW w:w="2052" w:type="dxa"/>
          </w:tcPr>
          <w:p w:rsidR="00685CE6" w:rsidRPr="00EC78F0" w:rsidRDefault="00685C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7B6" w:rsidRPr="00EC78F0" w:rsidTr="008A23D9">
        <w:trPr>
          <w:trHeight w:val="70"/>
        </w:trPr>
        <w:tc>
          <w:tcPr>
            <w:tcW w:w="9905" w:type="dxa"/>
            <w:gridSpan w:val="4"/>
            <w:shd w:val="clear" w:color="auto" w:fill="808080" w:themeFill="background1" w:themeFillShade="80"/>
          </w:tcPr>
          <w:p w:rsidR="00F977B6" w:rsidRPr="00EC78F0" w:rsidRDefault="00F977B6" w:rsidP="00F977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7B6" w:rsidRPr="00EC78F0" w:rsidTr="008A23D9">
        <w:tc>
          <w:tcPr>
            <w:tcW w:w="7564" w:type="dxa"/>
            <w:gridSpan w:val="2"/>
          </w:tcPr>
          <w:p w:rsidR="00F977B6" w:rsidRPr="00EC78F0" w:rsidRDefault="00F977B6" w:rsidP="00F977B6">
            <w:pPr>
              <w:spacing w:before="120" w:after="360"/>
              <w:jc w:val="center"/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  <w:sz w:val="24"/>
              </w:rPr>
              <w:t>(Answer any 10 questions of the following)</w:t>
            </w:r>
          </w:p>
        </w:tc>
        <w:tc>
          <w:tcPr>
            <w:tcW w:w="2341" w:type="dxa"/>
            <w:gridSpan w:val="2"/>
          </w:tcPr>
          <w:p w:rsidR="00F977B6" w:rsidRPr="00EC78F0" w:rsidRDefault="003D5DA1" w:rsidP="00701E67">
            <w:pPr>
              <w:spacing w:before="120" w:after="360"/>
              <w:jc w:val="right"/>
              <w:rPr>
                <w:rFonts w:ascii="Times New Roman" w:hAnsi="Times New Roman" w:cs="Times New Roman"/>
                <w:b/>
              </w:rPr>
            </w:pPr>
            <w:r w:rsidRPr="00EC78F0">
              <w:rPr>
                <w:rFonts w:ascii="Times New Roman" w:hAnsi="Times New Roman" w:cs="Times New Roman"/>
                <w:b/>
              </w:rPr>
              <w:t>10X</w:t>
            </w:r>
            <w:r w:rsidR="00C729C1" w:rsidRPr="00EC78F0">
              <w:rPr>
                <w:rFonts w:ascii="Times New Roman" w:hAnsi="Times New Roman" w:cs="Times New Roman"/>
                <w:b/>
              </w:rPr>
              <w:t>2.</w:t>
            </w:r>
            <w:r w:rsidRPr="00EC78F0">
              <w:rPr>
                <w:rFonts w:ascii="Times New Roman" w:hAnsi="Times New Roman" w:cs="Times New Roman"/>
                <w:b/>
              </w:rPr>
              <w:t>5=</w:t>
            </w:r>
            <w:r w:rsidR="00C729C1" w:rsidRPr="00EC78F0">
              <w:rPr>
                <w:rFonts w:ascii="Times New Roman" w:hAnsi="Times New Roman" w:cs="Times New Roman"/>
                <w:b/>
              </w:rPr>
              <w:t>25</w:t>
            </w:r>
          </w:p>
        </w:tc>
        <w:bookmarkStart w:id="0" w:name="_GoBack"/>
        <w:bookmarkEnd w:id="0"/>
      </w:tr>
    </w:tbl>
    <w:p w:rsidR="008A23D9" w:rsidRPr="00EC78F0" w:rsidRDefault="008A23D9">
      <w:pPr>
        <w:rPr>
          <w:rFonts w:ascii="Times New Roman" w:hAnsi="Times New Roman" w:cs="Times New Roman"/>
          <w:sz w:val="6"/>
        </w:rPr>
      </w:pPr>
    </w:p>
    <w:tbl>
      <w:tblPr>
        <w:tblStyle w:val="TableGridLight1"/>
        <w:tblW w:w="990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550"/>
        <w:gridCol w:w="810"/>
      </w:tblGrid>
      <w:tr w:rsidR="008A23D9" w:rsidRPr="00EC78F0" w:rsidTr="00022FD6">
        <w:tc>
          <w:tcPr>
            <w:tcW w:w="540" w:type="dxa"/>
          </w:tcPr>
          <w:p w:rsidR="008A23D9" w:rsidRPr="00EC78F0" w:rsidRDefault="008A23D9" w:rsidP="003A1524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50" w:type="dxa"/>
          </w:tcPr>
          <w:p w:rsidR="008A23D9" w:rsidRPr="00EC78F0" w:rsidRDefault="00397B12" w:rsidP="003A1524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the rate of a reaction. Differentiate between order and </w:t>
            </w:r>
            <w:proofErr w:type="spellStart"/>
            <w:r>
              <w:rPr>
                <w:rFonts w:ascii="Times New Roman" w:hAnsi="Times New Roman" w:cs="Times New Roman"/>
              </w:rPr>
              <w:t>molecularity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a reaction.</w:t>
            </w:r>
          </w:p>
        </w:tc>
        <w:tc>
          <w:tcPr>
            <w:tcW w:w="810" w:type="dxa"/>
          </w:tcPr>
          <w:p w:rsidR="008A23D9" w:rsidRPr="00EC78F0" w:rsidRDefault="00397B12" w:rsidP="003A1524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0.5+2</w:t>
            </w:r>
          </w:p>
        </w:tc>
      </w:tr>
      <w:tr w:rsidR="00AD24CD" w:rsidRPr="00EC78F0" w:rsidTr="00022FD6">
        <w:tc>
          <w:tcPr>
            <w:tcW w:w="540" w:type="dxa"/>
          </w:tcPr>
          <w:p w:rsidR="00AD24CD" w:rsidRPr="00EC78F0" w:rsidRDefault="00AD24CD" w:rsidP="003A1524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50" w:type="dxa"/>
          </w:tcPr>
          <w:p w:rsidR="00AD24CD" w:rsidRPr="00EC78F0" w:rsidRDefault="00397B12" w:rsidP="003A1524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Derive the equation of a first order rate constant</w:t>
            </w:r>
          </w:p>
        </w:tc>
        <w:tc>
          <w:tcPr>
            <w:tcW w:w="810" w:type="dxa"/>
          </w:tcPr>
          <w:p w:rsidR="00AD24CD" w:rsidRPr="00EC78F0" w:rsidRDefault="00397B12" w:rsidP="003A1524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2.5</w:t>
            </w:r>
          </w:p>
        </w:tc>
      </w:tr>
      <w:tr w:rsidR="00AD24CD" w:rsidRPr="00EC78F0" w:rsidTr="00022FD6">
        <w:tc>
          <w:tcPr>
            <w:tcW w:w="540" w:type="dxa"/>
          </w:tcPr>
          <w:p w:rsidR="00AD24CD" w:rsidRPr="00EC78F0" w:rsidRDefault="00AD24CD" w:rsidP="003A1524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50" w:type="dxa"/>
          </w:tcPr>
          <w:p w:rsidR="00AD24CD" w:rsidRPr="00EC78F0" w:rsidRDefault="00CE3253" w:rsidP="00D55119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about </w:t>
            </w:r>
            <w:r w:rsidR="00397B12" w:rsidRPr="00397B12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 xml:space="preserve">llision </w:t>
            </w:r>
            <w:proofErr w:type="gramStart"/>
            <w:r>
              <w:rPr>
                <w:rFonts w:ascii="Times New Roman" w:hAnsi="Times New Roman" w:cs="Times New Roman"/>
              </w:rPr>
              <w:t xml:space="preserve">theory </w:t>
            </w:r>
            <w:r w:rsidR="00397B12">
              <w:rPr>
                <w:rFonts w:ascii="Times New Roman" w:hAnsi="Times New Roman" w:cs="Times New Roman"/>
              </w:rPr>
              <w:t>.</w:t>
            </w:r>
            <w:proofErr w:type="gramEnd"/>
            <w:r w:rsidR="00397B12">
              <w:rPr>
                <w:rFonts w:ascii="Times New Roman" w:hAnsi="Times New Roman" w:cs="Times New Roman"/>
              </w:rPr>
              <w:t xml:space="preserve"> Why high </w:t>
            </w:r>
            <w:proofErr w:type="spellStart"/>
            <w:r w:rsidR="00397B12">
              <w:rPr>
                <w:rFonts w:ascii="Times New Roman" w:hAnsi="Times New Roman" w:cs="Times New Roman"/>
              </w:rPr>
              <w:t>molecularity</w:t>
            </w:r>
            <w:proofErr w:type="spellEnd"/>
            <w:r w:rsidR="00397B12">
              <w:rPr>
                <w:rFonts w:ascii="Times New Roman" w:hAnsi="Times New Roman" w:cs="Times New Roman"/>
              </w:rPr>
              <w:t xml:space="preserve"> r</w:t>
            </w:r>
            <w:r w:rsidR="003635D7">
              <w:rPr>
                <w:rFonts w:ascii="Times New Roman" w:hAnsi="Times New Roman" w:cs="Times New Roman"/>
              </w:rPr>
              <w:t xml:space="preserve">eactions are </w:t>
            </w:r>
            <w:proofErr w:type="gramStart"/>
            <w:r w:rsidR="003635D7">
              <w:rPr>
                <w:rFonts w:ascii="Times New Roman" w:hAnsi="Times New Roman" w:cs="Times New Roman"/>
              </w:rPr>
              <w:t>r</w:t>
            </w:r>
            <w:r w:rsidR="00397B12" w:rsidRPr="00397B12">
              <w:rPr>
                <w:rFonts w:ascii="Times New Roman" w:hAnsi="Times New Roman" w:cs="Times New Roman"/>
              </w:rPr>
              <w:t>are ?</w:t>
            </w:r>
            <w:proofErr w:type="gramEnd"/>
          </w:p>
        </w:tc>
        <w:tc>
          <w:tcPr>
            <w:tcW w:w="810" w:type="dxa"/>
          </w:tcPr>
          <w:p w:rsidR="006525C3" w:rsidRPr="00EC78F0" w:rsidRDefault="007F7705" w:rsidP="006525C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1+1.5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50" w:type="dxa"/>
          </w:tcPr>
          <w:p w:rsidR="00397B12" w:rsidRPr="00EC78F0" w:rsidRDefault="005B51DD" w:rsidP="00B667C9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Briefly describe about </w:t>
            </w:r>
            <w:r w:rsidR="00B667C9">
              <w:rPr>
                <w:rFonts w:ascii="Times New Roman" w:hAnsi="Times New Roman" w:cs="Times New Roman"/>
              </w:rPr>
              <w:t>major</w:t>
            </w:r>
            <w:r>
              <w:rPr>
                <w:rFonts w:ascii="Times New Roman" w:hAnsi="Times New Roman" w:cs="Times New Roman"/>
              </w:rPr>
              <w:t xml:space="preserve"> types of physical degradation.</w:t>
            </w:r>
          </w:p>
        </w:tc>
        <w:tc>
          <w:tcPr>
            <w:tcW w:w="810" w:type="dxa"/>
          </w:tcPr>
          <w:p w:rsidR="00397B12" w:rsidRPr="00EC78F0" w:rsidRDefault="005B51DD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2.</w:t>
            </w:r>
            <w:r w:rsidR="00397B12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50" w:type="dxa"/>
          </w:tcPr>
          <w:p w:rsidR="00397B12" w:rsidRPr="00EC78F0" w:rsidRDefault="00FA7F67" w:rsidP="00397B12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Diagrammatically describe the process of distillation.</w:t>
            </w:r>
          </w:p>
        </w:tc>
        <w:tc>
          <w:tcPr>
            <w:tcW w:w="810" w:type="dxa"/>
          </w:tcPr>
          <w:p w:rsidR="00397B12" w:rsidRPr="00EC78F0" w:rsidRDefault="00FA7F67" w:rsidP="00FA7F67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  <w:r w:rsidR="00397B12">
              <w:rPr>
                <w:rFonts w:ascii="Times New Roman" w:hAnsi="Times New Roman" w:cs="Times New Roman"/>
                <w:color w:val="404040" w:themeColor="text1" w:themeTint="BF"/>
              </w:rPr>
              <w:t>.5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5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various methods of heat transfer. Mention some non-thermal drying methods.</w:t>
            </w:r>
          </w:p>
        </w:tc>
        <w:tc>
          <w:tcPr>
            <w:tcW w:w="81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1.5+1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50" w:type="dxa"/>
          </w:tcPr>
          <w:p w:rsidR="00397B12" w:rsidRPr="00EC78F0" w:rsidRDefault="00022FD6" w:rsidP="00397B12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</w:t>
            </w:r>
            <w:r w:rsidR="00397B12">
              <w:rPr>
                <w:rFonts w:ascii="Times New Roman" w:hAnsi="Times New Roman" w:cs="Times New Roman"/>
              </w:rPr>
              <w:t xml:space="preserve"> the basic principle and method of freeze drying. What are the advantages of this method?</w:t>
            </w:r>
          </w:p>
        </w:tc>
        <w:tc>
          <w:tcPr>
            <w:tcW w:w="81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2+0.5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50" w:type="dxa"/>
          </w:tcPr>
          <w:p w:rsidR="00397B12" w:rsidRPr="00EC78F0" w:rsidRDefault="00397B12" w:rsidP="00022FD6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the </w:t>
            </w:r>
            <w:r w:rsidRPr="0007607C">
              <w:rPr>
                <w:rFonts w:ascii="Times New Roman" w:hAnsi="Times New Roman" w:cs="Times New Roman"/>
              </w:rPr>
              <w:t>Faraday’s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2FD6">
              <w:rPr>
                <w:rFonts w:ascii="Times New Roman" w:hAnsi="Times New Roman" w:cs="Times New Roman"/>
              </w:rPr>
              <w:t>second law</w:t>
            </w:r>
            <w:r w:rsidRPr="0007607C">
              <w:rPr>
                <w:rFonts w:ascii="Times New Roman" w:hAnsi="Times New Roman" w:cs="Times New Roman"/>
              </w:rPr>
              <w:t xml:space="preserve"> of Electrolysis</w:t>
            </w:r>
            <w:r>
              <w:rPr>
                <w:rFonts w:ascii="Times New Roman" w:hAnsi="Times New Roman" w:cs="Times New Roman"/>
              </w:rPr>
              <w:t xml:space="preserve">. Define </w:t>
            </w:r>
            <w:r w:rsidRPr="00D55A25">
              <w:rPr>
                <w:rFonts w:ascii="Times New Roman" w:hAnsi="Times New Roman" w:cs="Times New Roman"/>
              </w:rPr>
              <w:t xml:space="preserve">Electrochemical equivalent </w:t>
            </w:r>
            <w:r w:rsidR="00022FD6">
              <w:rPr>
                <w:rFonts w:ascii="Times New Roman" w:hAnsi="Times New Roman" w:cs="Times New Roman"/>
              </w:rPr>
              <w:t>according to the</w:t>
            </w:r>
            <w:r w:rsidRPr="00D55A25">
              <w:rPr>
                <w:rFonts w:ascii="Times New Roman" w:hAnsi="Times New Roman" w:cs="Times New Roman"/>
              </w:rPr>
              <w:t xml:space="preserve"> First Law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1+1.5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50" w:type="dxa"/>
          </w:tcPr>
          <w:p w:rsidR="00397B12" w:rsidRPr="00EC78F0" w:rsidRDefault="006C7990" w:rsidP="006C7990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</w:t>
            </w:r>
            <w:r w:rsidR="00397B12">
              <w:rPr>
                <w:rFonts w:ascii="Times New Roman" w:hAnsi="Times New Roman" w:cs="Times New Roman"/>
              </w:rPr>
              <w:t xml:space="preserve"> strong &amp; weak electrolytes. </w:t>
            </w:r>
            <w:r>
              <w:rPr>
                <w:rFonts w:ascii="Times New Roman" w:hAnsi="Times New Roman" w:cs="Times New Roman"/>
              </w:rPr>
              <w:t>How can you purify Cu from Cu ore by electrolysis?</w:t>
            </w:r>
          </w:p>
        </w:tc>
        <w:tc>
          <w:tcPr>
            <w:tcW w:w="810" w:type="dxa"/>
          </w:tcPr>
          <w:p w:rsidR="00397B12" w:rsidRPr="00EC78F0" w:rsidRDefault="006C7990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  <w:r w:rsidR="00F05EB3">
              <w:rPr>
                <w:rFonts w:ascii="Times New Roman" w:hAnsi="Times New Roman" w:cs="Times New Roman"/>
                <w:color w:val="404040" w:themeColor="text1" w:themeTint="BF"/>
              </w:rPr>
              <w:t>.5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+2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50" w:type="dxa"/>
          </w:tcPr>
          <w:p w:rsidR="00397B12" w:rsidRPr="00EC78F0" w:rsidRDefault="00E701AC" w:rsidP="00E701AC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</w:t>
            </w:r>
            <w:r w:rsidR="00B667C9">
              <w:rPr>
                <w:rFonts w:ascii="Times New Roman" w:hAnsi="Times New Roman" w:cs="Times New Roman"/>
              </w:rPr>
              <w:t xml:space="preserve"> extraction</w:t>
            </w:r>
            <w:r>
              <w:rPr>
                <w:rFonts w:ascii="Times New Roman" w:hAnsi="Times New Roman" w:cs="Times New Roman"/>
              </w:rPr>
              <w:t>?</w:t>
            </w:r>
            <w:r w:rsidR="00B667C9">
              <w:rPr>
                <w:rFonts w:ascii="Times New Roman" w:hAnsi="Times New Roman" w:cs="Times New Roman"/>
              </w:rPr>
              <w:t xml:space="preserve"> Mention the factors that affect the evaporation process.</w:t>
            </w:r>
          </w:p>
        </w:tc>
        <w:tc>
          <w:tcPr>
            <w:tcW w:w="810" w:type="dxa"/>
          </w:tcPr>
          <w:p w:rsidR="00397B12" w:rsidRPr="00EC78F0" w:rsidRDefault="00B667C9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0.5+2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50" w:type="dxa"/>
          </w:tcPr>
          <w:p w:rsidR="00397B12" w:rsidRPr="00EC78F0" w:rsidRDefault="00CA2CA6" w:rsidP="00E701AC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do you understand by filter media and filtrate? </w:t>
            </w:r>
            <w:r w:rsidR="00E701AC">
              <w:rPr>
                <w:rFonts w:ascii="Times New Roman" w:hAnsi="Times New Roman" w:cs="Times New Roman"/>
              </w:rPr>
              <w:t>Mention different types of centrifuga</w:t>
            </w:r>
            <w:r w:rsidR="00B667C9">
              <w:rPr>
                <w:rFonts w:ascii="Times New Roman" w:hAnsi="Times New Roman" w:cs="Times New Roman"/>
              </w:rPr>
              <w:t>tion.</w:t>
            </w:r>
          </w:p>
        </w:tc>
        <w:tc>
          <w:tcPr>
            <w:tcW w:w="810" w:type="dxa"/>
          </w:tcPr>
          <w:p w:rsidR="00397B12" w:rsidRPr="00EC78F0" w:rsidRDefault="00B667C9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1+1.5</w:t>
            </w:r>
          </w:p>
        </w:tc>
      </w:tr>
      <w:tr w:rsidR="00397B12" w:rsidRPr="00EC78F0" w:rsidTr="00022FD6">
        <w:tc>
          <w:tcPr>
            <w:tcW w:w="540" w:type="dxa"/>
          </w:tcPr>
          <w:p w:rsidR="00397B12" w:rsidRPr="00EC78F0" w:rsidRDefault="00397B12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</w:rPr>
            </w:pPr>
            <w:r w:rsidRPr="00EC78F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50" w:type="dxa"/>
          </w:tcPr>
          <w:p w:rsidR="00397B12" w:rsidRPr="00EC78F0" w:rsidRDefault="00CF2217" w:rsidP="00397B12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</w:t>
            </w:r>
            <w:proofErr w:type="spellStart"/>
            <w:r>
              <w:rPr>
                <w:rFonts w:ascii="Times New Roman" w:hAnsi="Times New Roman" w:cs="Times New Roman"/>
              </w:rPr>
              <w:t>half life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shelf life. </w:t>
            </w:r>
            <w:r w:rsidR="00947E54">
              <w:rPr>
                <w:rFonts w:ascii="Times New Roman" w:hAnsi="Times New Roman" w:cs="Times New Roman"/>
              </w:rPr>
              <w:t xml:space="preserve">Exemplify </w:t>
            </w:r>
            <w:proofErr w:type="spellStart"/>
            <w:r w:rsidR="00947E54">
              <w:rPr>
                <w:rFonts w:ascii="Times New Roman" w:hAnsi="Times New Roman" w:cs="Times New Roman"/>
              </w:rPr>
              <w:t>pseudomolecular</w:t>
            </w:r>
            <w:proofErr w:type="spellEnd"/>
            <w:r w:rsidR="00947E54">
              <w:rPr>
                <w:rFonts w:ascii="Times New Roman" w:hAnsi="Times New Roman" w:cs="Times New Roman"/>
              </w:rPr>
              <w:t xml:space="preserve"> reaction.</w:t>
            </w:r>
          </w:p>
        </w:tc>
        <w:tc>
          <w:tcPr>
            <w:tcW w:w="810" w:type="dxa"/>
          </w:tcPr>
          <w:p w:rsidR="00397B12" w:rsidRPr="00EC78F0" w:rsidRDefault="005F1EEE" w:rsidP="00397B12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1+1.5</w:t>
            </w:r>
          </w:p>
        </w:tc>
      </w:tr>
    </w:tbl>
    <w:p w:rsidR="008A23D9" w:rsidRPr="00EC78F0" w:rsidRDefault="008A23D9" w:rsidP="0010331B">
      <w:pPr>
        <w:spacing w:before="60" w:afterLines="60" w:after="144"/>
        <w:rPr>
          <w:rFonts w:ascii="Times New Roman" w:hAnsi="Times New Roman" w:cs="Times New Roman"/>
          <w:sz w:val="6"/>
        </w:rPr>
      </w:pPr>
    </w:p>
    <w:sectPr w:rsidR="008A23D9" w:rsidRPr="00EC78F0" w:rsidSect="000A7778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EwMbQwNzQwNTMxMzNS0lEKTi0uzszPAykwqgUAiFr/AywAAAA="/>
  </w:docVars>
  <w:rsids>
    <w:rsidRoot w:val="000A7778"/>
    <w:rsid w:val="00000F45"/>
    <w:rsid w:val="00007895"/>
    <w:rsid w:val="00017F26"/>
    <w:rsid w:val="00022FD6"/>
    <w:rsid w:val="00066CF3"/>
    <w:rsid w:val="0007607C"/>
    <w:rsid w:val="000775B5"/>
    <w:rsid w:val="000860CC"/>
    <w:rsid w:val="000A7778"/>
    <w:rsid w:val="000C7C17"/>
    <w:rsid w:val="0010331B"/>
    <w:rsid w:val="001223A4"/>
    <w:rsid w:val="00153E2A"/>
    <w:rsid w:val="001A0F0E"/>
    <w:rsid w:val="0022679F"/>
    <w:rsid w:val="002D34D4"/>
    <w:rsid w:val="003635D7"/>
    <w:rsid w:val="00383794"/>
    <w:rsid w:val="00397B12"/>
    <w:rsid w:val="003A1524"/>
    <w:rsid w:val="003D5DA1"/>
    <w:rsid w:val="003F55ED"/>
    <w:rsid w:val="004C0D2F"/>
    <w:rsid w:val="00527318"/>
    <w:rsid w:val="00533C0D"/>
    <w:rsid w:val="00543E5D"/>
    <w:rsid w:val="005B51DD"/>
    <w:rsid w:val="005F1EEE"/>
    <w:rsid w:val="00612591"/>
    <w:rsid w:val="0062093B"/>
    <w:rsid w:val="006525C3"/>
    <w:rsid w:val="00685CE6"/>
    <w:rsid w:val="006C7990"/>
    <w:rsid w:val="00701E67"/>
    <w:rsid w:val="00725574"/>
    <w:rsid w:val="00763A77"/>
    <w:rsid w:val="007F7705"/>
    <w:rsid w:val="00832100"/>
    <w:rsid w:val="008A23D9"/>
    <w:rsid w:val="00947E54"/>
    <w:rsid w:val="00AD24CD"/>
    <w:rsid w:val="00B667C9"/>
    <w:rsid w:val="00BB119E"/>
    <w:rsid w:val="00C34CFF"/>
    <w:rsid w:val="00C729C1"/>
    <w:rsid w:val="00C8111C"/>
    <w:rsid w:val="00C93702"/>
    <w:rsid w:val="00CA2CA6"/>
    <w:rsid w:val="00CB3CC6"/>
    <w:rsid w:val="00CE3253"/>
    <w:rsid w:val="00CF2217"/>
    <w:rsid w:val="00D33B99"/>
    <w:rsid w:val="00D44448"/>
    <w:rsid w:val="00D55119"/>
    <w:rsid w:val="00D55A25"/>
    <w:rsid w:val="00DC10E8"/>
    <w:rsid w:val="00E27769"/>
    <w:rsid w:val="00E43F6B"/>
    <w:rsid w:val="00E4564F"/>
    <w:rsid w:val="00E701AC"/>
    <w:rsid w:val="00EA195A"/>
    <w:rsid w:val="00EB6648"/>
    <w:rsid w:val="00EC78F0"/>
    <w:rsid w:val="00ED546B"/>
    <w:rsid w:val="00F05EB3"/>
    <w:rsid w:val="00F977B6"/>
    <w:rsid w:val="00FA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F0D50-B2CD-489A-B6A0-37C405A5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tillium Web" w:eastAsiaTheme="minorHAnsi" w:hAnsi="Titillium Web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8A23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A23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2804-609E-4CD2-BADA-6F628CA5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Mubarak Hossain</dc:creator>
  <cp:lastModifiedBy>su</cp:lastModifiedBy>
  <cp:revision>39</cp:revision>
  <dcterms:created xsi:type="dcterms:W3CDTF">2018-08-11T05:03:00Z</dcterms:created>
  <dcterms:modified xsi:type="dcterms:W3CDTF">2018-09-06T10:50:00Z</dcterms:modified>
</cp:coreProperties>
</file>