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BFF" w:rsidRDefault="004554E1" w:rsidP="004554E1">
      <w:pPr>
        <w:shd w:val="clear" w:color="auto" w:fill="002060"/>
        <w:spacing w:after="0" w:line="480" w:lineRule="auto"/>
        <w:jc w:val="center"/>
        <w:rPr>
          <w:rFonts w:ascii="Times New Roman" w:hAnsi="Times New Roman" w:cs="Times New Roman"/>
          <w:sz w:val="24"/>
          <w:szCs w:val="24"/>
        </w:rPr>
      </w:pPr>
      <w:r>
        <w:rPr>
          <w:rFonts w:ascii="Times New Roman" w:hAnsi="Times New Roman" w:cs="Times New Roman"/>
          <w:b/>
        </w:rPr>
        <w:t>Definition &amp; Scope of Development Communication</w:t>
      </w:r>
    </w:p>
    <w:p w:rsidR="00E8507C" w:rsidRDefault="00E8507C" w:rsidP="00E8507C">
      <w:pPr>
        <w:spacing w:after="0" w:line="480" w:lineRule="auto"/>
        <w:jc w:val="both"/>
        <w:rPr>
          <w:rFonts w:ascii="Times New Roman" w:hAnsi="Times New Roman" w:cs="Times New Roman"/>
          <w:bCs/>
          <w:sz w:val="24"/>
          <w:szCs w:val="24"/>
        </w:rPr>
      </w:pPr>
    </w:p>
    <w:p w:rsidR="00E8507C" w:rsidRDefault="000777D1" w:rsidP="00E8507C">
      <w:pPr>
        <w:spacing w:after="0" w:line="480" w:lineRule="auto"/>
        <w:jc w:val="both"/>
        <w:rPr>
          <w:rFonts w:ascii="Times New Roman" w:hAnsi="Times New Roman" w:cs="Times New Roman"/>
          <w:bCs/>
          <w:sz w:val="24"/>
          <w:szCs w:val="24"/>
        </w:rPr>
      </w:pPr>
      <w:r w:rsidRPr="000777D1">
        <w:rPr>
          <w:rFonts w:ascii="Times New Roman" w:hAnsi="Times New Roman" w:cs="Times New Roman"/>
          <w:bCs/>
          <w:noProof/>
          <w:sz w:val="24"/>
          <w:szCs w:val="24"/>
        </w:rPr>
        <w:drawing>
          <wp:anchor distT="0" distB="0" distL="114300" distR="114300" simplePos="0" relativeHeight="251658752" behindDoc="1" locked="0" layoutInCell="1" allowOverlap="1">
            <wp:simplePos x="0" y="0"/>
            <wp:positionH relativeFrom="column">
              <wp:posOffset>-70181</wp:posOffset>
            </wp:positionH>
            <wp:positionV relativeFrom="paragraph">
              <wp:posOffset>1781454</wp:posOffset>
            </wp:positionV>
            <wp:extent cx="6078220" cy="3086100"/>
            <wp:effectExtent l="0" t="0" r="0" b="0"/>
            <wp:wrapTight wrapText="bothSides">
              <wp:wrapPolygon edited="0">
                <wp:start x="21600" y="21600"/>
                <wp:lineTo x="21600" y="133"/>
                <wp:lineTo x="72" y="133"/>
                <wp:lineTo x="72" y="21600"/>
                <wp:lineTo x="21600" y="21600"/>
              </wp:wrapPolygon>
            </wp:wrapTight>
            <wp:docPr id="1" name="Picture 1" descr="C:\Users\Administrator\Desktop\20200103_160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20200103_160522.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a:off x="0" y="0"/>
                      <a:ext cx="6078220" cy="3086100"/>
                    </a:xfrm>
                    <a:prstGeom prst="rect">
                      <a:avLst/>
                    </a:prstGeom>
                    <a:noFill/>
                    <a:ln>
                      <a:noFill/>
                    </a:ln>
                  </pic:spPr>
                </pic:pic>
              </a:graphicData>
            </a:graphic>
          </wp:anchor>
        </w:drawing>
      </w:r>
      <w:r w:rsidR="00E8507C" w:rsidRPr="00E8507C">
        <w:rPr>
          <w:rFonts w:ascii="Times New Roman" w:hAnsi="Times New Roman" w:cs="Times New Roman"/>
          <w:bCs/>
          <w:sz w:val="24"/>
          <w:szCs w:val="24"/>
        </w:rPr>
        <w:t>Development communication refers to the use of communication to facilitate social development. Development communication techniques include information dissemination and education, behaviour change, social marketing, social mobilization, media advocacy, communication for social change and community participation.</w:t>
      </w:r>
    </w:p>
    <w:p w:rsidR="00E8507C" w:rsidRPr="000777D1" w:rsidRDefault="00E8507C" w:rsidP="00E8507C">
      <w:pPr>
        <w:spacing w:after="0" w:line="480" w:lineRule="auto"/>
        <w:jc w:val="both"/>
        <w:rPr>
          <w:rFonts w:ascii="Times New Roman" w:hAnsi="Times New Roman" w:cs="Times New Roman"/>
          <w:b/>
          <w:bCs/>
          <w:sz w:val="30"/>
          <w:szCs w:val="24"/>
        </w:rPr>
      </w:pPr>
      <w:r w:rsidRPr="000777D1">
        <w:rPr>
          <w:rFonts w:ascii="Times New Roman" w:hAnsi="Times New Roman" w:cs="Times New Roman"/>
          <w:b/>
          <w:bCs/>
          <w:i/>
          <w:iCs/>
          <w:color w:val="00B050"/>
          <w:sz w:val="30"/>
          <w:szCs w:val="24"/>
        </w:rPr>
        <w:t>...the art and science of human communication linked to a society's planned transformation from a state of poverty to one dynamic socio-economic growth that makes for greater equality and the larger unfolding of individual potentials.</w:t>
      </w:r>
      <w:r w:rsidRPr="000777D1">
        <w:rPr>
          <w:rFonts w:ascii="Times New Roman" w:hAnsi="Times New Roman" w:cs="Times New Roman"/>
          <w:b/>
          <w:bCs/>
          <w:sz w:val="30"/>
          <w:szCs w:val="24"/>
          <w:vertAlign w:val="superscript"/>
        </w:rPr>
        <w:t xml:space="preserve">  ---</w:t>
      </w:r>
      <w:r w:rsidRPr="000777D1">
        <w:rPr>
          <w:rFonts w:ascii="Times New Roman" w:hAnsi="Times New Roman" w:cs="Times New Roman"/>
          <w:b/>
          <w:bCs/>
          <w:sz w:val="30"/>
          <w:szCs w:val="24"/>
        </w:rPr>
        <w:t>Cruz-Quebral, Nora</w:t>
      </w:r>
    </w:p>
    <w:p w:rsidR="000777D1" w:rsidRDefault="000777D1" w:rsidP="00E8507C">
      <w:pPr>
        <w:spacing w:after="0" w:line="480" w:lineRule="auto"/>
        <w:jc w:val="both"/>
        <w:rPr>
          <w:rFonts w:ascii="Times New Roman" w:hAnsi="Times New Roman" w:cs="Times New Roman"/>
          <w:bCs/>
          <w:sz w:val="24"/>
          <w:szCs w:val="24"/>
        </w:rPr>
      </w:pPr>
    </w:p>
    <w:p w:rsidR="000777D1" w:rsidRPr="00E8507C" w:rsidRDefault="000777D1" w:rsidP="00E8507C">
      <w:pPr>
        <w:spacing w:after="0" w:line="480" w:lineRule="auto"/>
        <w:jc w:val="both"/>
        <w:rPr>
          <w:rFonts w:ascii="Times New Roman" w:hAnsi="Times New Roman" w:cs="Times New Roman"/>
          <w:bCs/>
          <w:sz w:val="24"/>
          <w:szCs w:val="24"/>
        </w:rPr>
      </w:pPr>
    </w:p>
    <w:p w:rsidR="00E8507C" w:rsidRDefault="00EA7CD7" w:rsidP="00E8507C">
      <w:pPr>
        <w:spacing w:after="0" w:line="480" w:lineRule="auto"/>
        <w:jc w:val="both"/>
        <w:rPr>
          <w:rFonts w:ascii="Times New Roman" w:hAnsi="Times New Roman" w:cs="Times New Roman"/>
          <w:bCs/>
          <w:sz w:val="24"/>
          <w:szCs w:val="24"/>
        </w:rPr>
      </w:pPr>
      <w:r>
        <w:rPr>
          <w:noProof/>
        </w:rPr>
        <w:drawing>
          <wp:inline distT="0" distB="0" distL="0" distR="0">
            <wp:extent cx="5943600" cy="3343275"/>
            <wp:effectExtent l="0" t="0" r="0" b="0"/>
            <wp:docPr id="2" name="Picture 2" descr="C:\Users\Administrator\Downloads\20190822_094352.jpg"/>
            <wp:cNvGraphicFramePr/>
            <a:graphic xmlns:a="http://schemas.openxmlformats.org/drawingml/2006/main">
              <a:graphicData uri="http://schemas.openxmlformats.org/drawingml/2006/picture">
                <pic:pic xmlns:pic="http://schemas.openxmlformats.org/drawingml/2006/picture">
                  <pic:nvPicPr>
                    <pic:cNvPr id="2" name="Picture 2" descr="C:\Users\Administrator\Downloads\20190822_094352.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343275"/>
                    </a:xfrm>
                    <a:prstGeom prst="rect">
                      <a:avLst/>
                    </a:prstGeom>
                    <a:noFill/>
                    <a:ln>
                      <a:noFill/>
                    </a:ln>
                  </pic:spPr>
                </pic:pic>
              </a:graphicData>
            </a:graphic>
          </wp:inline>
        </w:drawing>
      </w:r>
    </w:p>
    <w:p w:rsidR="00E8507C" w:rsidRPr="00E8507C" w:rsidRDefault="00E8507C" w:rsidP="00E8507C">
      <w:pPr>
        <w:spacing w:after="0" w:line="480" w:lineRule="auto"/>
        <w:jc w:val="both"/>
        <w:rPr>
          <w:rFonts w:ascii="Times New Roman" w:hAnsi="Times New Roman" w:cs="Times New Roman"/>
          <w:bCs/>
          <w:sz w:val="24"/>
          <w:szCs w:val="24"/>
        </w:rPr>
      </w:pPr>
      <w:r w:rsidRPr="00E8507C">
        <w:rPr>
          <w:rFonts w:ascii="Times New Roman" w:hAnsi="Times New Roman" w:cs="Times New Roman"/>
          <w:bCs/>
          <w:sz w:val="24"/>
          <w:szCs w:val="24"/>
        </w:rPr>
        <w:t>According to the World Bank, development communication is the "integration of strategic communication in development projects" based on a clear understanding of indigenous realities.</w:t>
      </w:r>
    </w:p>
    <w:p w:rsidR="00E8507C" w:rsidRPr="00E8507C" w:rsidRDefault="00E8507C" w:rsidP="00E8507C">
      <w:pPr>
        <w:spacing w:after="0" w:line="480" w:lineRule="auto"/>
        <w:jc w:val="both"/>
        <w:rPr>
          <w:rFonts w:ascii="Times New Roman" w:hAnsi="Times New Roman" w:cs="Times New Roman"/>
          <w:bCs/>
          <w:sz w:val="24"/>
          <w:szCs w:val="24"/>
        </w:rPr>
      </w:pPr>
      <w:r w:rsidRPr="00E8507C">
        <w:rPr>
          <w:rFonts w:ascii="Times New Roman" w:hAnsi="Times New Roman" w:cs="Times New Roman"/>
          <w:bCs/>
          <w:sz w:val="24"/>
          <w:szCs w:val="24"/>
        </w:rPr>
        <w:t>In addition, the UNICEF views it as:</w:t>
      </w:r>
    </w:p>
    <w:p w:rsidR="00E8507C" w:rsidRPr="00E8507C" w:rsidRDefault="00E8507C" w:rsidP="00E8507C">
      <w:pPr>
        <w:spacing w:after="0" w:line="480" w:lineRule="auto"/>
        <w:jc w:val="both"/>
        <w:rPr>
          <w:rFonts w:ascii="Times New Roman" w:hAnsi="Times New Roman" w:cs="Times New Roman"/>
          <w:bCs/>
          <w:sz w:val="24"/>
          <w:szCs w:val="24"/>
        </w:rPr>
      </w:pPr>
      <w:r w:rsidRPr="00E8507C">
        <w:rPr>
          <w:rFonts w:ascii="Times New Roman" w:hAnsi="Times New Roman" w:cs="Times New Roman"/>
          <w:bCs/>
          <w:sz w:val="24"/>
          <w:szCs w:val="24"/>
        </w:rPr>
        <w:t>"...a two-way process for sharing ideas and knowledge using a range of communication tools and approaches that empower individuals and communities to take actions to improve their lives." The Thusong government center described it as "providing communities with information they can use in bettering their lives, which aims at making public programmes and policies real, meaningful and sustainable"</w:t>
      </w:r>
    </w:p>
    <w:p w:rsidR="00376960" w:rsidRPr="00E8507C" w:rsidRDefault="00E8507C" w:rsidP="00E8507C">
      <w:pPr>
        <w:numPr>
          <w:ilvl w:val="0"/>
          <w:numId w:val="3"/>
        </w:numPr>
        <w:spacing w:after="0" w:line="480" w:lineRule="auto"/>
        <w:jc w:val="both"/>
        <w:rPr>
          <w:rFonts w:ascii="Times New Roman" w:hAnsi="Times New Roman" w:cs="Times New Roman"/>
          <w:bCs/>
          <w:sz w:val="24"/>
          <w:szCs w:val="24"/>
        </w:rPr>
      </w:pPr>
      <w:r w:rsidRPr="00E8507C">
        <w:rPr>
          <w:rFonts w:ascii="Times New Roman" w:hAnsi="Times New Roman" w:cs="Times New Roman"/>
          <w:bCs/>
          <w:sz w:val="24"/>
          <w:szCs w:val="24"/>
        </w:rPr>
        <w:lastRenderedPageBreak/>
        <w:t xml:space="preserve">Bessette (2006) defined </w:t>
      </w:r>
      <w:r w:rsidR="002F327D">
        <w:rPr>
          <w:rFonts w:ascii="Times New Roman" w:hAnsi="Times New Roman" w:cs="Times New Roman"/>
          <w:bCs/>
          <w:sz w:val="24"/>
          <w:szCs w:val="24"/>
        </w:rPr>
        <w:t xml:space="preserve">development </w:t>
      </w:r>
      <w:r w:rsidRPr="00E8507C">
        <w:rPr>
          <w:rFonts w:ascii="Times New Roman" w:hAnsi="Times New Roman" w:cs="Times New Roman"/>
          <w:bCs/>
          <w:sz w:val="24"/>
          <w:szCs w:val="24"/>
        </w:rPr>
        <w:t>t communication as a "planned and systematic application of communication resources, channels, approaches and strategies to support the goals of socio–economic, political and cultural development".</w:t>
      </w:r>
    </w:p>
    <w:p w:rsidR="00376960" w:rsidRDefault="00E8507C" w:rsidP="00E8507C">
      <w:pPr>
        <w:numPr>
          <w:ilvl w:val="0"/>
          <w:numId w:val="3"/>
        </w:numPr>
        <w:spacing w:after="0" w:line="480" w:lineRule="auto"/>
        <w:jc w:val="both"/>
        <w:rPr>
          <w:rFonts w:ascii="Times New Roman" w:hAnsi="Times New Roman" w:cs="Times New Roman"/>
          <w:bCs/>
          <w:sz w:val="24"/>
          <w:szCs w:val="24"/>
        </w:rPr>
      </w:pPr>
      <w:r w:rsidRPr="00E8507C">
        <w:rPr>
          <w:rFonts w:ascii="Times New Roman" w:hAnsi="Times New Roman" w:cs="Times New Roman"/>
          <w:bCs/>
          <w:sz w:val="24"/>
          <w:szCs w:val="24"/>
        </w:rPr>
        <w:t xml:space="preserve">Development communication is essentially participatory, because, according to Ascroft and Masilela (1994) "participation translates into individuals being active in development programmes and processes; they contribute ideas, take initiative and articulate their needs and their problems, </w:t>
      </w:r>
      <w:r>
        <w:rPr>
          <w:rFonts w:ascii="Times New Roman" w:hAnsi="Times New Roman" w:cs="Times New Roman"/>
          <w:bCs/>
          <w:sz w:val="24"/>
          <w:szCs w:val="24"/>
        </w:rPr>
        <w:t>while asserting their autonomy”.</w:t>
      </w:r>
    </w:p>
    <w:p w:rsidR="00E8507C" w:rsidRPr="00E8507C" w:rsidRDefault="00E8507C" w:rsidP="00E8507C">
      <w:pPr>
        <w:shd w:val="clear" w:color="auto" w:fill="7030A0"/>
        <w:spacing w:after="0" w:line="480" w:lineRule="auto"/>
        <w:ind w:left="720"/>
        <w:jc w:val="both"/>
        <w:rPr>
          <w:rFonts w:ascii="Times New Roman" w:hAnsi="Times New Roman" w:cs="Times New Roman"/>
          <w:b/>
          <w:bCs/>
          <w:color w:val="FFFFFF" w:themeColor="background1"/>
          <w:sz w:val="24"/>
          <w:szCs w:val="24"/>
        </w:rPr>
      </w:pPr>
      <w:r w:rsidRPr="00E8507C">
        <w:rPr>
          <w:rFonts w:ascii="Times New Roman" w:hAnsi="Times New Roman" w:cs="Times New Roman"/>
          <w:b/>
          <w:bCs/>
          <w:color w:val="FFFFFF" w:themeColor="background1"/>
          <w:sz w:val="24"/>
          <w:szCs w:val="24"/>
        </w:rPr>
        <w:t xml:space="preserve">Who are development communicators? What qualities do they possess? </w:t>
      </w:r>
    </w:p>
    <w:p w:rsidR="00E8507C" w:rsidRPr="00E8507C" w:rsidRDefault="00E8507C" w:rsidP="00E8507C">
      <w:pPr>
        <w:spacing w:after="0" w:line="480" w:lineRule="auto"/>
        <w:ind w:left="720"/>
        <w:jc w:val="both"/>
        <w:rPr>
          <w:rFonts w:ascii="Times New Roman" w:hAnsi="Times New Roman" w:cs="Times New Roman"/>
          <w:bCs/>
          <w:sz w:val="24"/>
          <w:szCs w:val="24"/>
        </w:rPr>
      </w:pPr>
      <w:r w:rsidRPr="00E8507C">
        <w:rPr>
          <w:rFonts w:ascii="Times New Roman" w:hAnsi="Times New Roman" w:cs="Times New Roman"/>
          <w:b/>
          <w:bCs/>
          <w:sz w:val="24"/>
          <w:szCs w:val="24"/>
        </w:rPr>
        <w:t>Nora C. Quebral</w:t>
      </w:r>
      <w:r w:rsidRPr="00E8507C">
        <w:rPr>
          <w:rFonts w:ascii="Times New Roman" w:hAnsi="Times New Roman" w:cs="Times New Roman"/>
          <w:bCs/>
          <w:sz w:val="24"/>
          <w:szCs w:val="24"/>
        </w:rPr>
        <w:t>gave a succinct characterization:</w:t>
      </w:r>
    </w:p>
    <w:p w:rsidR="00376960" w:rsidRPr="00E8507C" w:rsidRDefault="00E8507C" w:rsidP="00E8507C">
      <w:pPr>
        <w:numPr>
          <w:ilvl w:val="0"/>
          <w:numId w:val="4"/>
        </w:numPr>
        <w:spacing w:after="0" w:line="480" w:lineRule="auto"/>
        <w:jc w:val="both"/>
        <w:rPr>
          <w:rFonts w:ascii="Times New Roman" w:hAnsi="Times New Roman" w:cs="Times New Roman"/>
          <w:bCs/>
          <w:sz w:val="24"/>
          <w:szCs w:val="24"/>
        </w:rPr>
      </w:pPr>
      <w:r w:rsidRPr="00E8507C">
        <w:rPr>
          <w:rFonts w:ascii="Times New Roman" w:hAnsi="Times New Roman" w:cs="Times New Roman"/>
          <w:bCs/>
          <w:sz w:val="24"/>
          <w:szCs w:val="24"/>
        </w:rPr>
        <w:t>1. They understand the process of development, the process of communication, and the environment in which the two processes interact.</w:t>
      </w:r>
    </w:p>
    <w:p w:rsidR="00376960" w:rsidRPr="00E8507C" w:rsidRDefault="00E8507C" w:rsidP="00E8507C">
      <w:pPr>
        <w:numPr>
          <w:ilvl w:val="0"/>
          <w:numId w:val="4"/>
        </w:numPr>
        <w:spacing w:after="0" w:line="480" w:lineRule="auto"/>
        <w:jc w:val="both"/>
        <w:rPr>
          <w:rFonts w:ascii="Times New Roman" w:hAnsi="Times New Roman" w:cs="Times New Roman"/>
          <w:bCs/>
          <w:sz w:val="24"/>
          <w:szCs w:val="24"/>
        </w:rPr>
      </w:pPr>
      <w:r w:rsidRPr="00E8507C">
        <w:rPr>
          <w:rFonts w:ascii="Times New Roman" w:hAnsi="Times New Roman" w:cs="Times New Roman"/>
          <w:bCs/>
          <w:sz w:val="24"/>
          <w:szCs w:val="24"/>
        </w:rPr>
        <w:t>2. They are knowledgeable in communication skills and techniques as well as proficient in subject matter to be communicated.</w:t>
      </w:r>
    </w:p>
    <w:p w:rsidR="00376960" w:rsidRPr="00E8507C" w:rsidRDefault="00E8507C" w:rsidP="00E8507C">
      <w:pPr>
        <w:numPr>
          <w:ilvl w:val="0"/>
          <w:numId w:val="4"/>
        </w:numPr>
        <w:spacing w:after="0" w:line="480" w:lineRule="auto"/>
        <w:jc w:val="both"/>
        <w:rPr>
          <w:rFonts w:ascii="Times New Roman" w:hAnsi="Times New Roman" w:cs="Times New Roman"/>
          <w:bCs/>
          <w:sz w:val="24"/>
          <w:szCs w:val="24"/>
        </w:rPr>
      </w:pPr>
      <w:r w:rsidRPr="00E8507C">
        <w:rPr>
          <w:rFonts w:ascii="Times New Roman" w:hAnsi="Times New Roman" w:cs="Times New Roman"/>
          <w:bCs/>
          <w:sz w:val="24"/>
          <w:szCs w:val="24"/>
        </w:rPr>
        <w:t>3. They have internalized the values inherent in equity and the unfolding of individual potential.</w:t>
      </w:r>
    </w:p>
    <w:p w:rsidR="00376960" w:rsidRPr="00E8507C" w:rsidRDefault="00E8507C" w:rsidP="00E8507C">
      <w:pPr>
        <w:numPr>
          <w:ilvl w:val="0"/>
          <w:numId w:val="4"/>
        </w:numPr>
        <w:spacing w:after="0" w:line="480" w:lineRule="auto"/>
        <w:jc w:val="both"/>
        <w:rPr>
          <w:rFonts w:ascii="Times New Roman" w:hAnsi="Times New Roman" w:cs="Times New Roman"/>
          <w:bCs/>
          <w:sz w:val="24"/>
          <w:szCs w:val="24"/>
        </w:rPr>
      </w:pPr>
      <w:r w:rsidRPr="00E8507C">
        <w:rPr>
          <w:rFonts w:ascii="Times New Roman" w:hAnsi="Times New Roman" w:cs="Times New Roman"/>
          <w:bCs/>
          <w:sz w:val="24"/>
          <w:szCs w:val="24"/>
        </w:rPr>
        <w:t>4. They have firsthand knowl</w:t>
      </w:r>
      <w:bookmarkStart w:id="0" w:name="_GoBack"/>
      <w:r w:rsidRPr="00E8507C">
        <w:rPr>
          <w:rFonts w:ascii="Times New Roman" w:hAnsi="Times New Roman" w:cs="Times New Roman"/>
          <w:bCs/>
          <w:sz w:val="24"/>
          <w:szCs w:val="24"/>
        </w:rPr>
        <w:t>e</w:t>
      </w:r>
      <w:bookmarkEnd w:id="0"/>
      <w:r w:rsidRPr="00E8507C">
        <w:rPr>
          <w:rFonts w:ascii="Times New Roman" w:hAnsi="Times New Roman" w:cs="Times New Roman"/>
          <w:bCs/>
          <w:sz w:val="24"/>
          <w:szCs w:val="24"/>
        </w:rPr>
        <w:t>dge of the several kinds of end-users of development communication.</w:t>
      </w:r>
    </w:p>
    <w:p w:rsidR="00376960" w:rsidRPr="00E8507C" w:rsidRDefault="00E8507C" w:rsidP="00E8507C">
      <w:pPr>
        <w:numPr>
          <w:ilvl w:val="0"/>
          <w:numId w:val="4"/>
        </w:numPr>
        <w:spacing w:after="0" w:line="480" w:lineRule="auto"/>
        <w:jc w:val="both"/>
        <w:rPr>
          <w:rFonts w:ascii="Times New Roman" w:hAnsi="Times New Roman" w:cs="Times New Roman"/>
          <w:bCs/>
          <w:sz w:val="24"/>
          <w:szCs w:val="24"/>
        </w:rPr>
      </w:pPr>
      <w:r w:rsidRPr="00E8507C">
        <w:rPr>
          <w:rFonts w:ascii="Times New Roman" w:hAnsi="Times New Roman" w:cs="Times New Roman"/>
          <w:bCs/>
          <w:sz w:val="24"/>
          <w:szCs w:val="24"/>
        </w:rPr>
        <w:t>5. They have a sense of commitment, the acceptance of individual responsibility for advancing human development.</w:t>
      </w:r>
    </w:p>
    <w:p w:rsidR="004554E1" w:rsidRDefault="004554E1" w:rsidP="004554E1">
      <w:pPr>
        <w:spacing w:after="0" w:line="480" w:lineRule="auto"/>
        <w:jc w:val="both"/>
        <w:rPr>
          <w:rFonts w:ascii="Times New Roman" w:hAnsi="Times New Roman" w:cs="Times New Roman"/>
          <w:bCs/>
          <w:sz w:val="24"/>
          <w:szCs w:val="24"/>
        </w:rPr>
      </w:pPr>
    </w:p>
    <w:sectPr w:rsidR="004554E1" w:rsidSect="00F92ED9">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33B" w:rsidRDefault="0078233B" w:rsidP="00C94BFF">
      <w:pPr>
        <w:spacing w:after="0" w:line="240" w:lineRule="auto"/>
      </w:pPr>
      <w:r>
        <w:separator/>
      </w:r>
    </w:p>
  </w:endnote>
  <w:endnote w:type="continuationSeparator" w:id="1">
    <w:p w:rsidR="0078233B" w:rsidRDefault="0078233B" w:rsidP="00C94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33B" w:rsidRDefault="0078233B" w:rsidP="00C94BFF">
      <w:pPr>
        <w:spacing w:after="0" w:line="240" w:lineRule="auto"/>
      </w:pPr>
      <w:r>
        <w:separator/>
      </w:r>
    </w:p>
  </w:footnote>
  <w:footnote w:type="continuationSeparator" w:id="1">
    <w:p w:rsidR="0078233B" w:rsidRDefault="0078233B" w:rsidP="00C94B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BFF" w:rsidRPr="00987060" w:rsidRDefault="00C94BFF" w:rsidP="00C94BFF">
    <w:pPr>
      <w:pStyle w:val="Header"/>
      <w:jc w:val="right"/>
      <w:rPr>
        <w:rFonts w:ascii="Times New Roman" w:hAnsi="Times New Roman"/>
        <w:b/>
        <w:sz w:val="32"/>
      </w:rPr>
    </w:pPr>
    <w:r w:rsidRPr="00987060">
      <w:rPr>
        <w:rFonts w:ascii="Times New Roman" w:hAnsi="Times New Roman"/>
        <w:b/>
        <w:sz w:val="32"/>
      </w:rPr>
      <w:t>Daffodil International University</w:t>
    </w:r>
  </w:p>
  <w:p w:rsidR="00C94BFF" w:rsidRPr="00C94BFF" w:rsidRDefault="00C94BFF" w:rsidP="00C94BFF">
    <w:pPr>
      <w:pStyle w:val="Header"/>
      <w:jc w:val="right"/>
      <w:rPr>
        <w:rFonts w:ascii="Times New Roman" w:hAnsi="Times New Roman"/>
        <w:b/>
        <w:szCs w:val="22"/>
      </w:rPr>
    </w:pPr>
    <w:r w:rsidRPr="00C94BFF">
      <w:rPr>
        <w:rFonts w:ascii="Times New Roman" w:hAnsi="Times New Roman"/>
        <w:b/>
        <w:szCs w:val="22"/>
      </w:rPr>
      <w:t>Department of Journalism and Mass Communication</w:t>
    </w:r>
  </w:p>
  <w:p w:rsidR="00C94BFF" w:rsidRPr="00C94BFF" w:rsidRDefault="00C94BFF" w:rsidP="00C94BFF">
    <w:pPr>
      <w:pStyle w:val="Header"/>
      <w:jc w:val="right"/>
      <w:rPr>
        <w:rFonts w:ascii="Times New Roman" w:hAnsi="Times New Roman"/>
        <w:sz w:val="22"/>
        <w:szCs w:val="22"/>
      </w:rPr>
    </w:pPr>
    <w:r w:rsidRPr="00C94BFF">
      <w:rPr>
        <w:rFonts w:ascii="Times New Roman" w:hAnsi="Times New Roman"/>
        <w:sz w:val="22"/>
        <w:szCs w:val="22"/>
      </w:rPr>
      <w:t xml:space="preserve">Course Title: Development Issues and Communication </w:t>
    </w:r>
  </w:p>
  <w:p w:rsidR="00C94BFF" w:rsidRPr="00C94BFF" w:rsidRDefault="00C94BFF" w:rsidP="00C94BFF">
    <w:pPr>
      <w:pStyle w:val="Header"/>
      <w:jc w:val="right"/>
      <w:rPr>
        <w:rFonts w:ascii="Times New Roman" w:hAnsi="Times New Roman"/>
        <w:sz w:val="22"/>
        <w:szCs w:val="22"/>
      </w:rPr>
    </w:pPr>
    <w:r w:rsidRPr="00C94BFF">
      <w:rPr>
        <w:rFonts w:ascii="Times New Roman" w:hAnsi="Times New Roman"/>
        <w:sz w:val="22"/>
        <w:szCs w:val="22"/>
      </w:rPr>
      <w:t>Lecture No:</w:t>
    </w:r>
    <w:r w:rsidR="006E553E">
      <w:rPr>
        <w:rFonts w:ascii="Times New Roman" w:hAnsi="Times New Roman"/>
        <w:sz w:val="22"/>
        <w:szCs w:val="22"/>
      </w:rPr>
      <w:t xml:space="preserve"> 01</w:t>
    </w:r>
    <w:r w:rsidRPr="00C94BFF">
      <w:rPr>
        <w:rFonts w:ascii="Times New Roman" w:hAnsi="Times New Roman"/>
        <w:sz w:val="22"/>
        <w:szCs w:val="22"/>
      </w:rPr>
      <w:t xml:space="preserve"> </w:t>
    </w:r>
  </w:p>
  <w:p w:rsidR="00C94BFF" w:rsidRPr="00C94BFF" w:rsidRDefault="00C94BFF" w:rsidP="00C94BFF">
    <w:pPr>
      <w:spacing w:after="0" w:line="240" w:lineRule="auto"/>
      <w:jc w:val="right"/>
      <w:rPr>
        <w:rFonts w:ascii="Times New Roman" w:hAnsi="Times New Roman" w:cs="Times New Roman"/>
        <w:b/>
      </w:rPr>
    </w:pPr>
    <w:r w:rsidRPr="00C94BFF">
      <w:rPr>
        <w:rFonts w:ascii="Times New Roman" w:hAnsi="Times New Roman"/>
        <w:b/>
      </w:rPr>
      <w:t xml:space="preserve">Topic: </w:t>
    </w:r>
    <w:r w:rsidR="004554E1">
      <w:rPr>
        <w:rFonts w:ascii="Times New Roman" w:hAnsi="Times New Roman" w:cs="Times New Roman"/>
        <w:b/>
      </w:rPr>
      <w:t>Definition &amp; Scope of Development Communication</w:t>
    </w:r>
  </w:p>
  <w:p w:rsidR="00C94BFF" w:rsidRPr="00C94BFF" w:rsidRDefault="00C94BFF" w:rsidP="00C94BFF">
    <w:pPr>
      <w:spacing w:after="0" w:line="240" w:lineRule="auto"/>
      <w:jc w:val="right"/>
      <w:rPr>
        <w:rFonts w:ascii="Times New Roman" w:hAnsi="Times New Roman" w:cs="Times New Roman"/>
        <w:b/>
      </w:rPr>
    </w:pPr>
    <w:r w:rsidRPr="00C94BFF">
      <w:rPr>
        <w:rFonts w:ascii="Times New Roman" w:hAnsi="Times New Roman" w:cs="Times New Roman"/>
        <w:b/>
      </w:rPr>
      <w:t>Dr. Sheikh Mohammad Shafiul Islam</w:t>
    </w:r>
  </w:p>
  <w:p w:rsidR="00C94BFF" w:rsidRPr="00C94BFF" w:rsidRDefault="00ED6C4B" w:rsidP="00C94BFF">
    <w:pPr>
      <w:spacing w:after="0" w:line="240" w:lineRule="auto"/>
      <w:jc w:val="right"/>
      <w:rPr>
        <w:rFonts w:ascii="Times New Roman" w:hAnsi="Times New Roman" w:cs="Times New Roman"/>
        <w:b/>
      </w:rPr>
    </w:pPr>
    <w:hyperlink r:id="rId1" w:history="1">
      <w:r w:rsidR="00C94BFF" w:rsidRPr="00C94BFF">
        <w:rPr>
          <w:rStyle w:val="Hyperlink"/>
          <w:rFonts w:ascii="Times New Roman" w:hAnsi="Times New Roman" w:cs="Times New Roman"/>
          <w:b/>
        </w:rPr>
        <w:t>shafiul@daffodilvarsity.edu.bd</w:t>
      </w:r>
    </w:hyperlink>
  </w:p>
  <w:p w:rsidR="00C94BFF" w:rsidRPr="00C94BFF" w:rsidRDefault="00ED6C4B" w:rsidP="00C94BFF">
    <w:pPr>
      <w:spacing w:after="0" w:line="240" w:lineRule="auto"/>
      <w:jc w:val="right"/>
      <w:rPr>
        <w:rFonts w:ascii="Times New Roman" w:hAnsi="Times New Roman" w:cs="Times New Roman"/>
        <w:b/>
      </w:rPr>
    </w:pPr>
    <w:hyperlink r:id="rId2" w:history="1">
      <w:r w:rsidR="00C94BFF" w:rsidRPr="00C94BFF">
        <w:rPr>
          <w:rStyle w:val="Hyperlink"/>
          <w:rFonts w:ascii="Times New Roman" w:hAnsi="Times New Roman" w:cs="Times New Roman"/>
          <w:b/>
        </w:rPr>
        <w:t>drshafiul2018@gmail.com</w:t>
      </w:r>
    </w:hyperlink>
  </w:p>
  <w:p w:rsidR="00C94BFF" w:rsidRDefault="00C94BFF" w:rsidP="00C94BF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830A0"/>
    <w:multiLevelType w:val="hybridMultilevel"/>
    <w:tmpl w:val="4F9C638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B5E23BF"/>
    <w:multiLevelType w:val="hybridMultilevel"/>
    <w:tmpl w:val="0942A35E"/>
    <w:lvl w:ilvl="0" w:tplc="BDAC188C">
      <w:start w:val="1"/>
      <w:numFmt w:val="bullet"/>
      <w:lvlText w:val=""/>
      <w:lvlJc w:val="left"/>
      <w:pPr>
        <w:tabs>
          <w:tab w:val="num" w:pos="720"/>
        </w:tabs>
        <w:ind w:left="720" w:hanging="360"/>
      </w:pPr>
      <w:rPr>
        <w:rFonts w:ascii="Wingdings 2" w:hAnsi="Wingdings 2" w:hint="default"/>
      </w:rPr>
    </w:lvl>
    <w:lvl w:ilvl="1" w:tplc="FEB8A6A0" w:tentative="1">
      <w:start w:val="1"/>
      <w:numFmt w:val="bullet"/>
      <w:lvlText w:val=""/>
      <w:lvlJc w:val="left"/>
      <w:pPr>
        <w:tabs>
          <w:tab w:val="num" w:pos="1440"/>
        </w:tabs>
        <w:ind w:left="1440" w:hanging="360"/>
      </w:pPr>
      <w:rPr>
        <w:rFonts w:ascii="Wingdings 2" w:hAnsi="Wingdings 2" w:hint="default"/>
      </w:rPr>
    </w:lvl>
    <w:lvl w:ilvl="2" w:tplc="E23CD72E" w:tentative="1">
      <w:start w:val="1"/>
      <w:numFmt w:val="bullet"/>
      <w:lvlText w:val=""/>
      <w:lvlJc w:val="left"/>
      <w:pPr>
        <w:tabs>
          <w:tab w:val="num" w:pos="2160"/>
        </w:tabs>
        <w:ind w:left="2160" w:hanging="360"/>
      </w:pPr>
      <w:rPr>
        <w:rFonts w:ascii="Wingdings 2" w:hAnsi="Wingdings 2" w:hint="default"/>
      </w:rPr>
    </w:lvl>
    <w:lvl w:ilvl="3" w:tplc="AD60B3E0" w:tentative="1">
      <w:start w:val="1"/>
      <w:numFmt w:val="bullet"/>
      <w:lvlText w:val=""/>
      <w:lvlJc w:val="left"/>
      <w:pPr>
        <w:tabs>
          <w:tab w:val="num" w:pos="2880"/>
        </w:tabs>
        <w:ind w:left="2880" w:hanging="360"/>
      </w:pPr>
      <w:rPr>
        <w:rFonts w:ascii="Wingdings 2" w:hAnsi="Wingdings 2" w:hint="default"/>
      </w:rPr>
    </w:lvl>
    <w:lvl w:ilvl="4" w:tplc="416C3C60" w:tentative="1">
      <w:start w:val="1"/>
      <w:numFmt w:val="bullet"/>
      <w:lvlText w:val=""/>
      <w:lvlJc w:val="left"/>
      <w:pPr>
        <w:tabs>
          <w:tab w:val="num" w:pos="3600"/>
        </w:tabs>
        <w:ind w:left="3600" w:hanging="360"/>
      </w:pPr>
      <w:rPr>
        <w:rFonts w:ascii="Wingdings 2" w:hAnsi="Wingdings 2" w:hint="default"/>
      </w:rPr>
    </w:lvl>
    <w:lvl w:ilvl="5" w:tplc="A7305BBC" w:tentative="1">
      <w:start w:val="1"/>
      <w:numFmt w:val="bullet"/>
      <w:lvlText w:val=""/>
      <w:lvlJc w:val="left"/>
      <w:pPr>
        <w:tabs>
          <w:tab w:val="num" w:pos="4320"/>
        </w:tabs>
        <w:ind w:left="4320" w:hanging="360"/>
      </w:pPr>
      <w:rPr>
        <w:rFonts w:ascii="Wingdings 2" w:hAnsi="Wingdings 2" w:hint="default"/>
      </w:rPr>
    </w:lvl>
    <w:lvl w:ilvl="6" w:tplc="C07CD69A" w:tentative="1">
      <w:start w:val="1"/>
      <w:numFmt w:val="bullet"/>
      <w:lvlText w:val=""/>
      <w:lvlJc w:val="left"/>
      <w:pPr>
        <w:tabs>
          <w:tab w:val="num" w:pos="5040"/>
        </w:tabs>
        <w:ind w:left="5040" w:hanging="360"/>
      </w:pPr>
      <w:rPr>
        <w:rFonts w:ascii="Wingdings 2" w:hAnsi="Wingdings 2" w:hint="default"/>
      </w:rPr>
    </w:lvl>
    <w:lvl w:ilvl="7" w:tplc="6B003978" w:tentative="1">
      <w:start w:val="1"/>
      <w:numFmt w:val="bullet"/>
      <w:lvlText w:val=""/>
      <w:lvlJc w:val="left"/>
      <w:pPr>
        <w:tabs>
          <w:tab w:val="num" w:pos="5760"/>
        </w:tabs>
        <w:ind w:left="5760" w:hanging="360"/>
      </w:pPr>
      <w:rPr>
        <w:rFonts w:ascii="Wingdings 2" w:hAnsi="Wingdings 2" w:hint="default"/>
      </w:rPr>
    </w:lvl>
    <w:lvl w:ilvl="8" w:tplc="1D6624DA" w:tentative="1">
      <w:start w:val="1"/>
      <w:numFmt w:val="bullet"/>
      <w:lvlText w:val=""/>
      <w:lvlJc w:val="left"/>
      <w:pPr>
        <w:tabs>
          <w:tab w:val="num" w:pos="6480"/>
        </w:tabs>
        <w:ind w:left="6480" w:hanging="360"/>
      </w:pPr>
      <w:rPr>
        <w:rFonts w:ascii="Wingdings 2" w:hAnsi="Wingdings 2" w:hint="default"/>
      </w:rPr>
    </w:lvl>
  </w:abstractNum>
  <w:abstractNum w:abstractNumId="2">
    <w:nsid w:val="559E49B0"/>
    <w:multiLevelType w:val="hybridMultilevel"/>
    <w:tmpl w:val="3920E1E8"/>
    <w:lvl w:ilvl="0" w:tplc="030096CC">
      <w:start w:val="1"/>
      <w:numFmt w:val="bullet"/>
      <w:lvlText w:val=""/>
      <w:lvlJc w:val="left"/>
      <w:pPr>
        <w:tabs>
          <w:tab w:val="num" w:pos="720"/>
        </w:tabs>
        <w:ind w:left="720" w:hanging="360"/>
      </w:pPr>
      <w:rPr>
        <w:rFonts w:ascii="Wingdings 2" w:hAnsi="Wingdings 2" w:hint="default"/>
      </w:rPr>
    </w:lvl>
    <w:lvl w:ilvl="1" w:tplc="835270FA" w:tentative="1">
      <w:start w:val="1"/>
      <w:numFmt w:val="bullet"/>
      <w:lvlText w:val=""/>
      <w:lvlJc w:val="left"/>
      <w:pPr>
        <w:tabs>
          <w:tab w:val="num" w:pos="1440"/>
        </w:tabs>
        <w:ind w:left="1440" w:hanging="360"/>
      </w:pPr>
      <w:rPr>
        <w:rFonts w:ascii="Wingdings 2" w:hAnsi="Wingdings 2" w:hint="default"/>
      </w:rPr>
    </w:lvl>
    <w:lvl w:ilvl="2" w:tplc="980C709A" w:tentative="1">
      <w:start w:val="1"/>
      <w:numFmt w:val="bullet"/>
      <w:lvlText w:val=""/>
      <w:lvlJc w:val="left"/>
      <w:pPr>
        <w:tabs>
          <w:tab w:val="num" w:pos="2160"/>
        </w:tabs>
        <w:ind w:left="2160" w:hanging="360"/>
      </w:pPr>
      <w:rPr>
        <w:rFonts w:ascii="Wingdings 2" w:hAnsi="Wingdings 2" w:hint="default"/>
      </w:rPr>
    </w:lvl>
    <w:lvl w:ilvl="3" w:tplc="4B8A83AA" w:tentative="1">
      <w:start w:val="1"/>
      <w:numFmt w:val="bullet"/>
      <w:lvlText w:val=""/>
      <w:lvlJc w:val="left"/>
      <w:pPr>
        <w:tabs>
          <w:tab w:val="num" w:pos="2880"/>
        </w:tabs>
        <w:ind w:left="2880" w:hanging="360"/>
      </w:pPr>
      <w:rPr>
        <w:rFonts w:ascii="Wingdings 2" w:hAnsi="Wingdings 2" w:hint="default"/>
      </w:rPr>
    </w:lvl>
    <w:lvl w:ilvl="4" w:tplc="AD62F608" w:tentative="1">
      <w:start w:val="1"/>
      <w:numFmt w:val="bullet"/>
      <w:lvlText w:val=""/>
      <w:lvlJc w:val="left"/>
      <w:pPr>
        <w:tabs>
          <w:tab w:val="num" w:pos="3600"/>
        </w:tabs>
        <w:ind w:left="3600" w:hanging="360"/>
      </w:pPr>
      <w:rPr>
        <w:rFonts w:ascii="Wingdings 2" w:hAnsi="Wingdings 2" w:hint="default"/>
      </w:rPr>
    </w:lvl>
    <w:lvl w:ilvl="5" w:tplc="442EEF46" w:tentative="1">
      <w:start w:val="1"/>
      <w:numFmt w:val="bullet"/>
      <w:lvlText w:val=""/>
      <w:lvlJc w:val="left"/>
      <w:pPr>
        <w:tabs>
          <w:tab w:val="num" w:pos="4320"/>
        </w:tabs>
        <w:ind w:left="4320" w:hanging="360"/>
      </w:pPr>
      <w:rPr>
        <w:rFonts w:ascii="Wingdings 2" w:hAnsi="Wingdings 2" w:hint="default"/>
      </w:rPr>
    </w:lvl>
    <w:lvl w:ilvl="6" w:tplc="E556CE42" w:tentative="1">
      <w:start w:val="1"/>
      <w:numFmt w:val="bullet"/>
      <w:lvlText w:val=""/>
      <w:lvlJc w:val="left"/>
      <w:pPr>
        <w:tabs>
          <w:tab w:val="num" w:pos="5040"/>
        </w:tabs>
        <w:ind w:left="5040" w:hanging="360"/>
      </w:pPr>
      <w:rPr>
        <w:rFonts w:ascii="Wingdings 2" w:hAnsi="Wingdings 2" w:hint="default"/>
      </w:rPr>
    </w:lvl>
    <w:lvl w:ilvl="7" w:tplc="41F25780" w:tentative="1">
      <w:start w:val="1"/>
      <w:numFmt w:val="bullet"/>
      <w:lvlText w:val=""/>
      <w:lvlJc w:val="left"/>
      <w:pPr>
        <w:tabs>
          <w:tab w:val="num" w:pos="5760"/>
        </w:tabs>
        <w:ind w:left="5760" w:hanging="360"/>
      </w:pPr>
      <w:rPr>
        <w:rFonts w:ascii="Wingdings 2" w:hAnsi="Wingdings 2" w:hint="default"/>
      </w:rPr>
    </w:lvl>
    <w:lvl w:ilvl="8" w:tplc="22AEF66A" w:tentative="1">
      <w:start w:val="1"/>
      <w:numFmt w:val="bullet"/>
      <w:lvlText w:val=""/>
      <w:lvlJc w:val="left"/>
      <w:pPr>
        <w:tabs>
          <w:tab w:val="num" w:pos="6480"/>
        </w:tabs>
        <w:ind w:left="6480" w:hanging="360"/>
      </w:pPr>
      <w:rPr>
        <w:rFonts w:ascii="Wingdings 2" w:hAnsi="Wingdings 2" w:hint="default"/>
      </w:rPr>
    </w:lvl>
  </w:abstractNum>
  <w:abstractNum w:abstractNumId="3">
    <w:nsid w:val="6EC263B7"/>
    <w:multiLevelType w:val="hybridMultilevel"/>
    <w:tmpl w:val="2B547A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243D2F"/>
    <w:rsid w:val="000777D1"/>
    <w:rsid w:val="00140A8E"/>
    <w:rsid w:val="00243D2F"/>
    <w:rsid w:val="0029610A"/>
    <w:rsid w:val="002F327D"/>
    <w:rsid w:val="003522DD"/>
    <w:rsid w:val="00376960"/>
    <w:rsid w:val="004554E1"/>
    <w:rsid w:val="005216C6"/>
    <w:rsid w:val="00542F69"/>
    <w:rsid w:val="006E553E"/>
    <w:rsid w:val="00703F60"/>
    <w:rsid w:val="0078233B"/>
    <w:rsid w:val="00860225"/>
    <w:rsid w:val="00A740B5"/>
    <w:rsid w:val="00BB1093"/>
    <w:rsid w:val="00C36884"/>
    <w:rsid w:val="00C479DD"/>
    <w:rsid w:val="00C54C86"/>
    <w:rsid w:val="00C94BFF"/>
    <w:rsid w:val="00D53C34"/>
    <w:rsid w:val="00DB0964"/>
    <w:rsid w:val="00E8507C"/>
    <w:rsid w:val="00EA7CD7"/>
    <w:rsid w:val="00ED6C4B"/>
    <w:rsid w:val="00F92ED9"/>
    <w:rsid w:val="00FA39AE"/>
    <w:rsid w:val="00FA49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E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43D2F"/>
    <w:pPr>
      <w:spacing w:before="120" w:after="216"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243D2F"/>
    <w:rPr>
      <w:color w:val="0000FF"/>
      <w:u w:val="single"/>
    </w:rPr>
  </w:style>
  <w:style w:type="paragraph" w:styleId="ListParagraph">
    <w:name w:val="List Paragraph"/>
    <w:basedOn w:val="Normal"/>
    <w:uiPriority w:val="34"/>
    <w:qFormat/>
    <w:rsid w:val="00243D2F"/>
    <w:pPr>
      <w:ind w:left="720"/>
      <w:contextualSpacing/>
    </w:pPr>
    <w:rPr>
      <w:rFonts w:ascii="Calibri" w:eastAsia="Calibri" w:hAnsi="Calibri" w:cs="Times New Roman"/>
    </w:rPr>
  </w:style>
  <w:style w:type="table" w:styleId="TableGrid">
    <w:name w:val="Table Grid"/>
    <w:basedOn w:val="TableNormal"/>
    <w:uiPriority w:val="59"/>
    <w:rsid w:val="00243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94BFF"/>
    <w:pPr>
      <w:tabs>
        <w:tab w:val="center" w:pos="4513"/>
        <w:tab w:val="right" w:pos="9026"/>
      </w:tabs>
      <w:spacing w:after="0" w:line="240" w:lineRule="auto"/>
    </w:pPr>
    <w:rPr>
      <w:rFonts w:eastAsiaTheme="minorHAnsi"/>
      <w:sz w:val="24"/>
      <w:szCs w:val="24"/>
      <w:lang w:val="en-GB"/>
    </w:rPr>
  </w:style>
  <w:style w:type="character" w:customStyle="1" w:styleId="HeaderChar">
    <w:name w:val="Header Char"/>
    <w:basedOn w:val="DefaultParagraphFont"/>
    <w:link w:val="Header"/>
    <w:uiPriority w:val="99"/>
    <w:rsid w:val="00C94BFF"/>
    <w:rPr>
      <w:rFonts w:eastAsiaTheme="minorHAnsi"/>
      <w:sz w:val="24"/>
      <w:szCs w:val="24"/>
      <w:lang w:val="en-GB"/>
    </w:rPr>
  </w:style>
  <w:style w:type="paragraph" w:styleId="Footer">
    <w:name w:val="footer"/>
    <w:basedOn w:val="Normal"/>
    <w:link w:val="FooterChar"/>
    <w:uiPriority w:val="99"/>
    <w:unhideWhenUsed/>
    <w:rsid w:val="00C94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BFF"/>
  </w:style>
  <w:style w:type="paragraph" w:styleId="BalloonText">
    <w:name w:val="Balloon Text"/>
    <w:basedOn w:val="Normal"/>
    <w:link w:val="BalloonTextChar"/>
    <w:uiPriority w:val="99"/>
    <w:semiHidden/>
    <w:unhideWhenUsed/>
    <w:rsid w:val="006E5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5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348649">
      <w:bodyDiv w:val="1"/>
      <w:marLeft w:val="0"/>
      <w:marRight w:val="0"/>
      <w:marTop w:val="0"/>
      <w:marBottom w:val="0"/>
      <w:divBdr>
        <w:top w:val="none" w:sz="0" w:space="0" w:color="auto"/>
        <w:left w:val="none" w:sz="0" w:space="0" w:color="auto"/>
        <w:bottom w:val="none" w:sz="0" w:space="0" w:color="auto"/>
        <w:right w:val="none" w:sz="0" w:space="0" w:color="auto"/>
      </w:divBdr>
    </w:div>
    <w:div w:id="127360252">
      <w:bodyDiv w:val="1"/>
      <w:marLeft w:val="0"/>
      <w:marRight w:val="0"/>
      <w:marTop w:val="0"/>
      <w:marBottom w:val="0"/>
      <w:divBdr>
        <w:top w:val="none" w:sz="0" w:space="0" w:color="auto"/>
        <w:left w:val="none" w:sz="0" w:space="0" w:color="auto"/>
        <w:bottom w:val="none" w:sz="0" w:space="0" w:color="auto"/>
        <w:right w:val="none" w:sz="0" w:space="0" w:color="auto"/>
      </w:divBdr>
      <w:divsChild>
        <w:div w:id="927076315">
          <w:marLeft w:val="432"/>
          <w:marRight w:val="0"/>
          <w:marTop w:val="0"/>
          <w:marBottom w:val="0"/>
          <w:divBdr>
            <w:top w:val="none" w:sz="0" w:space="0" w:color="auto"/>
            <w:left w:val="none" w:sz="0" w:space="0" w:color="auto"/>
            <w:bottom w:val="none" w:sz="0" w:space="0" w:color="auto"/>
            <w:right w:val="none" w:sz="0" w:space="0" w:color="auto"/>
          </w:divBdr>
        </w:div>
        <w:div w:id="1483887615">
          <w:marLeft w:val="432"/>
          <w:marRight w:val="0"/>
          <w:marTop w:val="0"/>
          <w:marBottom w:val="0"/>
          <w:divBdr>
            <w:top w:val="none" w:sz="0" w:space="0" w:color="auto"/>
            <w:left w:val="none" w:sz="0" w:space="0" w:color="auto"/>
            <w:bottom w:val="none" w:sz="0" w:space="0" w:color="auto"/>
            <w:right w:val="none" w:sz="0" w:space="0" w:color="auto"/>
          </w:divBdr>
        </w:div>
      </w:divsChild>
    </w:div>
    <w:div w:id="456723909">
      <w:bodyDiv w:val="1"/>
      <w:marLeft w:val="0"/>
      <w:marRight w:val="0"/>
      <w:marTop w:val="0"/>
      <w:marBottom w:val="0"/>
      <w:divBdr>
        <w:top w:val="none" w:sz="0" w:space="0" w:color="auto"/>
        <w:left w:val="none" w:sz="0" w:space="0" w:color="auto"/>
        <w:bottom w:val="none" w:sz="0" w:space="0" w:color="auto"/>
        <w:right w:val="none" w:sz="0" w:space="0" w:color="auto"/>
      </w:divBdr>
      <w:divsChild>
        <w:div w:id="1904294306">
          <w:marLeft w:val="432"/>
          <w:marRight w:val="0"/>
          <w:marTop w:val="0"/>
          <w:marBottom w:val="0"/>
          <w:divBdr>
            <w:top w:val="none" w:sz="0" w:space="0" w:color="auto"/>
            <w:left w:val="none" w:sz="0" w:space="0" w:color="auto"/>
            <w:bottom w:val="none" w:sz="0" w:space="0" w:color="auto"/>
            <w:right w:val="none" w:sz="0" w:space="0" w:color="auto"/>
          </w:divBdr>
        </w:div>
        <w:div w:id="2059628687">
          <w:marLeft w:val="432"/>
          <w:marRight w:val="0"/>
          <w:marTop w:val="0"/>
          <w:marBottom w:val="0"/>
          <w:divBdr>
            <w:top w:val="none" w:sz="0" w:space="0" w:color="auto"/>
            <w:left w:val="none" w:sz="0" w:space="0" w:color="auto"/>
            <w:bottom w:val="none" w:sz="0" w:space="0" w:color="auto"/>
            <w:right w:val="none" w:sz="0" w:space="0" w:color="auto"/>
          </w:divBdr>
        </w:div>
        <w:div w:id="860901649">
          <w:marLeft w:val="432"/>
          <w:marRight w:val="0"/>
          <w:marTop w:val="0"/>
          <w:marBottom w:val="0"/>
          <w:divBdr>
            <w:top w:val="none" w:sz="0" w:space="0" w:color="auto"/>
            <w:left w:val="none" w:sz="0" w:space="0" w:color="auto"/>
            <w:bottom w:val="none" w:sz="0" w:space="0" w:color="auto"/>
            <w:right w:val="none" w:sz="0" w:space="0" w:color="auto"/>
          </w:divBdr>
        </w:div>
        <w:div w:id="1603219498">
          <w:marLeft w:val="432"/>
          <w:marRight w:val="0"/>
          <w:marTop w:val="0"/>
          <w:marBottom w:val="0"/>
          <w:divBdr>
            <w:top w:val="none" w:sz="0" w:space="0" w:color="auto"/>
            <w:left w:val="none" w:sz="0" w:space="0" w:color="auto"/>
            <w:bottom w:val="none" w:sz="0" w:space="0" w:color="auto"/>
            <w:right w:val="none" w:sz="0" w:space="0" w:color="auto"/>
          </w:divBdr>
        </w:div>
        <w:div w:id="521211072">
          <w:marLeft w:val="432"/>
          <w:marRight w:val="0"/>
          <w:marTop w:val="0"/>
          <w:marBottom w:val="0"/>
          <w:divBdr>
            <w:top w:val="none" w:sz="0" w:space="0" w:color="auto"/>
            <w:left w:val="none" w:sz="0" w:space="0" w:color="auto"/>
            <w:bottom w:val="none" w:sz="0" w:space="0" w:color="auto"/>
            <w:right w:val="none" w:sz="0" w:space="0" w:color="auto"/>
          </w:divBdr>
        </w:div>
      </w:divsChild>
    </w:div>
    <w:div w:id="1651598145">
      <w:bodyDiv w:val="1"/>
      <w:marLeft w:val="0"/>
      <w:marRight w:val="0"/>
      <w:marTop w:val="0"/>
      <w:marBottom w:val="0"/>
      <w:divBdr>
        <w:top w:val="none" w:sz="0" w:space="0" w:color="auto"/>
        <w:left w:val="none" w:sz="0" w:space="0" w:color="auto"/>
        <w:bottom w:val="none" w:sz="0" w:space="0" w:color="auto"/>
        <w:right w:val="none" w:sz="0" w:space="0" w:color="auto"/>
      </w:divBdr>
    </w:div>
    <w:div w:id="202624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drshafiul2018@gmail.com" TargetMode="External"/><Relationship Id="rId1" Type="http://schemas.openxmlformats.org/officeDocument/2006/relationships/hyperlink" Target="mailto:shafiul@daffodilvarsity.edu.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ali</dc:creator>
  <cp:keywords/>
  <dc:description/>
  <cp:lastModifiedBy>user</cp:lastModifiedBy>
  <cp:revision>19</cp:revision>
  <dcterms:created xsi:type="dcterms:W3CDTF">2019-12-22T15:56:00Z</dcterms:created>
  <dcterms:modified xsi:type="dcterms:W3CDTF">2020-04-26T18:11:00Z</dcterms:modified>
</cp:coreProperties>
</file>