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3A1" w:rsidRDefault="009B53A1" w:rsidP="00B77F2F">
      <w:pPr>
        <w:pStyle w:val="Heading1"/>
        <w:jc w:val="both"/>
        <w:rPr>
          <w:rFonts w:ascii="Book Antiqua" w:hAnsi="Book Antiqua"/>
          <w:sz w:val="22"/>
          <w:szCs w:val="22"/>
        </w:rPr>
      </w:pPr>
    </w:p>
    <w:p w:rsidR="009B53A1" w:rsidRDefault="009B53A1" w:rsidP="00B77F2F">
      <w:pPr>
        <w:pStyle w:val="Heading1"/>
        <w:jc w:val="both"/>
        <w:rPr>
          <w:rFonts w:ascii="Book Antiqua" w:hAnsi="Book Antiqua"/>
          <w:sz w:val="22"/>
          <w:szCs w:val="22"/>
        </w:rPr>
      </w:pPr>
    </w:p>
    <w:p w:rsidR="00B77F2F" w:rsidRDefault="00B77F2F" w:rsidP="00B77F2F">
      <w:pPr>
        <w:pStyle w:val="Heading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Books Recommended</w:t>
      </w:r>
    </w:p>
    <w:p w:rsidR="009B53A1" w:rsidRPr="009B53A1" w:rsidRDefault="009B53A1" w:rsidP="009B53A1">
      <w:bookmarkStart w:id="0" w:name="_GoBack"/>
      <w:bookmarkEnd w:id="0"/>
    </w:p>
    <w:p w:rsidR="00B77F2F" w:rsidRDefault="00B77F2F" w:rsidP="00B77F2F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Barrister Abdul Halim, Introduction to ADR</w:t>
      </w:r>
    </w:p>
    <w:p w:rsidR="00B77F2F" w:rsidRDefault="00B77F2F" w:rsidP="00B77F2F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Sen and </w:t>
      </w:r>
      <w:proofErr w:type="spellStart"/>
      <w:r>
        <w:rPr>
          <w:rFonts w:ascii="Book Antiqua" w:hAnsi="Book Antiqua"/>
          <w:sz w:val="22"/>
          <w:szCs w:val="22"/>
        </w:rPr>
        <w:t>Mitra</w:t>
      </w:r>
      <w:proofErr w:type="spellEnd"/>
      <w:r>
        <w:rPr>
          <w:rFonts w:ascii="Book Antiqua" w:hAnsi="Book Antiqua"/>
          <w:sz w:val="22"/>
          <w:szCs w:val="22"/>
        </w:rPr>
        <w:t xml:space="preserve">, Commercial and Industrial Law </w:t>
      </w:r>
    </w:p>
    <w:p w:rsidR="00B77F2F" w:rsidRDefault="00B77F2F" w:rsidP="00B77F2F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Bare Act: Arbitration Act 2001</w:t>
      </w:r>
    </w:p>
    <w:p w:rsidR="009D40D7" w:rsidRDefault="009D40D7"/>
    <w:sectPr w:rsidR="009D4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72B2"/>
    <w:multiLevelType w:val="hybridMultilevel"/>
    <w:tmpl w:val="158270B0"/>
    <w:lvl w:ilvl="0" w:tplc="684C9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90"/>
    <w:rsid w:val="009B53A1"/>
    <w:rsid w:val="009D40D7"/>
    <w:rsid w:val="00B77F2F"/>
    <w:rsid w:val="00C8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F2995"/>
  <w15:chartTrackingRefBased/>
  <w15:docId w15:val="{B5B58D1A-F7AB-4106-A85F-4F6EC3BB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77F2F"/>
    <w:pPr>
      <w:keepNext/>
      <w:outlineLvl w:val="0"/>
    </w:pPr>
    <w:rPr>
      <w:b/>
      <w:bCs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7F2F"/>
    <w:rPr>
      <w:rFonts w:ascii="Times New Roman" w:eastAsia="Times New Roman" w:hAnsi="Times New Roman" w:cs="Times New Roman"/>
      <w:b/>
      <w:bCs/>
      <w:sz w:val="3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DCL</dc:creator>
  <cp:keywords/>
  <dc:description/>
  <cp:lastModifiedBy>DCL</cp:lastModifiedBy>
  <cp:revision>3</cp:revision>
  <dcterms:created xsi:type="dcterms:W3CDTF">2020-05-13T13:51:00Z</dcterms:created>
  <dcterms:modified xsi:type="dcterms:W3CDTF">2020-05-13T13:52:00Z</dcterms:modified>
</cp:coreProperties>
</file>