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706" w:rsidRPr="00D14984" w:rsidRDefault="00691706" w:rsidP="00D14984">
      <w:pPr>
        <w:spacing w:line="360" w:lineRule="auto"/>
        <w:jc w:val="center"/>
        <w:rPr>
          <w:rFonts w:ascii="Times New Roman" w:hAnsi="Times New Roman" w:cs="Times New Roman"/>
          <w:b/>
          <w:sz w:val="24"/>
          <w:szCs w:val="24"/>
        </w:rPr>
      </w:pPr>
      <w:r w:rsidRPr="00D14984">
        <w:rPr>
          <w:rFonts w:ascii="Times New Roman" w:eastAsia="Arial Rounded MT Bold" w:hAnsi="Times New Roman" w:cs="Times New Roman"/>
          <w:b/>
          <w:sz w:val="24"/>
          <w:szCs w:val="24"/>
        </w:rPr>
        <w:t xml:space="preserve">Course Title: </w:t>
      </w:r>
      <w:r w:rsidRPr="00D14984">
        <w:rPr>
          <w:rFonts w:ascii="Times New Roman" w:hAnsi="Times New Roman" w:cs="Times New Roman"/>
          <w:b/>
          <w:sz w:val="24"/>
          <w:szCs w:val="24"/>
        </w:rPr>
        <w:t>Legal History</w:t>
      </w:r>
    </w:p>
    <w:p w:rsidR="00691706" w:rsidRPr="00D14984" w:rsidRDefault="00691706" w:rsidP="00D14984">
      <w:pPr>
        <w:spacing w:line="360" w:lineRule="auto"/>
        <w:jc w:val="center"/>
        <w:rPr>
          <w:rFonts w:ascii="Times New Roman" w:eastAsia="Times New Roman" w:hAnsi="Times New Roman" w:cs="Times New Roman"/>
          <w:b/>
          <w:sz w:val="24"/>
          <w:szCs w:val="24"/>
        </w:rPr>
      </w:pPr>
      <w:r w:rsidRPr="00D14984">
        <w:rPr>
          <w:rFonts w:ascii="Times New Roman" w:eastAsia="Arial Rounded MT Bold" w:hAnsi="Times New Roman" w:cs="Times New Roman"/>
          <w:b/>
          <w:sz w:val="24"/>
          <w:szCs w:val="24"/>
        </w:rPr>
        <w:t xml:space="preserve">Course Code: </w:t>
      </w:r>
      <w:r w:rsidRPr="00D14984">
        <w:rPr>
          <w:rFonts w:ascii="Times New Roman" w:eastAsia="Times New Roman" w:hAnsi="Times New Roman" w:cs="Times New Roman"/>
          <w:b/>
          <w:sz w:val="24"/>
          <w:szCs w:val="24"/>
        </w:rPr>
        <w:t>LAW 101</w:t>
      </w:r>
    </w:p>
    <w:p w:rsidR="00691706" w:rsidRPr="00D14984" w:rsidRDefault="00691706" w:rsidP="00D14984">
      <w:pPr>
        <w:spacing w:line="360" w:lineRule="auto"/>
        <w:jc w:val="center"/>
        <w:rPr>
          <w:rFonts w:ascii="Times New Roman" w:hAnsi="Times New Roman" w:cs="Times New Roman"/>
          <w:b/>
          <w:sz w:val="24"/>
          <w:szCs w:val="24"/>
        </w:rPr>
      </w:pPr>
      <w:r w:rsidRPr="00D14984">
        <w:rPr>
          <w:rFonts w:ascii="Times New Roman" w:hAnsi="Times New Roman" w:cs="Times New Roman"/>
          <w:b/>
          <w:sz w:val="24"/>
          <w:szCs w:val="24"/>
        </w:rPr>
        <w:t>Course Credit: 3</w:t>
      </w:r>
    </w:p>
    <w:p w:rsidR="00691706" w:rsidRPr="00D14984" w:rsidRDefault="00691706" w:rsidP="00D14984">
      <w:pPr>
        <w:spacing w:line="360" w:lineRule="auto"/>
        <w:jc w:val="center"/>
        <w:rPr>
          <w:rFonts w:ascii="Times New Roman" w:hAnsi="Times New Roman" w:cs="Times New Roman"/>
          <w:b/>
          <w:sz w:val="24"/>
          <w:szCs w:val="24"/>
        </w:rPr>
      </w:pPr>
      <w:r w:rsidRPr="00D14984">
        <w:rPr>
          <w:rFonts w:ascii="Times New Roman" w:hAnsi="Times New Roman" w:cs="Times New Roman"/>
          <w:b/>
          <w:sz w:val="24"/>
          <w:szCs w:val="24"/>
        </w:rPr>
        <w:t>Total Marks: 100</w:t>
      </w:r>
    </w:p>
    <w:p w:rsidR="00691706" w:rsidRPr="00D14984" w:rsidRDefault="00691706" w:rsidP="00D14984">
      <w:pPr>
        <w:spacing w:line="360" w:lineRule="auto"/>
        <w:jc w:val="both"/>
        <w:rPr>
          <w:rFonts w:ascii="Times New Roman" w:hAnsi="Times New Roman" w:cs="Times New Roman"/>
          <w:sz w:val="24"/>
          <w:szCs w:val="24"/>
        </w:rPr>
      </w:pPr>
      <w:r w:rsidRPr="00D14984">
        <w:rPr>
          <w:rFonts w:ascii="Times New Roman" w:hAnsi="Times New Roman" w:cs="Times New Roman"/>
          <w:sz w:val="24"/>
          <w:szCs w:val="24"/>
        </w:rPr>
        <w:t>The course is an attempt to discover the roots of current legal system of Bangladesh. It</w:t>
      </w:r>
      <w:r w:rsidRPr="00D14984">
        <w:rPr>
          <w:rFonts w:ascii="Times New Roman" w:hAnsi="Times New Roman" w:cs="Times New Roman"/>
          <w:color w:val="666666"/>
          <w:sz w:val="24"/>
          <w:szCs w:val="24"/>
          <w:shd w:val="clear" w:color="auto" w:fill="FFFFFF"/>
        </w:rPr>
        <w:t xml:space="preserve"> </w:t>
      </w:r>
      <w:r w:rsidRPr="00D14984">
        <w:rPr>
          <w:rFonts w:ascii="Times New Roman" w:hAnsi="Times New Roman" w:cs="Times New Roman"/>
          <w:color w:val="666666"/>
          <w:sz w:val="24"/>
          <w:szCs w:val="24"/>
          <w:shd w:val="clear" w:color="auto" w:fill="FFFFFF"/>
        </w:rPr>
        <w:t>will primarily examine the historical ba</w:t>
      </w:r>
      <w:r w:rsidRPr="00D14984">
        <w:rPr>
          <w:rFonts w:ascii="Times New Roman" w:hAnsi="Times New Roman" w:cs="Times New Roman"/>
          <w:color w:val="666666"/>
          <w:sz w:val="24"/>
          <w:szCs w:val="24"/>
          <w:shd w:val="clear" w:color="auto" w:fill="FFFFFF"/>
        </w:rPr>
        <w:t>ckground of the Bangladesh legal</w:t>
      </w:r>
      <w:r w:rsidRPr="00D14984">
        <w:rPr>
          <w:rFonts w:ascii="Times New Roman" w:hAnsi="Times New Roman" w:cs="Times New Roman"/>
          <w:color w:val="666666"/>
          <w:sz w:val="24"/>
          <w:szCs w:val="24"/>
          <w:shd w:val="clear" w:color="auto" w:fill="FFFFFF"/>
        </w:rPr>
        <w:t xml:space="preserve"> system and the influence of histor</w:t>
      </w:r>
      <w:r w:rsidRPr="00D14984">
        <w:rPr>
          <w:rFonts w:ascii="Times New Roman" w:hAnsi="Times New Roman" w:cs="Times New Roman"/>
          <w:color w:val="666666"/>
          <w:sz w:val="24"/>
          <w:szCs w:val="24"/>
          <w:shd w:val="clear" w:color="auto" w:fill="FFFFFF"/>
        </w:rPr>
        <w:t>y on the evolution of Bangladeshi</w:t>
      </w:r>
      <w:r w:rsidRPr="00D14984">
        <w:rPr>
          <w:rFonts w:ascii="Times New Roman" w:hAnsi="Times New Roman" w:cs="Times New Roman"/>
          <w:color w:val="666666"/>
          <w:sz w:val="24"/>
          <w:szCs w:val="24"/>
          <w:shd w:val="clear" w:color="auto" w:fill="FFFFFF"/>
        </w:rPr>
        <w:t xml:space="preserve"> law</w:t>
      </w:r>
      <w:r w:rsidRPr="00D14984">
        <w:rPr>
          <w:rFonts w:ascii="Times New Roman" w:hAnsi="Times New Roman" w:cs="Times New Roman"/>
          <w:color w:val="666666"/>
          <w:sz w:val="24"/>
          <w:szCs w:val="24"/>
          <w:shd w:val="clear" w:color="auto" w:fill="FFFFFF"/>
        </w:rPr>
        <w:t>s</w:t>
      </w:r>
      <w:r w:rsidRPr="00D14984">
        <w:rPr>
          <w:rFonts w:ascii="Times New Roman" w:hAnsi="Times New Roman" w:cs="Times New Roman"/>
          <w:color w:val="666666"/>
          <w:sz w:val="24"/>
          <w:szCs w:val="24"/>
          <w:shd w:val="clear" w:color="auto" w:fill="FFFFFF"/>
        </w:rPr>
        <w:t xml:space="preserve"> and legal institutions.</w:t>
      </w:r>
      <w:r w:rsidRPr="00D14984">
        <w:rPr>
          <w:rFonts w:ascii="Times New Roman" w:hAnsi="Times New Roman" w:cs="Times New Roman"/>
          <w:sz w:val="24"/>
          <w:szCs w:val="24"/>
        </w:rPr>
        <w:t xml:space="preserve"> Since Bangladesh has gone through different regimes ranging from ancient age to present day, this course will look at the contribution of all these periods to the development of today’s legal system. </w:t>
      </w:r>
    </w:p>
    <w:p w:rsidR="00691706" w:rsidRPr="00D14984" w:rsidRDefault="002638FC" w:rsidP="00D14984">
      <w:pPr>
        <w:spacing w:line="360" w:lineRule="auto"/>
        <w:jc w:val="both"/>
        <w:rPr>
          <w:rFonts w:ascii="Times New Roman" w:hAnsi="Times New Roman" w:cs="Times New Roman"/>
          <w:b/>
          <w:sz w:val="24"/>
          <w:szCs w:val="24"/>
        </w:rPr>
      </w:pPr>
      <w:r w:rsidRPr="00D14984">
        <w:rPr>
          <w:rFonts w:ascii="Times New Roman" w:hAnsi="Times New Roman" w:cs="Times New Roman"/>
          <w:b/>
          <w:sz w:val="24"/>
          <w:szCs w:val="24"/>
        </w:rPr>
        <w:t xml:space="preserve">Aims and </w:t>
      </w:r>
      <w:r w:rsidR="00691706" w:rsidRPr="00D14984">
        <w:rPr>
          <w:rFonts w:ascii="Times New Roman" w:hAnsi="Times New Roman" w:cs="Times New Roman"/>
          <w:b/>
          <w:sz w:val="24"/>
          <w:szCs w:val="24"/>
        </w:rPr>
        <w:t>Objectives</w:t>
      </w:r>
      <w:r w:rsidRPr="00D14984">
        <w:rPr>
          <w:rFonts w:ascii="Times New Roman" w:hAnsi="Times New Roman" w:cs="Times New Roman"/>
          <w:b/>
          <w:sz w:val="24"/>
          <w:szCs w:val="24"/>
        </w:rPr>
        <w:t xml:space="preserve"> of the Course</w:t>
      </w:r>
      <w:r w:rsidR="00691706" w:rsidRPr="00D14984">
        <w:rPr>
          <w:rFonts w:ascii="Times New Roman" w:hAnsi="Times New Roman" w:cs="Times New Roman"/>
          <w:b/>
          <w:sz w:val="24"/>
          <w:szCs w:val="24"/>
        </w:rPr>
        <w:t xml:space="preserve">: </w:t>
      </w:r>
    </w:p>
    <w:p w:rsidR="00691706" w:rsidRPr="00D14984" w:rsidRDefault="00691706" w:rsidP="00D14984">
      <w:pPr>
        <w:pStyle w:val="Normal1"/>
        <w:spacing w:line="360" w:lineRule="auto"/>
        <w:ind w:left="-100"/>
        <w:jc w:val="both"/>
        <w:rPr>
          <w:rFonts w:ascii="Times New Roman" w:eastAsia="Times New Roman" w:hAnsi="Times New Roman" w:cs="Times New Roman"/>
          <w:sz w:val="24"/>
          <w:szCs w:val="24"/>
        </w:rPr>
      </w:pPr>
      <w:r w:rsidRPr="00D14984">
        <w:rPr>
          <w:rFonts w:ascii="Times New Roman" w:eastAsia="Times New Roman" w:hAnsi="Times New Roman" w:cs="Times New Roman"/>
          <w:sz w:val="24"/>
          <w:szCs w:val="24"/>
        </w:rPr>
        <w:t>It is expected that students will be able to:</w:t>
      </w:r>
    </w:p>
    <w:p w:rsidR="002638FC" w:rsidRPr="002638FC" w:rsidRDefault="002638FC" w:rsidP="00D14984">
      <w:pPr>
        <w:numPr>
          <w:ilvl w:val="0"/>
          <w:numId w:val="3"/>
        </w:numPr>
        <w:shd w:val="clear" w:color="auto" w:fill="FFFFFF"/>
        <w:spacing w:before="75" w:after="0" w:line="360" w:lineRule="auto"/>
        <w:ind w:left="375"/>
        <w:rPr>
          <w:rFonts w:ascii="Times New Roman" w:eastAsia="Times New Roman" w:hAnsi="Times New Roman" w:cs="Times New Roman"/>
          <w:color w:val="666666"/>
          <w:sz w:val="24"/>
          <w:szCs w:val="24"/>
        </w:rPr>
      </w:pPr>
      <w:r w:rsidRPr="002638FC">
        <w:rPr>
          <w:rFonts w:ascii="Times New Roman" w:eastAsia="Times New Roman" w:hAnsi="Times New Roman" w:cs="Times New Roman"/>
          <w:color w:val="666666"/>
          <w:sz w:val="24"/>
          <w:szCs w:val="24"/>
        </w:rPr>
        <w:t>Explain</w:t>
      </w:r>
      <w:r w:rsidRPr="00D14984">
        <w:rPr>
          <w:rFonts w:ascii="Times New Roman" w:eastAsia="Times New Roman" w:hAnsi="Times New Roman" w:cs="Times New Roman"/>
          <w:color w:val="666666"/>
          <w:sz w:val="24"/>
          <w:szCs w:val="24"/>
        </w:rPr>
        <w:t xml:space="preserve"> the development of Bangladesh’s </w:t>
      </w:r>
      <w:r w:rsidRPr="002638FC">
        <w:rPr>
          <w:rFonts w:ascii="Times New Roman" w:eastAsia="Times New Roman" w:hAnsi="Times New Roman" w:cs="Times New Roman"/>
          <w:color w:val="666666"/>
          <w:sz w:val="24"/>
          <w:szCs w:val="24"/>
        </w:rPr>
        <w:t>legal system, including the</w:t>
      </w:r>
      <w:r w:rsidRPr="00D14984">
        <w:rPr>
          <w:rFonts w:ascii="Times New Roman" w:eastAsia="Times New Roman" w:hAnsi="Times New Roman" w:cs="Times New Roman"/>
          <w:color w:val="666666"/>
          <w:sz w:val="24"/>
          <w:szCs w:val="24"/>
        </w:rPr>
        <w:t xml:space="preserve"> Hindu,</w:t>
      </w:r>
      <w:r w:rsidRPr="002638FC">
        <w:rPr>
          <w:rFonts w:ascii="Times New Roman" w:eastAsia="Times New Roman" w:hAnsi="Times New Roman" w:cs="Times New Roman"/>
          <w:color w:val="666666"/>
          <w:sz w:val="24"/>
          <w:szCs w:val="24"/>
        </w:rPr>
        <w:t xml:space="preserve"> </w:t>
      </w:r>
      <w:r w:rsidRPr="00D14984">
        <w:rPr>
          <w:rFonts w:ascii="Times New Roman" w:eastAsia="Times New Roman" w:hAnsi="Times New Roman" w:cs="Times New Roman"/>
          <w:color w:val="666666"/>
          <w:sz w:val="24"/>
          <w:szCs w:val="24"/>
        </w:rPr>
        <w:t xml:space="preserve">Muslim and </w:t>
      </w:r>
      <w:r w:rsidRPr="002638FC">
        <w:rPr>
          <w:rFonts w:ascii="Times New Roman" w:eastAsia="Times New Roman" w:hAnsi="Times New Roman" w:cs="Times New Roman"/>
          <w:color w:val="666666"/>
          <w:sz w:val="24"/>
          <w:szCs w:val="24"/>
        </w:rPr>
        <w:t>British background.</w:t>
      </w:r>
    </w:p>
    <w:p w:rsidR="002638FC" w:rsidRPr="00D14984" w:rsidRDefault="002638FC" w:rsidP="00D14984">
      <w:pPr>
        <w:numPr>
          <w:ilvl w:val="0"/>
          <w:numId w:val="3"/>
        </w:numPr>
        <w:shd w:val="clear" w:color="auto" w:fill="FFFFFF"/>
        <w:spacing w:before="75" w:after="0" w:line="360" w:lineRule="auto"/>
        <w:ind w:left="375"/>
        <w:rPr>
          <w:rFonts w:ascii="Times New Roman" w:eastAsia="Times New Roman" w:hAnsi="Times New Roman" w:cs="Times New Roman"/>
          <w:color w:val="666666"/>
          <w:sz w:val="24"/>
          <w:szCs w:val="24"/>
        </w:rPr>
      </w:pPr>
      <w:r w:rsidRPr="00D14984">
        <w:rPr>
          <w:rFonts w:ascii="Times New Roman" w:eastAsia="Times New Roman" w:hAnsi="Times New Roman" w:cs="Times New Roman"/>
          <w:color w:val="666666"/>
          <w:sz w:val="24"/>
          <w:szCs w:val="24"/>
        </w:rPr>
        <w:t>Understand the jurisprudential basis of the legal history.</w:t>
      </w:r>
    </w:p>
    <w:p w:rsidR="002638FC" w:rsidRPr="002638FC" w:rsidRDefault="002638FC" w:rsidP="00D14984">
      <w:pPr>
        <w:numPr>
          <w:ilvl w:val="0"/>
          <w:numId w:val="3"/>
        </w:numPr>
        <w:shd w:val="clear" w:color="auto" w:fill="FFFFFF"/>
        <w:spacing w:before="75" w:after="0" w:line="360" w:lineRule="auto"/>
        <w:ind w:left="375"/>
        <w:rPr>
          <w:rFonts w:ascii="Times New Roman" w:eastAsia="Times New Roman" w:hAnsi="Times New Roman" w:cs="Times New Roman"/>
          <w:color w:val="666666"/>
          <w:sz w:val="24"/>
          <w:szCs w:val="24"/>
        </w:rPr>
      </w:pPr>
      <w:r w:rsidRPr="00D14984">
        <w:rPr>
          <w:rFonts w:ascii="Times New Roman" w:eastAsia="Times New Roman" w:hAnsi="Times New Roman" w:cs="Times New Roman"/>
          <w:color w:val="666666"/>
          <w:sz w:val="24"/>
          <w:szCs w:val="24"/>
        </w:rPr>
        <w:t>Analyze and evaluate</w:t>
      </w:r>
      <w:r w:rsidRPr="002638FC">
        <w:rPr>
          <w:rFonts w:ascii="Times New Roman" w:eastAsia="Times New Roman" w:hAnsi="Times New Roman" w:cs="Times New Roman"/>
          <w:color w:val="666666"/>
          <w:sz w:val="24"/>
          <w:szCs w:val="24"/>
        </w:rPr>
        <w:t xml:space="preserve"> information from a wide variety of sources and experiences.</w:t>
      </w:r>
    </w:p>
    <w:p w:rsidR="002638FC" w:rsidRPr="002638FC" w:rsidRDefault="002638FC" w:rsidP="00D14984">
      <w:pPr>
        <w:numPr>
          <w:ilvl w:val="0"/>
          <w:numId w:val="3"/>
        </w:numPr>
        <w:shd w:val="clear" w:color="auto" w:fill="FFFFFF"/>
        <w:spacing w:before="75" w:after="0" w:line="360" w:lineRule="auto"/>
        <w:ind w:left="375"/>
        <w:rPr>
          <w:rFonts w:ascii="Times New Roman" w:eastAsia="Times New Roman" w:hAnsi="Times New Roman" w:cs="Times New Roman"/>
          <w:color w:val="666666"/>
          <w:sz w:val="24"/>
          <w:szCs w:val="24"/>
        </w:rPr>
      </w:pPr>
      <w:r w:rsidRPr="002638FC">
        <w:rPr>
          <w:rFonts w:ascii="Times New Roman" w:eastAsia="Times New Roman" w:hAnsi="Times New Roman" w:cs="Times New Roman"/>
          <w:color w:val="666666"/>
          <w:sz w:val="24"/>
          <w:szCs w:val="24"/>
        </w:rPr>
        <w:t>Be aware of the incompleteness of the law and the continuous state of development of legal principles</w:t>
      </w:r>
    </w:p>
    <w:p w:rsidR="002638FC" w:rsidRPr="002638FC" w:rsidRDefault="002638FC" w:rsidP="00D14984">
      <w:pPr>
        <w:numPr>
          <w:ilvl w:val="0"/>
          <w:numId w:val="3"/>
        </w:numPr>
        <w:shd w:val="clear" w:color="auto" w:fill="FFFFFF"/>
        <w:spacing w:before="75" w:after="0" w:line="360" w:lineRule="auto"/>
        <w:ind w:left="375"/>
        <w:rPr>
          <w:rFonts w:ascii="Times New Roman" w:eastAsia="Times New Roman" w:hAnsi="Times New Roman" w:cs="Times New Roman"/>
          <w:color w:val="666666"/>
          <w:sz w:val="24"/>
          <w:szCs w:val="24"/>
        </w:rPr>
      </w:pPr>
      <w:r w:rsidRPr="002638FC">
        <w:rPr>
          <w:rFonts w:ascii="Times New Roman" w:eastAsia="Times New Roman" w:hAnsi="Times New Roman" w:cs="Times New Roman"/>
          <w:color w:val="666666"/>
          <w:sz w:val="24"/>
          <w:szCs w:val="24"/>
        </w:rPr>
        <w:t>Appreciate the evolution of the roles of lawyers and judges, and the ethical dimensions of the development of law and legal systems.</w:t>
      </w:r>
    </w:p>
    <w:p w:rsidR="002638FC" w:rsidRPr="002638FC" w:rsidRDefault="002638FC" w:rsidP="00D14984">
      <w:pPr>
        <w:numPr>
          <w:ilvl w:val="0"/>
          <w:numId w:val="3"/>
        </w:numPr>
        <w:shd w:val="clear" w:color="auto" w:fill="FFFFFF"/>
        <w:spacing w:before="75" w:after="0" w:line="360" w:lineRule="auto"/>
        <w:ind w:left="375"/>
        <w:rPr>
          <w:rFonts w:ascii="Times New Roman" w:eastAsia="Times New Roman" w:hAnsi="Times New Roman" w:cs="Times New Roman"/>
          <w:color w:val="666666"/>
          <w:sz w:val="24"/>
          <w:szCs w:val="24"/>
        </w:rPr>
      </w:pPr>
      <w:r w:rsidRPr="002638FC">
        <w:rPr>
          <w:rFonts w:ascii="Times New Roman" w:eastAsia="Times New Roman" w:hAnsi="Times New Roman" w:cs="Times New Roman"/>
          <w:color w:val="666666"/>
          <w:sz w:val="24"/>
          <w:szCs w:val="24"/>
        </w:rPr>
        <w:t>Refine critical thinking and problem-solving skills, and develop skills to independently undertake historical research.</w:t>
      </w:r>
    </w:p>
    <w:p w:rsidR="00691706" w:rsidRPr="00D14984" w:rsidRDefault="00691706" w:rsidP="00D14984">
      <w:pPr>
        <w:spacing w:before="100" w:beforeAutospacing="1" w:after="100" w:afterAutospacing="1" w:line="360" w:lineRule="auto"/>
        <w:jc w:val="both"/>
        <w:rPr>
          <w:rFonts w:ascii="Times New Roman" w:eastAsia="Times New Roman" w:hAnsi="Times New Roman" w:cs="Times New Roman"/>
          <w:b/>
          <w:color w:val="050505"/>
          <w:sz w:val="24"/>
          <w:szCs w:val="24"/>
        </w:rPr>
      </w:pPr>
      <w:r w:rsidRPr="00D14984">
        <w:rPr>
          <w:rFonts w:ascii="Times New Roman" w:eastAsia="Times New Roman" w:hAnsi="Times New Roman" w:cs="Times New Roman"/>
          <w:b/>
          <w:color w:val="050505"/>
          <w:sz w:val="24"/>
          <w:szCs w:val="24"/>
        </w:rPr>
        <w:t xml:space="preserve">Course Content: </w:t>
      </w:r>
    </w:p>
    <w:p w:rsidR="00691706" w:rsidRPr="00D14984" w:rsidRDefault="00691706" w:rsidP="00D14984">
      <w:pPr>
        <w:spacing w:line="360" w:lineRule="auto"/>
        <w:jc w:val="both"/>
        <w:rPr>
          <w:rFonts w:ascii="Times New Roman" w:hAnsi="Times New Roman" w:cs="Times New Roman"/>
          <w:color w:val="050505"/>
          <w:sz w:val="24"/>
          <w:szCs w:val="24"/>
        </w:rPr>
      </w:pPr>
      <w:r w:rsidRPr="00D14984">
        <w:rPr>
          <w:rFonts w:ascii="Times New Roman" w:hAnsi="Times New Roman" w:cs="Times New Roman"/>
          <w:color w:val="050505"/>
          <w:sz w:val="24"/>
          <w:szCs w:val="24"/>
        </w:rPr>
        <w:t>The course will focus</w:t>
      </w:r>
      <w:r w:rsidR="00D633B2" w:rsidRPr="00D14984">
        <w:rPr>
          <w:rFonts w:ascii="Times New Roman" w:hAnsi="Times New Roman" w:cs="Times New Roman"/>
          <w:color w:val="050505"/>
          <w:sz w:val="24"/>
          <w:szCs w:val="24"/>
        </w:rPr>
        <w:t xml:space="preserve"> on the </w:t>
      </w:r>
      <w:r w:rsidR="00D633B2" w:rsidRPr="00D14984">
        <w:rPr>
          <w:rFonts w:ascii="Times New Roman" w:hAnsi="Times New Roman" w:cs="Times New Roman"/>
          <w:sz w:val="24"/>
          <w:szCs w:val="24"/>
        </w:rPr>
        <w:t>Genesis of Law from philosophical and historical point of view</w:t>
      </w:r>
      <w:r w:rsidRPr="00D14984">
        <w:rPr>
          <w:rFonts w:ascii="Times New Roman" w:hAnsi="Times New Roman" w:cs="Times New Roman"/>
          <w:color w:val="050505"/>
          <w:sz w:val="24"/>
          <w:szCs w:val="24"/>
        </w:rPr>
        <w:t xml:space="preserve">. </w:t>
      </w:r>
      <w:r w:rsidR="00D633B2" w:rsidRPr="00D14984">
        <w:rPr>
          <w:rFonts w:ascii="Times New Roman" w:hAnsi="Times New Roman" w:cs="Times New Roman"/>
          <w:color w:val="050505"/>
          <w:sz w:val="24"/>
          <w:szCs w:val="24"/>
        </w:rPr>
        <w:t xml:space="preserve">It will look at the history from five different time frames; Hindu period, Muslim period, British period, Pakistan period and Bangladesh period. The course will evaluate the history from various </w:t>
      </w:r>
      <w:r w:rsidR="00D633B2" w:rsidRPr="00D14984">
        <w:rPr>
          <w:rFonts w:ascii="Times New Roman" w:hAnsi="Times New Roman" w:cs="Times New Roman"/>
          <w:color w:val="050505"/>
          <w:sz w:val="24"/>
          <w:szCs w:val="24"/>
        </w:rPr>
        <w:lastRenderedPageBreak/>
        <w:t xml:space="preserve">sources including the religious text books, other books, commentaries of the historians and legal documents. </w:t>
      </w:r>
    </w:p>
    <w:p w:rsidR="00691706" w:rsidRPr="00D14984" w:rsidRDefault="00691706" w:rsidP="00D14984">
      <w:pPr>
        <w:spacing w:line="360" w:lineRule="auto"/>
        <w:jc w:val="both"/>
        <w:rPr>
          <w:rFonts w:ascii="Times New Roman" w:hAnsi="Times New Roman" w:cs="Times New Roman"/>
          <w:b/>
          <w:color w:val="222222"/>
          <w:sz w:val="24"/>
          <w:szCs w:val="24"/>
        </w:rPr>
      </w:pPr>
      <w:r w:rsidRPr="00D14984">
        <w:rPr>
          <w:rFonts w:ascii="Times New Roman" w:hAnsi="Times New Roman" w:cs="Times New Roman"/>
          <w:b/>
          <w:color w:val="222222"/>
          <w:sz w:val="24"/>
          <w:szCs w:val="24"/>
        </w:rPr>
        <w:t xml:space="preserve">Course Assessment Plan: </w:t>
      </w:r>
    </w:p>
    <w:p w:rsidR="00691706" w:rsidRPr="00D14984" w:rsidRDefault="00691706" w:rsidP="00D14984">
      <w:pPr>
        <w:spacing w:after="0" w:line="360" w:lineRule="auto"/>
        <w:contextualSpacing/>
        <w:jc w:val="both"/>
        <w:rPr>
          <w:rFonts w:ascii="Times New Roman" w:hAnsi="Times New Roman" w:cs="Times New Roman"/>
          <w:bCs/>
          <w:sz w:val="24"/>
          <w:szCs w:val="24"/>
        </w:rPr>
      </w:pPr>
      <w:r w:rsidRPr="00D14984">
        <w:rPr>
          <w:rFonts w:ascii="Times New Roman" w:hAnsi="Times New Roman" w:cs="Times New Roman"/>
          <w:bCs/>
          <w:sz w:val="24"/>
          <w:szCs w:val="24"/>
        </w:rPr>
        <w:t xml:space="preserve">The performance of a student in the course is evaluated on the basis of a schedule of continuous assessment. The distribution of marks (except Advanced Legal Research and Writing) for a course is as follows:   </w:t>
      </w:r>
    </w:p>
    <w:p w:rsidR="00691706" w:rsidRPr="00D14984" w:rsidRDefault="00691706" w:rsidP="00D14984">
      <w:pPr>
        <w:spacing w:after="0" w:line="360" w:lineRule="auto"/>
        <w:contextualSpacing/>
        <w:rPr>
          <w:rFonts w:ascii="Times New Roman" w:hAnsi="Times New Roman" w:cs="Times New Roman"/>
          <w:bCs/>
          <w:sz w:val="24"/>
          <w:szCs w:val="24"/>
        </w:rPr>
      </w:pPr>
      <w:r w:rsidRPr="00D14984">
        <w:rPr>
          <w:rFonts w:ascii="Times New Roman" w:hAnsi="Times New Roman" w:cs="Times New Roman"/>
          <w:bCs/>
          <w:sz w:val="24"/>
          <w:szCs w:val="24"/>
        </w:rPr>
        <w:t>Class Participation</w:t>
      </w:r>
      <w:r w:rsidRPr="00D14984">
        <w:rPr>
          <w:rFonts w:ascii="Times New Roman" w:hAnsi="Times New Roman" w:cs="Times New Roman"/>
          <w:bCs/>
          <w:sz w:val="24"/>
          <w:szCs w:val="24"/>
        </w:rPr>
        <w:tab/>
      </w:r>
      <w:r w:rsidRPr="00D14984">
        <w:rPr>
          <w:rFonts w:ascii="Times New Roman" w:hAnsi="Times New Roman" w:cs="Times New Roman"/>
          <w:bCs/>
          <w:sz w:val="24"/>
          <w:szCs w:val="24"/>
        </w:rPr>
        <w:tab/>
        <w:t>7 %</w:t>
      </w:r>
    </w:p>
    <w:p w:rsidR="00691706" w:rsidRPr="00D14984" w:rsidRDefault="00691706" w:rsidP="00D14984">
      <w:pPr>
        <w:spacing w:after="0" w:line="360" w:lineRule="auto"/>
        <w:contextualSpacing/>
        <w:rPr>
          <w:rFonts w:ascii="Times New Roman" w:hAnsi="Times New Roman" w:cs="Times New Roman"/>
          <w:bCs/>
          <w:sz w:val="24"/>
          <w:szCs w:val="24"/>
        </w:rPr>
      </w:pPr>
      <w:r w:rsidRPr="00D14984">
        <w:rPr>
          <w:rFonts w:ascii="Times New Roman" w:hAnsi="Times New Roman" w:cs="Times New Roman"/>
          <w:bCs/>
          <w:sz w:val="24"/>
          <w:szCs w:val="24"/>
        </w:rPr>
        <w:t>Assignment                            5%</w:t>
      </w:r>
    </w:p>
    <w:p w:rsidR="00691706" w:rsidRPr="00D14984" w:rsidRDefault="00691706" w:rsidP="00D14984">
      <w:pPr>
        <w:spacing w:after="0" w:line="360" w:lineRule="auto"/>
        <w:contextualSpacing/>
        <w:rPr>
          <w:rFonts w:ascii="Times New Roman" w:hAnsi="Times New Roman" w:cs="Times New Roman"/>
          <w:bCs/>
          <w:sz w:val="24"/>
          <w:szCs w:val="24"/>
        </w:rPr>
      </w:pPr>
      <w:r w:rsidRPr="00D14984">
        <w:rPr>
          <w:rFonts w:ascii="Times New Roman" w:hAnsi="Times New Roman" w:cs="Times New Roman"/>
          <w:bCs/>
          <w:sz w:val="24"/>
          <w:szCs w:val="24"/>
        </w:rPr>
        <w:t>Presentation</w:t>
      </w:r>
      <w:r w:rsidRPr="00D14984">
        <w:rPr>
          <w:rFonts w:ascii="Times New Roman" w:hAnsi="Times New Roman" w:cs="Times New Roman"/>
          <w:bCs/>
          <w:sz w:val="24"/>
          <w:szCs w:val="24"/>
        </w:rPr>
        <w:tab/>
        <w:t xml:space="preserve">                       8 %</w:t>
      </w:r>
    </w:p>
    <w:p w:rsidR="00691706" w:rsidRPr="00D14984" w:rsidRDefault="00691706" w:rsidP="00D14984">
      <w:pPr>
        <w:tabs>
          <w:tab w:val="left" w:pos="1650"/>
        </w:tabs>
        <w:spacing w:after="0" w:line="360" w:lineRule="auto"/>
        <w:contextualSpacing/>
        <w:rPr>
          <w:rFonts w:ascii="Times New Roman" w:hAnsi="Times New Roman" w:cs="Times New Roman"/>
          <w:bCs/>
          <w:sz w:val="24"/>
          <w:szCs w:val="24"/>
        </w:rPr>
      </w:pPr>
      <w:r w:rsidRPr="00D14984">
        <w:rPr>
          <w:rFonts w:ascii="Times New Roman" w:hAnsi="Times New Roman" w:cs="Times New Roman"/>
          <w:bCs/>
          <w:sz w:val="24"/>
          <w:szCs w:val="24"/>
        </w:rPr>
        <w:t>Class Test</w:t>
      </w:r>
      <w:r w:rsidRPr="00D14984">
        <w:rPr>
          <w:rFonts w:ascii="Times New Roman" w:hAnsi="Times New Roman" w:cs="Times New Roman"/>
          <w:bCs/>
          <w:sz w:val="24"/>
          <w:szCs w:val="24"/>
        </w:rPr>
        <w:tab/>
      </w:r>
      <w:r w:rsidRPr="00D14984">
        <w:rPr>
          <w:rFonts w:ascii="Times New Roman" w:hAnsi="Times New Roman" w:cs="Times New Roman"/>
          <w:bCs/>
          <w:sz w:val="24"/>
          <w:szCs w:val="24"/>
        </w:rPr>
        <w:tab/>
      </w:r>
      <w:r w:rsidRPr="00D14984">
        <w:rPr>
          <w:rFonts w:ascii="Times New Roman" w:hAnsi="Times New Roman" w:cs="Times New Roman"/>
          <w:bCs/>
          <w:sz w:val="24"/>
          <w:szCs w:val="24"/>
        </w:rPr>
        <w:tab/>
        <w:t>15 %</w:t>
      </w:r>
      <w:r w:rsidRPr="00D14984">
        <w:rPr>
          <w:rFonts w:ascii="Times New Roman" w:hAnsi="Times New Roman" w:cs="Times New Roman"/>
          <w:bCs/>
          <w:sz w:val="24"/>
          <w:szCs w:val="24"/>
        </w:rPr>
        <w:tab/>
      </w:r>
    </w:p>
    <w:p w:rsidR="00691706" w:rsidRPr="00D14984" w:rsidRDefault="00691706" w:rsidP="00D14984">
      <w:pPr>
        <w:spacing w:after="0" w:line="360" w:lineRule="auto"/>
        <w:contextualSpacing/>
        <w:rPr>
          <w:rFonts w:ascii="Times New Roman" w:hAnsi="Times New Roman" w:cs="Times New Roman"/>
          <w:bCs/>
          <w:sz w:val="24"/>
          <w:szCs w:val="24"/>
        </w:rPr>
      </w:pPr>
      <w:r w:rsidRPr="00D14984">
        <w:rPr>
          <w:rFonts w:ascii="Times New Roman" w:hAnsi="Times New Roman" w:cs="Times New Roman"/>
          <w:bCs/>
          <w:sz w:val="24"/>
          <w:szCs w:val="24"/>
        </w:rPr>
        <w:t>Mid-term Examination</w:t>
      </w:r>
      <w:r w:rsidRPr="00D14984">
        <w:rPr>
          <w:rFonts w:ascii="Times New Roman" w:hAnsi="Times New Roman" w:cs="Times New Roman"/>
          <w:bCs/>
          <w:sz w:val="24"/>
          <w:szCs w:val="24"/>
        </w:rPr>
        <w:tab/>
        <w:t>25 %</w:t>
      </w:r>
    </w:p>
    <w:p w:rsidR="00691706" w:rsidRPr="00D14984" w:rsidRDefault="00691706" w:rsidP="00D14984">
      <w:pPr>
        <w:spacing w:after="0" w:line="360" w:lineRule="auto"/>
        <w:contextualSpacing/>
        <w:rPr>
          <w:rFonts w:ascii="Times New Roman" w:hAnsi="Times New Roman" w:cs="Times New Roman"/>
          <w:bCs/>
          <w:sz w:val="24"/>
          <w:szCs w:val="24"/>
        </w:rPr>
      </w:pPr>
      <w:r w:rsidRPr="00D14984">
        <w:rPr>
          <w:rFonts w:ascii="Times New Roman" w:hAnsi="Times New Roman" w:cs="Times New Roman"/>
          <w:bCs/>
          <w:sz w:val="24"/>
          <w:szCs w:val="24"/>
        </w:rPr>
        <w:t>Course Final Examination</w:t>
      </w:r>
      <w:r w:rsidRPr="00D14984">
        <w:rPr>
          <w:rFonts w:ascii="Times New Roman" w:hAnsi="Times New Roman" w:cs="Times New Roman"/>
          <w:bCs/>
          <w:sz w:val="24"/>
          <w:szCs w:val="24"/>
        </w:rPr>
        <w:tab/>
        <w:t>40 %</w:t>
      </w:r>
    </w:p>
    <w:p w:rsidR="00691706" w:rsidRPr="00D14984" w:rsidRDefault="00691706" w:rsidP="00D14984">
      <w:pPr>
        <w:spacing w:after="0" w:line="360" w:lineRule="auto"/>
        <w:contextualSpacing/>
        <w:rPr>
          <w:rFonts w:ascii="Times New Roman" w:hAnsi="Times New Roman" w:cs="Times New Roman"/>
          <w:bCs/>
          <w:sz w:val="24"/>
          <w:szCs w:val="24"/>
        </w:rPr>
      </w:pPr>
      <w:r w:rsidRPr="00D14984">
        <w:rPr>
          <w:rFonts w:ascii="Times New Roman" w:hAnsi="Times New Roman" w:cs="Times New Roman"/>
          <w:bCs/>
          <w:sz w:val="24"/>
          <w:szCs w:val="24"/>
        </w:rPr>
        <w:t>………………………………………</w:t>
      </w:r>
    </w:p>
    <w:p w:rsidR="00691706" w:rsidRPr="00D14984" w:rsidRDefault="00691706" w:rsidP="00D14984">
      <w:pPr>
        <w:spacing w:after="0" w:line="360" w:lineRule="auto"/>
        <w:contextualSpacing/>
        <w:rPr>
          <w:rFonts w:ascii="Times New Roman" w:hAnsi="Times New Roman" w:cs="Times New Roman"/>
          <w:bCs/>
          <w:sz w:val="24"/>
          <w:szCs w:val="24"/>
        </w:rPr>
      </w:pPr>
      <w:r w:rsidRPr="00D14984">
        <w:rPr>
          <w:rFonts w:ascii="Times New Roman" w:hAnsi="Times New Roman" w:cs="Times New Roman"/>
          <w:b/>
          <w:bCs/>
          <w:sz w:val="24"/>
          <w:szCs w:val="24"/>
        </w:rPr>
        <w:t>Total:</w:t>
      </w:r>
      <w:r w:rsidRPr="00D14984">
        <w:rPr>
          <w:rFonts w:ascii="Times New Roman" w:hAnsi="Times New Roman" w:cs="Times New Roman"/>
          <w:bCs/>
          <w:sz w:val="24"/>
          <w:szCs w:val="24"/>
        </w:rPr>
        <w:t xml:space="preserve">                                       100%</w:t>
      </w:r>
    </w:p>
    <w:p w:rsidR="00691706" w:rsidRPr="00D14984" w:rsidRDefault="00691706" w:rsidP="00D14984">
      <w:pPr>
        <w:spacing w:line="360" w:lineRule="auto"/>
        <w:jc w:val="both"/>
        <w:rPr>
          <w:rFonts w:ascii="Times New Roman" w:hAnsi="Times New Roman" w:cs="Times New Roman"/>
          <w:sz w:val="24"/>
          <w:szCs w:val="24"/>
        </w:rPr>
      </w:pPr>
    </w:p>
    <w:p w:rsidR="00691706" w:rsidRPr="00D14984" w:rsidRDefault="00691706" w:rsidP="00D14984">
      <w:pPr>
        <w:spacing w:after="0" w:line="360" w:lineRule="auto"/>
        <w:contextualSpacing/>
        <w:jc w:val="both"/>
        <w:rPr>
          <w:rFonts w:ascii="Times New Roman" w:hAnsi="Times New Roman" w:cs="Times New Roman"/>
          <w:b/>
          <w:sz w:val="24"/>
          <w:szCs w:val="24"/>
        </w:rPr>
      </w:pPr>
      <w:r w:rsidRPr="00D14984">
        <w:rPr>
          <w:rFonts w:ascii="Times New Roman" w:hAnsi="Times New Roman" w:cs="Times New Roman"/>
          <w:b/>
          <w:sz w:val="24"/>
          <w:szCs w:val="24"/>
        </w:rPr>
        <w:t xml:space="preserve">Grading system: </w:t>
      </w:r>
    </w:p>
    <w:p w:rsidR="00691706" w:rsidRPr="00D14984" w:rsidRDefault="00691706" w:rsidP="00D14984">
      <w:pPr>
        <w:spacing w:after="0" w:line="360" w:lineRule="auto"/>
        <w:contextualSpacing/>
        <w:jc w:val="both"/>
        <w:rPr>
          <w:rFonts w:ascii="Times New Roman" w:hAnsi="Times New Roman" w:cs="Times New Roman"/>
          <w:b/>
          <w:sz w:val="24"/>
          <w:szCs w:val="24"/>
        </w:rPr>
      </w:pPr>
      <w:r w:rsidRPr="00D14984">
        <w:rPr>
          <w:rFonts w:ascii="Times New Roman" w:eastAsia="Times New Roman" w:hAnsi="Times New Roman" w:cs="Times New Roman"/>
          <w:sz w:val="24"/>
          <w:szCs w:val="24"/>
        </w:rPr>
        <w:t>A student may earn five-letter grades on the basis of his/her performance of the course. The letter grades A, B, C, and D are considered passing grades and also acceptable to continuing of grades. Grade F is the failing grade. Daffodil International University is maintaining Uniform Grading system as per instruction of University Grants Commission of Bangladesh as follow:</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80"/>
        <w:gridCol w:w="795"/>
        <w:gridCol w:w="1305"/>
        <w:gridCol w:w="2640"/>
      </w:tblGrid>
      <w:tr w:rsidR="00691706" w:rsidRPr="00D14984" w:rsidTr="00872150">
        <w:trPr>
          <w:tblCellSpacing w:w="15" w:type="dxa"/>
          <w:jc w:val="center"/>
        </w:trPr>
        <w:tc>
          <w:tcPr>
            <w:tcW w:w="2235" w:type="dxa"/>
            <w:hideMark/>
          </w:tcPr>
          <w:p w:rsidR="00691706" w:rsidRPr="00D14984" w:rsidRDefault="00691706" w:rsidP="00D14984">
            <w:pPr>
              <w:spacing w:after="0" w:line="360" w:lineRule="auto"/>
              <w:rPr>
                <w:rFonts w:ascii="Times New Roman" w:eastAsia="Times New Roman" w:hAnsi="Times New Roman" w:cs="Times New Roman"/>
                <w:sz w:val="24"/>
                <w:szCs w:val="24"/>
              </w:rPr>
            </w:pPr>
            <w:r w:rsidRPr="00D14984">
              <w:rPr>
                <w:rFonts w:ascii="Times New Roman" w:eastAsia="Times New Roman" w:hAnsi="Times New Roman" w:cs="Times New Roman"/>
                <w:sz w:val="24"/>
                <w:szCs w:val="24"/>
              </w:rPr>
              <w:t>Marks obtained out of 100</w:t>
            </w:r>
          </w:p>
        </w:tc>
        <w:tc>
          <w:tcPr>
            <w:tcW w:w="765" w:type="dxa"/>
            <w:hideMark/>
          </w:tcPr>
          <w:p w:rsidR="00691706" w:rsidRPr="00D14984" w:rsidRDefault="00691706" w:rsidP="00D14984">
            <w:pPr>
              <w:spacing w:after="0" w:line="360" w:lineRule="auto"/>
              <w:rPr>
                <w:rFonts w:ascii="Times New Roman" w:eastAsia="Times New Roman" w:hAnsi="Times New Roman" w:cs="Times New Roman"/>
                <w:sz w:val="24"/>
                <w:szCs w:val="24"/>
              </w:rPr>
            </w:pPr>
            <w:r w:rsidRPr="00D14984">
              <w:rPr>
                <w:rFonts w:ascii="Times New Roman" w:eastAsia="Times New Roman" w:hAnsi="Times New Roman" w:cs="Times New Roman"/>
                <w:sz w:val="24"/>
                <w:szCs w:val="24"/>
              </w:rPr>
              <w:t>Grade</w:t>
            </w:r>
          </w:p>
        </w:tc>
        <w:tc>
          <w:tcPr>
            <w:tcW w:w="1275" w:type="dxa"/>
            <w:hideMark/>
          </w:tcPr>
          <w:p w:rsidR="00691706" w:rsidRPr="00D14984" w:rsidRDefault="00691706" w:rsidP="00D14984">
            <w:pPr>
              <w:spacing w:after="0" w:line="360" w:lineRule="auto"/>
              <w:rPr>
                <w:rFonts w:ascii="Times New Roman" w:eastAsia="Times New Roman" w:hAnsi="Times New Roman" w:cs="Times New Roman"/>
                <w:sz w:val="24"/>
                <w:szCs w:val="24"/>
              </w:rPr>
            </w:pPr>
            <w:r w:rsidRPr="00D14984">
              <w:rPr>
                <w:rFonts w:ascii="Times New Roman" w:eastAsia="Times New Roman" w:hAnsi="Times New Roman" w:cs="Times New Roman"/>
                <w:sz w:val="24"/>
                <w:szCs w:val="24"/>
              </w:rPr>
              <w:t>Grade point</w:t>
            </w:r>
            <w:r w:rsidRPr="00D14984">
              <w:rPr>
                <w:rFonts w:ascii="Times New Roman" w:eastAsia="Times New Roman" w:hAnsi="Times New Roman" w:cs="Times New Roman"/>
                <w:sz w:val="24"/>
                <w:szCs w:val="24"/>
              </w:rPr>
              <w:br/>
              <w:t>Equivalent</w:t>
            </w:r>
          </w:p>
        </w:tc>
        <w:tc>
          <w:tcPr>
            <w:tcW w:w="2595" w:type="dxa"/>
            <w:hideMark/>
          </w:tcPr>
          <w:p w:rsidR="00691706" w:rsidRPr="00D14984" w:rsidRDefault="00691706" w:rsidP="00D14984">
            <w:pPr>
              <w:spacing w:after="0" w:line="360" w:lineRule="auto"/>
              <w:rPr>
                <w:rFonts w:ascii="Times New Roman" w:eastAsia="Times New Roman" w:hAnsi="Times New Roman" w:cs="Times New Roman"/>
                <w:sz w:val="24"/>
                <w:szCs w:val="24"/>
              </w:rPr>
            </w:pPr>
            <w:r w:rsidRPr="00D14984">
              <w:rPr>
                <w:rFonts w:ascii="Times New Roman" w:eastAsia="Times New Roman" w:hAnsi="Times New Roman" w:cs="Times New Roman"/>
                <w:sz w:val="24"/>
                <w:szCs w:val="24"/>
              </w:rPr>
              <w:t>Remarks</w:t>
            </w:r>
          </w:p>
        </w:tc>
      </w:tr>
      <w:tr w:rsidR="00691706" w:rsidRPr="00D14984" w:rsidTr="00872150">
        <w:trPr>
          <w:tblCellSpacing w:w="15" w:type="dxa"/>
          <w:jc w:val="center"/>
        </w:trPr>
        <w:tc>
          <w:tcPr>
            <w:tcW w:w="0" w:type="auto"/>
            <w:hideMark/>
          </w:tcPr>
          <w:p w:rsidR="00691706" w:rsidRPr="00D14984" w:rsidRDefault="00691706" w:rsidP="00D14984">
            <w:pPr>
              <w:spacing w:after="0" w:line="360" w:lineRule="auto"/>
              <w:rPr>
                <w:rFonts w:ascii="Times New Roman" w:eastAsia="Times New Roman" w:hAnsi="Times New Roman" w:cs="Times New Roman"/>
                <w:sz w:val="24"/>
                <w:szCs w:val="24"/>
              </w:rPr>
            </w:pPr>
            <w:r w:rsidRPr="00D14984">
              <w:rPr>
                <w:rFonts w:ascii="Times New Roman" w:eastAsia="Times New Roman" w:hAnsi="Times New Roman" w:cs="Times New Roman"/>
                <w:sz w:val="24"/>
                <w:szCs w:val="24"/>
              </w:rPr>
              <w:t>80% and above</w:t>
            </w:r>
          </w:p>
        </w:tc>
        <w:tc>
          <w:tcPr>
            <w:tcW w:w="0" w:type="auto"/>
            <w:hideMark/>
          </w:tcPr>
          <w:p w:rsidR="00691706" w:rsidRPr="00D14984" w:rsidRDefault="00691706" w:rsidP="00D14984">
            <w:pPr>
              <w:spacing w:after="0" w:line="360" w:lineRule="auto"/>
              <w:rPr>
                <w:rFonts w:ascii="Times New Roman" w:eastAsia="Times New Roman" w:hAnsi="Times New Roman" w:cs="Times New Roman"/>
                <w:sz w:val="24"/>
                <w:szCs w:val="24"/>
              </w:rPr>
            </w:pPr>
            <w:r w:rsidRPr="00D14984">
              <w:rPr>
                <w:rFonts w:ascii="Times New Roman" w:eastAsia="Times New Roman" w:hAnsi="Times New Roman" w:cs="Times New Roman"/>
                <w:sz w:val="24"/>
                <w:szCs w:val="24"/>
              </w:rPr>
              <w:t>A+</w:t>
            </w:r>
          </w:p>
        </w:tc>
        <w:tc>
          <w:tcPr>
            <w:tcW w:w="0" w:type="auto"/>
            <w:hideMark/>
          </w:tcPr>
          <w:p w:rsidR="00691706" w:rsidRPr="00D14984" w:rsidRDefault="00691706" w:rsidP="00D14984">
            <w:pPr>
              <w:spacing w:after="0" w:line="360" w:lineRule="auto"/>
              <w:rPr>
                <w:rFonts w:ascii="Times New Roman" w:eastAsia="Times New Roman" w:hAnsi="Times New Roman" w:cs="Times New Roman"/>
                <w:sz w:val="24"/>
                <w:szCs w:val="24"/>
              </w:rPr>
            </w:pPr>
            <w:r w:rsidRPr="00D14984">
              <w:rPr>
                <w:rFonts w:ascii="Times New Roman" w:eastAsia="Times New Roman" w:hAnsi="Times New Roman" w:cs="Times New Roman"/>
                <w:sz w:val="24"/>
                <w:szCs w:val="24"/>
              </w:rPr>
              <w:t>4.00</w:t>
            </w:r>
          </w:p>
        </w:tc>
        <w:tc>
          <w:tcPr>
            <w:tcW w:w="0" w:type="auto"/>
            <w:hideMark/>
          </w:tcPr>
          <w:p w:rsidR="00691706" w:rsidRPr="00D14984" w:rsidRDefault="00691706" w:rsidP="00D14984">
            <w:pPr>
              <w:spacing w:after="0" w:line="360" w:lineRule="auto"/>
              <w:rPr>
                <w:rFonts w:ascii="Times New Roman" w:eastAsia="Times New Roman" w:hAnsi="Times New Roman" w:cs="Times New Roman"/>
                <w:sz w:val="24"/>
                <w:szCs w:val="24"/>
              </w:rPr>
            </w:pPr>
            <w:r w:rsidRPr="00D14984">
              <w:rPr>
                <w:rFonts w:ascii="Times New Roman" w:eastAsia="Times New Roman" w:hAnsi="Times New Roman" w:cs="Times New Roman"/>
                <w:sz w:val="24"/>
                <w:szCs w:val="24"/>
              </w:rPr>
              <w:t>Outstanding</w:t>
            </w:r>
          </w:p>
        </w:tc>
      </w:tr>
      <w:tr w:rsidR="00691706" w:rsidRPr="00D14984" w:rsidTr="00872150">
        <w:trPr>
          <w:tblCellSpacing w:w="15" w:type="dxa"/>
          <w:jc w:val="center"/>
        </w:trPr>
        <w:tc>
          <w:tcPr>
            <w:tcW w:w="0" w:type="auto"/>
            <w:hideMark/>
          </w:tcPr>
          <w:p w:rsidR="00691706" w:rsidRPr="00D14984" w:rsidRDefault="00691706" w:rsidP="00D14984">
            <w:pPr>
              <w:spacing w:after="0" w:line="360" w:lineRule="auto"/>
              <w:rPr>
                <w:rFonts w:ascii="Times New Roman" w:eastAsia="Times New Roman" w:hAnsi="Times New Roman" w:cs="Times New Roman"/>
                <w:sz w:val="24"/>
                <w:szCs w:val="24"/>
              </w:rPr>
            </w:pPr>
            <w:r w:rsidRPr="00D14984">
              <w:rPr>
                <w:rFonts w:ascii="Times New Roman" w:eastAsia="Times New Roman" w:hAnsi="Times New Roman" w:cs="Times New Roman"/>
                <w:sz w:val="24"/>
                <w:szCs w:val="24"/>
              </w:rPr>
              <w:t>75% to less than 80%</w:t>
            </w:r>
          </w:p>
        </w:tc>
        <w:tc>
          <w:tcPr>
            <w:tcW w:w="0" w:type="auto"/>
            <w:hideMark/>
          </w:tcPr>
          <w:p w:rsidR="00691706" w:rsidRPr="00D14984" w:rsidRDefault="00691706" w:rsidP="00D14984">
            <w:pPr>
              <w:spacing w:after="0" w:line="360" w:lineRule="auto"/>
              <w:rPr>
                <w:rFonts w:ascii="Times New Roman" w:eastAsia="Times New Roman" w:hAnsi="Times New Roman" w:cs="Times New Roman"/>
                <w:sz w:val="24"/>
                <w:szCs w:val="24"/>
              </w:rPr>
            </w:pPr>
            <w:r w:rsidRPr="00D14984">
              <w:rPr>
                <w:rFonts w:ascii="Times New Roman" w:eastAsia="Times New Roman" w:hAnsi="Times New Roman" w:cs="Times New Roman"/>
                <w:sz w:val="24"/>
                <w:szCs w:val="24"/>
              </w:rPr>
              <w:t>A</w:t>
            </w:r>
          </w:p>
        </w:tc>
        <w:tc>
          <w:tcPr>
            <w:tcW w:w="0" w:type="auto"/>
            <w:hideMark/>
          </w:tcPr>
          <w:p w:rsidR="00691706" w:rsidRPr="00D14984" w:rsidRDefault="00691706" w:rsidP="00D14984">
            <w:pPr>
              <w:spacing w:after="0" w:line="360" w:lineRule="auto"/>
              <w:rPr>
                <w:rFonts w:ascii="Times New Roman" w:eastAsia="Times New Roman" w:hAnsi="Times New Roman" w:cs="Times New Roman"/>
                <w:sz w:val="24"/>
                <w:szCs w:val="24"/>
              </w:rPr>
            </w:pPr>
            <w:r w:rsidRPr="00D14984">
              <w:rPr>
                <w:rFonts w:ascii="Times New Roman" w:eastAsia="Times New Roman" w:hAnsi="Times New Roman" w:cs="Times New Roman"/>
                <w:sz w:val="24"/>
                <w:szCs w:val="24"/>
              </w:rPr>
              <w:t>3.75</w:t>
            </w:r>
          </w:p>
        </w:tc>
        <w:tc>
          <w:tcPr>
            <w:tcW w:w="0" w:type="auto"/>
            <w:hideMark/>
          </w:tcPr>
          <w:p w:rsidR="00691706" w:rsidRPr="00D14984" w:rsidRDefault="00691706" w:rsidP="00D14984">
            <w:pPr>
              <w:spacing w:after="0" w:line="360" w:lineRule="auto"/>
              <w:rPr>
                <w:rFonts w:ascii="Times New Roman" w:eastAsia="Times New Roman" w:hAnsi="Times New Roman" w:cs="Times New Roman"/>
                <w:sz w:val="24"/>
                <w:szCs w:val="24"/>
              </w:rPr>
            </w:pPr>
            <w:r w:rsidRPr="00D14984">
              <w:rPr>
                <w:rFonts w:ascii="Times New Roman" w:eastAsia="Times New Roman" w:hAnsi="Times New Roman" w:cs="Times New Roman"/>
                <w:sz w:val="24"/>
                <w:szCs w:val="24"/>
              </w:rPr>
              <w:t>Excellent</w:t>
            </w:r>
          </w:p>
        </w:tc>
      </w:tr>
      <w:tr w:rsidR="00691706" w:rsidRPr="00D14984" w:rsidTr="00872150">
        <w:trPr>
          <w:tblCellSpacing w:w="15" w:type="dxa"/>
          <w:jc w:val="center"/>
        </w:trPr>
        <w:tc>
          <w:tcPr>
            <w:tcW w:w="0" w:type="auto"/>
            <w:hideMark/>
          </w:tcPr>
          <w:p w:rsidR="00691706" w:rsidRPr="00D14984" w:rsidRDefault="00691706" w:rsidP="00D14984">
            <w:pPr>
              <w:spacing w:after="0" w:line="360" w:lineRule="auto"/>
              <w:rPr>
                <w:rFonts w:ascii="Times New Roman" w:eastAsia="Times New Roman" w:hAnsi="Times New Roman" w:cs="Times New Roman"/>
                <w:sz w:val="24"/>
                <w:szCs w:val="24"/>
              </w:rPr>
            </w:pPr>
            <w:r w:rsidRPr="00D14984">
              <w:rPr>
                <w:rFonts w:ascii="Times New Roman" w:eastAsia="Times New Roman" w:hAnsi="Times New Roman" w:cs="Times New Roman"/>
                <w:sz w:val="24"/>
                <w:szCs w:val="24"/>
              </w:rPr>
              <w:t>70% to less than 75%</w:t>
            </w:r>
          </w:p>
        </w:tc>
        <w:tc>
          <w:tcPr>
            <w:tcW w:w="0" w:type="auto"/>
            <w:hideMark/>
          </w:tcPr>
          <w:p w:rsidR="00691706" w:rsidRPr="00D14984" w:rsidRDefault="00691706" w:rsidP="00D14984">
            <w:pPr>
              <w:spacing w:after="0" w:line="360" w:lineRule="auto"/>
              <w:rPr>
                <w:rFonts w:ascii="Times New Roman" w:eastAsia="Times New Roman" w:hAnsi="Times New Roman" w:cs="Times New Roman"/>
                <w:sz w:val="24"/>
                <w:szCs w:val="24"/>
              </w:rPr>
            </w:pPr>
            <w:r w:rsidRPr="00D14984">
              <w:rPr>
                <w:rFonts w:ascii="Times New Roman" w:eastAsia="Times New Roman" w:hAnsi="Times New Roman" w:cs="Times New Roman"/>
                <w:sz w:val="24"/>
                <w:szCs w:val="24"/>
              </w:rPr>
              <w:t>A-</w:t>
            </w:r>
          </w:p>
        </w:tc>
        <w:tc>
          <w:tcPr>
            <w:tcW w:w="0" w:type="auto"/>
            <w:hideMark/>
          </w:tcPr>
          <w:p w:rsidR="00691706" w:rsidRPr="00D14984" w:rsidRDefault="00691706" w:rsidP="00D14984">
            <w:pPr>
              <w:spacing w:after="0" w:line="360" w:lineRule="auto"/>
              <w:rPr>
                <w:rFonts w:ascii="Times New Roman" w:eastAsia="Times New Roman" w:hAnsi="Times New Roman" w:cs="Times New Roman"/>
                <w:sz w:val="24"/>
                <w:szCs w:val="24"/>
              </w:rPr>
            </w:pPr>
            <w:r w:rsidRPr="00D14984">
              <w:rPr>
                <w:rFonts w:ascii="Times New Roman" w:eastAsia="Times New Roman" w:hAnsi="Times New Roman" w:cs="Times New Roman"/>
                <w:sz w:val="24"/>
                <w:szCs w:val="24"/>
              </w:rPr>
              <w:t>3.50</w:t>
            </w:r>
          </w:p>
        </w:tc>
        <w:tc>
          <w:tcPr>
            <w:tcW w:w="0" w:type="auto"/>
            <w:hideMark/>
          </w:tcPr>
          <w:p w:rsidR="00691706" w:rsidRPr="00D14984" w:rsidRDefault="00691706" w:rsidP="00D14984">
            <w:pPr>
              <w:spacing w:after="0" w:line="360" w:lineRule="auto"/>
              <w:rPr>
                <w:rFonts w:ascii="Times New Roman" w:eastAsia="Times New Roman" w:hAnsi="Times New Roman" w:cs="Times New Roman"/>
                <w:sz w:val="24"/>
                <w:szCs w:val="24"/>
              </w:rPr>
            </w:pPr>
            <w:r w:rsidRPr="00D14984">
              <w:rPr>
                <w:rFonts w:ascii="Times New Roman" w:eastAsia="Times New Roman" w:hAnsi="Times New Roman" w:cs="Times New Roman"/>
                <w:sz w:val="24"/>
                <w:szCs w:val="24"/>
              </w:rPr>
              <w:t>Very Good</w:t>
            </w:r>
          </w:p>
        </w:tc>
      </w:tr>
      <w:tr w:rsidR="00691706" w:rsidRPr="00D14984" w:rsidTr="00872150">
        <w:trPr>
          <w:tblCellSpacing w:w="15" w:type="dxa"/>
          <w:jc w:val="center"/>
        </w:trPr>
        <w:tc>
          <w:tcPr>
            <w:tcW w:w="0" w:type="auto"/>
            <w:hideMark/>
          </w:tcPr>
          <w:p w:rsidR="00691706" w:rsidRPr="00D14984" w:rsidRDefault="00691706" w:rsidP="00D14984">
            <w:pPr>
              <w:spacing w:after="0" w:line="360" w:lineRule="auto"/>
              <w:rPr>
                <w:rFonts w:ascii="Times New Roman" w:eastAsia="Times New Roman" w:hAnsi="Times New Roman" w:cs="Times New Roman"/>
                <w:sz w:val="24"/>
                <w:szCs w:val="24"/>
              </w:rPr>
            </w:pPr>
            <w:r w:rsidRPr="00D14984">
              <w:rPr>
                <w:rFonts w:ascii="Times New Roman" w:eastAsia="Times New Roman" w:hAnsi="Times New Roman" w:cs="Times New Roman"/>
                <w:sz w:val="24"/>
                <w:szCs w:val="24"/>
              </w:rPr>
              <w:t>65% to less than 70%</w:t>
            </w:r>
          </w:p>
        </w:tc>
        <w:tc>
          <w:tcPr>
            <w:tcW w:w="0" w:type="auto"/>
            <w:hideMark/>
          </w:tcPr>
          <w:p w:rsidR="00691706" w:rsidRPr="00D14984" w:rsidRDefault="00691706" w:rsidP="00D14984">
            <w:pPr>
              <w:spacing w:after="0" w:line="360" w:lineRule="auto"/>
              <w:rPr>
                <w:rFonts w:ascii="Times New Roman" w:eastAsia="Times New Roman" w:hAnsi="Times New Roman" w:cs="Times New Roman"/>
                <w:sz w:val="24"/>
                <w:szCs w:val="24"/>
              </w:rPr>
            </w:pPr>
            <w:r w:rsidRPr="00D14984">
              <w:rPr>
                <w:rFonts w:ascii="Times New Roman" w:eastAsia="Times New Roman" w:hAnsi="Times New Roman" w:cs="Times New Roman"/>
                <w:sz w:val="24"/>
                <w:szCs w:val="24"/>
              </w:rPr>
              <w:t>B+</w:t>
            </w:r>
          </w:p>
        </w:tc>
        <w:tc>
          <w:tcPr>
            <w:tcW w:w="0" w:type="auto"/>
            <w:hideMark/>
          </w:tcPr>
          <w:p w:rsidR="00691706" w:rsidRPr="00D14984" w:rsidRDefault="00691706" w:rsidP="00D14984">
            <w:pPr>
              <w:spacing w:after="0" w:line="360" w:lineRule="auto"/>
              <w:rPr>
                <w:rFonts w:ascii="Times New Roman" w:eastAsia="Times New Roman" w:hAnsi="Times New Roman" w:cs="Times New Roman"/>
                <w:sz w:val="24"/>
                <w:szCs w:val="24"/>
              </w:rPr>
            </w:pPr>
            <w:r w:rsidRPr="00D14984">
              <w:rPr>
                <w:rFonts w:ascii="Times New Roman" w:eastAsia="Times New Roman" w:hAnsi="Times New Roman" w:cs="Times New Roman"/>
                <w:sz w:val="24"/>
                <w:szCs w:val="24"/>
              </w:rPr>
              <w:t>3.25</w:t>
            </w:r>
          </w:p>
        </w:tc>
        <w:tc>
          <w:tcPr>
            <w:tcW w:w="0" w:type="auto"/>
            <w:hideMark/>
          </w:tcPr>
          <w:p w:rsidR="00691706" w:rsidRPr="00D14984" w:rsidRDefault="00691706" w:rsidP="00D14984">
            <w:pPr>
              <w:spacing w:after="0" w:line="360" w:lineRule="auto"/>
              <w:rPr>
                <w:rFonts w:ascii="Times New Roman" w:eastAsia="Times New Roman" w:hAnsi="Times New Roman" w:cs="Times New Roman"/>
                <w:sz w:val="24"/>
                <w:szCs w:val="24"/>
              </w:rPr>
            </w:pPr>
            <w:r w:rsidRPr="00D14984">
              <w:rPr>
                <w:rFonts w:ascii="Times New Roman" w:eastAsia="Times New Roman" w:hAnsi="Times New Roman" w:cs="Times New Roman"/>
                <w:sz w:val="24"/>
                <w:szCs w:val="24"/>
              </w:rPr>
              <w:t>Good</w:t>
            </w:r>
          </w:p>
        </w:tc>
      </w:tr>
      <w:tr w:rsidR="00691706" w:rsidRPr="00D14984" w:rsidTr="00872150">
        <w:trPr>
          <w:tblCellSpacing w:w="15" w:type="dxa"/>
          <w:jc w:val="center"/>
        </w:trPr>
        <w:tc>
          <w:tcPr>
            <w:tcW w:w="0" w:type="auto"/>
            <w:hideMark/>
          </w:tcPr>
          <w:p w:rsidR="00691706" w:rsidRPr="00D14984" w:rsidRDefault="00691706" w:rsidP="00D14984">
            <w:pPr>
              <w:spacing w:after="0" w:line="360" w:lineRule="auto"/>
              <w:rPr>
                <w:rFonts w:ascii="Times New Roman" w:eastAsia="Times New Roman" w:hAnsi="Times New Roman" w:cs="Times New Roman"/>
                <w:sz w:val="24"/>
                <w:szCs w:val="24"/>
              </w:rPr>
            </w:pPr>
            <w:r w:rsidRPr="00D14984">
              <w:rPr>
                <w:rFonts w:ascii="Times New Roman" w:eastAsia="Times New Roman" w:hAnsi="Times New Roman" w:cs="Times New Roman"/>
                <w:sz w:val="24"/>
                <w:szCs w:val="24"/>
              </w:rPr>
              <w:t>60% to less than 65%</w:t>
            </w:r>
          </w:p>
        </w:tc>
        <w:tc>
          <w:tcPr>
            <w:tcW w:w="0" w:type="auto"/>
            <w:hideMark/>
          </w:tcPr>
          <w:p w:rsidR="00691706" w:rsidRPr="00D14984" w:rsidRDefault="00691706" w:rsidP="00D14984">
            <w:pPr>
              <w:spacing w:after="0" w:line="360" w:lineRule="auto"/>
              <w:rPr>
                <w:rFonts w:ascii="Times New Roman" w:eastAsia="Times New Roman" w:hAnsi="Times New Roman" w:cs="Times New Roman"/>
                <w:sz w:val="24"/>
                <w:szCs w:val="24"/>
              </w:rPr>
            </w:pPr>
            <w:r w:rsidRPr="00D14984">
              <w:rPr>
                <w:rFonts w:ascii="Times New Roman" w:eastAsia="Times New Roman" w:hAnsi="Times New Roman" w:cs="Times New Roman"/>
                <w:sz w:val="24"/>
                <w:szCs w:val="24"/>
              </w:rPr>
              <w:t>B</w:t>
            </w:r>
          </w:p>
        </w:tc>
        <w:tc>
          <w:tcPr>
            <w:tcW w:w="0" w:type="auto"/>
            <w:hideMark/>
          </w:tcPr>
          <w:p w:rsidR="00691706" w:rsidRPr="00D14984" w:rsidRDefault="00691706" w:rsidP="00D14984">
            <w:pPr>
              <w:spacing w:after="0" w:line="360" w:lineRule="auto"/>
              <w:rPr>
                <w:rFonts w:ascii="Times New Roman" w:eastAsia="Times New Roman" w:hAnsi="Times New Roman" w:cs="Times New Roman"/>
                <w:sz w:val="24"/>
                <w:szCs w:val="24"/>
              </w:rPr>
            </w:pPr>
            <w:r w:rsidRPr="00D14984">
              <w:rPr>
                <w:rFonts w:ascii="Times New Roman" w:eastAsia="Times New Roman" w:hAnsi="Times New Roman" w:cs="Times New Roman"/>
                <w:sz w:val="24"/>
                <w:szCs w:val="24"/>
              </w:rPr>
              <w:t>3.00</w:t>
            </w:r>
          </w:p>
        </w:tc>
        <w:tc>
          <w:tcPr>
            <w:tcW w:w="0" w:type="auto"/>
            <w:hideMark/>
          </w:tcPr>
          <w:p w:rsidR="00691706" w:rsidRPr="00D14984" w:rsidRDefault="00691706" w:rsidP="00D14984">
            <w:pPr>
              <w:spacing w:after="0" w:line="360" w:lineRule="auto"/>
              <w:rPr>
                <w:rFonts w:ascii="Times New Roman" w:eastAsia="Times New Roman" w:hAnsi="Times New Roman" w:cs="Times New Roman"/>
                <w:sz w:val="24"/>
                <w:szCs w:val="24"/>
              </w:rPr>
            </w:pPr>
            <w:r w:rsidRPr="00D14984">
              <w:rPr>
                <w:rFonts w:ascii="Times New Roman" w:eastAsia="Times New Roman" w:hAnsi="Times New Roman" w:cs="Times New Roman"/>
                <w:sz w:val="24"/>
                <w:szCs w:val="24"/>
              </w:rPr>
              <w:t>Satisfactory</w:t>
            </w:r>
          </w:p>
        </w:tc>
      </w:tr>
      <w:tr w:rsidR="00691706" w:rsidRPr="00D14984" w:rsidTr="00872150">
        <w:trPr>
          <w:tblCellSpacing w:w="15" w:type="dxa"/>
          <w:jc w:val="center"/>
        </w:trPr>
        <w:tc>
          <w:tcPr>
            <w:tcW w:w="0" w:type="auto"/>
            <w:hideMark/>
          </w:tcPr>
          <w:p w:rsidR="00691706" w:rsidRPr="00D14984" w:rsidRDefault="00691706" w:rsidP="00D14984">
            <w:pPr>
              <w:spacing w:after="0" w:line="360" w:lineRule="auto"/>
              <w:rPr>
                <w:rFonts w:ascii="Times New Roman" w:eastAsia="Times New Roman" w:hAnsi="Times New Roman" w:cs="Times New Roman"/>
                <w:sz w:val="24"/>
                <w:szCs w:val="24"/>
              </w:rPr>
            </w:pPr>
            <w:r w:rsidRPr="00D14984">
              <w:rPr>
                <w:rFonts w:ascii="Times New Roman" w:eastAsia="Times New Roman" w:hAnsi="Times New Roman" w:cs="Times New Roman"/>
                <w:sz w:val="24"/>
                <w:szCs w:val="24"/>
              </w:rPr>
              <w:t>55% to less than 60%</w:t>
            </w:r>
          </w:p>
        </w:tc>
        <w:tc>
          <w:tcPr>
            <w:tcW w:w="0" w:type="auto"/>
            <w:hideMark/>
          </w:tcPr>
          <w:p w:rsidR="00691706" w:rsidRPr="00D14984" w:rsidRDefault="00691706" w:rsidP="00D14984">
            <w:pPr>
              <w:spacing w:after="0" w:line="360" w:lineRule="auto"/>
              <w:rPr>
                <w:rFonts w:ascii="Times New Roman" w:eastAsia="Times New Roman" w:hAnsi="Times New Roman" w:cs="Times New Roman"/>
                <w:sz w:val="24"/>
                <w:szCs w:val="24"/>
              </w:rPr>
            </w:pPr>
            <w:r w:rsidRPr="00D14984">
              <w:rPr>
                <w:rFonts w:ascii="Times New Roman" w:eastAsia="Times New Roman" w:hAnsi="Times New Roman" w:cs="Times New Roman"/>
                <w:sz w:val="24"/>
                <w:szCs w:val="24"/>
              </w:rPr>
              <w:t>B-</w:t>
            </w:r>
          </w:p>
        </w:tc>
        <w:tc>
          <w:tcPr>
            <w:tcW w:w="0" w:type="auto"/>
            <w:hideMark/>
          </w:tcPr>
          <w:p w:rsidR="00691706" w:rsidRPr="00D14984" w:rsidRDefault="00691706" w:rsidP="00D14984">
            <w:pPr>
              <w:spacing w:after="0" w:line="360" w:lineRule="auto"/>
              <w:rPr>
                <w:rFonts w:ascii="Times New Roman" w:eastAsia="Times New Roman" w:hAnsi="Times New Roman" w:cs="Times New Roman"/>
                <w:sz w:val="24"/>
                <w:szCs w:val="24"/>
              </w:rPr>
            </w:pPr>
            <w:r w:rsidRPr="00D14984">
              <w:rPr>
                <w:rFonts w:ascii="Times New Roman" w:eastAsia="Times New Roman" w:hAnsi="Times New Roman" w:cs="Times New Roman"/>
                <w:sz w:val="24"/>
                <w:szCs w:val="24"/>
              </w:rPr>
              <w:t>2.75</w:t>
            </w:r>
          </w:p>
        </w:tc>
        <w:tc>
          <w:tcPr>
            <w:tcW w:w="0" w:type="auto"/>
            <w:hideMark/>
          </w:tcPr>
          <w:p w:rsidR="00691706" w:rsidRPr="00D14984" w:rsidRDefault="00691706" w:rsidP="00D14984">
            <w:pPr>
              <w:spacing w:after="0" w:line="360" w:lineRule="auto"/>
              <w:rPr>
                <w:rFonts w:ascii="Times New Roman" w:eastAsia="Times New Roman" w:hAnsi="Times New Roman" w:cs="Times New Roman"/>
                <w:sz w:val="24"/>
                <w:szCs w:val="24"/>
              </w:rPr>
            </w:pPr>
            <w:r w:rsidRPr="00D14984">
              <w:rPr>
                <w:rFonts w:ascii="Times New Roman" w:eastAsia="Times New Roman" w:hAnsi="Times New Roman" w:cs="Times New Roman"/>
                <w:sz w:val="24"/>
                <w:szCs w:val="24"/>
              </w:rPr>
              <w:t>Above Average</w:t>
            </w:r>
          </w:p>
        </w:tc>
      </w:tr>
      <w:tr w:rsidR="00691706" w:rsidRPr="00D14984" w:rsidTr="00872150">
        <w:trPr>
          <w:tblCellSpacing w:w="15" w:type="dxa"/>
          <w:jc w:val="center"/>
        </w:trPr>
        <w:tc>
          <w:tcPr>
            <w:tcW w:w="0" w:type="auto"/>
            <w:hideMark/>
          </w:tcPr>
          <w:p w:rsidR="00691706" w:rsidRPr="00D14984" w:rsidRDefault="00691706" w:rsidP="00D14984">
            <w:pPr>
              <w:spacing w:after="0" w:line="360" w:lineRule="auto"/>
              <w:rPr>
                <w:rFonts w:ascii="Times New Roman" w:eastAsia="Times New Roman" w:hAnsi="Times New Roman" w:cs="Times New Roman"/>
                <w:sz w:val="24"/>
                <w:szCs w:val="24"/>
              </w:rPr>
            </w:pPr>
            <w:r w:rsidRPr="00D14984">
              <w:rPr>
                <w:rFonts w:ascii="Times New Roman" w:eastAsia="Times New Roman" w:hAnsi="Times New Roman" w:cs="Times New Roman"/>
                <w:sz w:val="24"/>
                <w:szCs w:val="24"/>
              </w:rPr>
              <w:lastRenderedPageBreak/>
              <w:t>50% to less than 55%</w:t>
            </w:r>
          </w:p>
        </w:tc>
        <w:tc>
          <w:tcPr>
            <w:tcW w:w="0" w:type="auto"/>
            <w:hideMark/>
          </w:tcPr>
          <w:p w:rsidR="00691706" w:rsidRPr="00D14984" w:rsidRDefault="00691706" w:rsidP="00D14984">
            <w:pPr>
              <w:spacing w:after="0" w:line="360" w:lineRule="auto"/>
              <w:rPr>
                <w:rFonts w:ascii="Times New Roman" w:eastAsia="Times New Roman" w:hAnsi="Times New Roman" w:cs="Times New Roman"/>
                <w:sz w:val="24"/>
                <w:szCs w:val="24"/>
              </w:rPr>
            </w:pPr>
            <w:r w:rsidRPr="00D14984">
              <w:rPr>
                <w:rFonts w:ascii="Times New Roman" w:eastAsia="Times New Roman" w:hAnsi="Times New Roman" w:cs="Times New Roman"/>
                <w:sz w:val="24"/>
                <w:szCs w:val="24"/>
              </w:rPr>
              <w:t>C+</w:t>
            </w:r>
          </w:p>
        </w:tc>
        <w:tc>
          <w:tcPr>
            <w:tcW w:w="0" w:type="auto"/>
            <w:hideMark/>
          </w:tcPr>
          <w:p w:rsidR="00691706" w:rsidRPr="00D14984" w:rsidRDefault="00691706" w:rsidP="00D14984">
            <w:pPr>
              <w:spacing w:after="0" w:line="360" w:lineRule="auto"/>
              <w:rPr>
                <w:rFonts w:ascii="Times New Roman" w:eastAsia="Times New Roman" w:hAnsi="Times New Roman" w:cs="Times New Roman"/>
                <w:sz w:val="24"/>
                <w:szCs w:val="24"/>
              </w:rPr>
            </w:pPr>
            <w:r w:rsidRPr="00D14984">
              <w:rPr>
                <w:rFonts w:ascii="Times New Roman" w:eastAsia="Times New Roman" w:hAnsi="Times New Roman" w:cs="Times New Roman"/>
                <w:sz w:val="24"/>
                <w:szCs w:val="24"/>
              </w:rPr>
              <w:t>2.50</w:t>
            </w:r>
          </w:p>
        </w:tc>
        <w:tc>
          <w:tcPr>
            <w:tcW w:w="0" w:type="auto"/>
            <w:hideMark/>
          </w:tcPr>
          <w:p w:rsidR="00691706" w:rsidRPr="00D14984" w:rsidRDefault="00691706" w:rsidP="00D14984">
            <w:pPr>
              <w:spacing w:after="0" w:line="360" w:lineRule="auto"/>
              <w:rPr>
                <w:rFonts w:ascii="Times New Roman" w:eastAsia="Times New Roman" w:hAnsi="Times New Roman" w:cs="Times New Roman"/>
                <w:sz w:val="24"/>
                <w:szCs w:val="24"/>
              </w:rPr>
            </w:pPr>
            <w:r w:rsidRPr="00D14984">
              <w:rPr>
                <w:rFonts w:ascii="Times New Roman" w:eastAsia="Times New Roman" w:hAnsi="Times New Roman" w:cs="Times New Roman"/>
                <w:sz w:val="24"/>
                <w:szCs w:val="24"/>
              </w:rPr>
              <w:t>Average</w:t>
            </w:r>
          </w:p>
        </w:tc>
      </w:tr>
      <w:tr w:rsidR="00691706" w:rsidRPr="00D14984" w:rsidTr="00872150">
        <w:trPr>
          <w:tblCellSpacing w:w="15" w:type="dxa"/>
          <w:jc w:val="center"/>
        </w:trPr>
        <w:tc>
          <w:tcPr>
            <w:tcW w:w="0" w:type="auto"/>
            <w:hideMark/>
          </w:tcPr>
          <w:p w:rsidR="00691706" w:rsidRPr="00D14984" w:rsidRDefault="00691706" w:rsidP="00D14984">
            <w:pPr>
              <w:spacing w:after="0" w:line="360" w:lineRule="auto"/>
              <w:rPr>
                <w:rFonts w:ascii="Times New Roman" w:eastAsia="Times New Roman" w:hAnsi="Times New Roman" w:cs="Times New Roman"/>
                <w:sz w:val="24"/>
                <w:szCs w:val="24"/>
              </w:rPr>
            </w:pPr>
            <w:r w:rsidRPr="00D14984">
              <w:rPr>
                <w:rFonts w:ascii="Times New Roman" w:eastAsia="Times New Roman" w:hAnsi="Times New Roman" w:cs="Times New Roman"/>
                <w:sz w:val="24"/>
                <w:szCs w:val="24"/>
              </w:rPr>
              <w:t>45% to less than 50%</w:t>
            </w:r>
          </w:p>
        </w:tc>
        <w:tc>
          <w:tcPr>
            <w:tcW w:w="0" w:type="auto"/>
            <w:hideMark/>
          </w:tcPr>
          <w:p w:rsidR="00691706" w:rsidRPr="00D14984" w:rsidRDefault="00691706" w:rsidP="00D14984">
            <w:pPr>
              <w:spacing w:after="0" w:line="360" w:lineRule="auto"/>
              <w:rPr>
                <w:rFonts w:ascii="Times New Roman" w:eastAsia="Times New Roman" w:hAnsi="Times New Roman" w:cs="Times New Roman"/>
                <w:sz w:val="24"/>
                <w:szCs w:val="24"/>
              </w:rPr>
            </w:pPr>
            <w:r w:rsidRPr="00D14984">
              <w:rPr>
                <w:rFonts w:ascii="Times New Roman" w:eastAsia="Times New Roman" w:hAnsi="Times New Roman" w:cs="Times New Roman"/>
                <w:sz w:val="24"/>
                <w:szCs w:val="24"/>
              </w:rPr>
              <w:t>C</w:t>
            </w:r>
          </w:p>
        </w:tc>
        <w:tc>
          <w:tcPr>
            <w:tcW w:w="0" w:type="auto"/>
            <w:hideMark/>
          </w:tcPr>
          <w:p w:rsidR="00691706" w:rsidRPr="00D14984" w:rsidRDefault="00691706" w:rsidP="00D14984">
            <w:pPr>
              <w:spacing w:after="0" w:line="360" w:lineRule="auto"/>
              <w:rPr>
                <w:rFonts w:ascii="Times New Roman" w:eastAsia="Times New Roman" w:hAnsi="Times New Roman" w:cs="Times New Roman"/>
                <w:sz w:val="24"/>
                <w:szCs w:val="24"/>
              </w:rPr>
            </w:pPr>
            <w:r w:rsidRPr="00D14984">
              <w:rPr>
                <w:rFonts w:ascii="Times New Roman" w:eastAsia="Times New Roman" w:hAnsi="Times New Roman" w:cs="Times New Roman"/>
                <w:sz w:val="24"/>
                <w:szCs w:val="24"/>
              </w:rPr>
              <w:t>2.25</w:t>
            </w:r>
          </w:p>
        </w:tc>
        <w:tc>
          <w:tcPr>
            <w:tcW w:w="0" w:type="auto"/>
            <w:hideMark/>
          </w:tcPr>
          <w:p w:rsidR="00691706" w:rsidRPr="00D14984" w:rsidRDefault="00691706" w:rsidP="00D14984">
            <w:pPr>
              <w:spacing w:after="0" w:line="360" w:lineRule="auto"/>
              <w:rPr>
                <w:rFonts w:ascii="Times New Roman" w:eastAsia="Times New Roman" w:hAnsi="Times New Roman" w:cs="Times New Roman"/>
                <w:sz w:val="24"/>
                <w:szCs w:val="24"/>
              </w:rPr>
            </w:pPr>
            <w:r w:rsidRPr="00D14984">
              <w:rPr>
                <w:rFonts w:ascii="Times New Roman" w:eastAsia="Times New Roman" w:hAnsi="Times New Roman" w:cs="Times New Roman"/>
                <w:sz w:val="24"/>
                <w:szCs w:val="24"/>
              </w:rPr>
              <w:t>Below Average</w:t>
            </w:r>
          </w:p>
        </w:tc>
      </w:tr>
      <w:tr w:rsidR="00691706" w:rsidRPr="00D14984" w:rsidTr="00872150">
        <w:trPr>
          <w:tblCellSpacing w:w="15" w:type="dxa"/>
          <w:jc w:val="center"/>
        </w:trPr>
        <w:tc>
          <w:tcPr>
            <w:tcW w:w="0" w:type="auto"/>
            <w:hideMark/>
          </w:tcPr>
          <w:p w:rsidR="00691706" w:rsidRPr="00D14984" w:rsidRDefault="00691706" w:rsidP="00D14984">
            <w:pPr>
              <w:spacing w:after="0" w:line="360" w:lineRule="auto"/>
              <w:rPr>
                <w:rFonts w:ascii="Times New Roman" w:eastAsia="Times New Roman" w:hAnsi="Times New Roman" w:cs="Times New Roman"/>
                <w:sz w:val="24"/>
                <w:szCs w:val="24"/>
              </w:rPr>
            </w:pPr>
            <w:r w:rsidRPr="00D14984">
              <w:rPr>
                <w:rFonts w:ascii="Times New Roman" w:eastAsia="Times New Roman" w:hAnsi="Times New Roman" w:cs="Times New Roman"/>
                <w:sz w:val="24"/>
                <w:szCs w:val="24"/>
              </w:rPr>
              <w:t>40% to less than 45%</w:t>
            </w:r>
          </w:p>
        </w:tc>
        <w:tc>
          <w:tcPr>
            <w:tcW w:w="0" w:type="auto"/>
            <w:hideMark/>
          </w:tcPr>
          <w:p w:rsidR="00691706" w:rsidRPr="00D14984" w:rsidRDefault="00691706" w:rsidP="00D14984">
            <w:pPr>
              <w:spacing w:after="0" w:line="360" w:lineRule="auto"/>
              <w:rPr>
                <w:rFonts w:ascii="Times New Roman" w:eastAsia="Times New Roman" w:hAnsi="Times New Roman" w:cs="Times New Roman"/>
                <w:sz w:val="24"/>
                <w:szCs w:val="24"/>
              </w:rPr>
            </w:pPr>
            <w:r w:rsidRPr="00D14984">
              <w:rPr>
                <w:rFonts w:ascii="Times New Roman" w:eastAsia="Times New Roman" w:hAnsi="Times New Roman" w:cs="Times New Roman"/>
                <w:sz w:val="24"/>
                <w:szCs w:val="24"/>
              </w:rPr>
              <w:t>D</w:t>
            </w:r>
          </w:p>
        </w:tc>
        <w:tc>
          <w:tcPr>
            <w:tcW w:w="0" w:type="auto"/>
            <w:hideMark/>
          </w:tcPr>
          <w:p w:rsidR="00691706" w:rsidRPr="00D14984" w:rsidRDefault="00691706" w:rsidP="00D14984">
            <w:pPr>
              <w:spacing w:after="0" w:line="360" w:lineRule="auto"/>
              <w:rPr>
                <w:rFonts w:ascii="Times New Roman" w:eastAsia="Times New Roman" w:hAnsi="Times New Roman" w:cs="Times New Roman"/>
                <w:sz w:val="24"/>
                <w:szCs w:val="24"/>
              </w:rPr>
            </w:pPr>
            <w:r w:rsidRPr="00D14984">
              <w:rPr>
                <w:rFonts w:ascii="Times New Roman" w:eastAsia="Times New Roman" w:hAnsi="Times New Roman" w:cs="Times New Roman"/>
                <w:sz w:val="24"/>
                <w:szCs w:val="24"/>
              </w:rPr>
              <w:t>2.00</w:t>
            </w:r>
          </w:p>
        </w:tc>
        <w:tc>
          <w:tcPr>
            <w:tcW w:w="0" w:type="auto"/>
            <w:hideMark/>
          </w:tcPr>
          <w:p w:rsidR="00691706" w:rsidRPr="00D14984" w:rsidRDefault="00691706" w:rsidP="00D14984">
            <w:pPr>
              <w:spacing w:after="0" w:line="360" w:lineRule="auto"/>
              <w:rPr>
                <w:rFonts w:ascii="Times New Roman" w:eastAsia="Times New Roman" w:hAnsi="Times New Roman" w:cs="Times New Roman"/>
                <w:sz w:val="24"/>
                <w:szCs w:val="24"/>
              </w:rPr>
            </w:pPr>
            <w:r w:rsidRPr="00D14984">
              <w:rPr>
                <w:rFonts w:ascii="Times New Roman" w:eastAsia="Times New Roman" w:hAnsi="Times New Roman" w:cs="Times New Roman"/>
                <w:sz w:val="24"/>
                <w:szCs w:val="24"/>
              </w:rPr>
              <w:t>Pass</w:t>
            </w:r>
          </w:p>
        </w:tc>
      </w:tr>
      <w:tr w:rsidR="00691706" w:rsidRPr="00D14984" w:rsidTr="00872150">
        <w:trPr>
          <w:tblCellSpacing w:w="15" w:type="dxa"/>
          <w:jc w:val="center"/>
        </w:trPr>
        <w:tc>
          <w:tcPr>
            <w:tcW w:w="0" w:type="auto"/>
            <w:hideMark/>
          </w:tcPr>
          <w:p w:rsidR="00691706" w:rsidRPr="00D14984" w:rsidRDefault="00691706" w:rsidP="00D14984">
            <w:pPr>
              <w:spacing w:after="0" w:line="360" w:lineRule="auto"/>
              <w:rPr>
                <w:rFonts w:ascii="Times New Roman" w:eastAsia="Times New Roman" w:hAnsi="Times New Roman" w:cs="Times New Roman"/>
                <w:sz w:val="24"/>
                <w:szCs w:val="24"/>
              </w:rPr>
            </w:pPr>
            <w:r w:rsidRPr="00D14984">
              <w:rPr>
                <w:rFonts w:ascii="Times New Roman" w:eastAsia="Times New Roman" w:hAnsi="Times New Roman" w:cs="Times New Roman"/>
                <w:sz w:val="24"/>
                <w:szCs w:val="24"/>
              </w:rPr>
              <w:t>Less than 40%</w:t>
            </w:r>
          </w:p>
        </w:tc>
        <w:tc>
          <w:tcPr>
            <w:tcW w:w="0" w:type="auto"/>
            <w:hideMark/>
          </w:tcPr>
          <w:p w:rsidR="00691706" w:rsidRPr="00D14984" w:rsidRDefault="00691706" w:rsidP="00D14984">
            <w:pPr>
              <w:spacing w:after="0" w:line="360" w:lineRule="auto"/>
              <w:rPr>
                <w:rFonts w:ascii="Times New Roman" w:eastAsia="Times New Roman" w:hAnsi="Times New Roman" w:cs="Times New Roman"/>
                <w:sz w:val="24"/>
                <w:szCs w:val="24"/>
              </w:rPr>
            </w:pPr>
            <w:r w:rsidRPr="00D14984">
              <w:rPr>
                <w:rFonts w:ascii="Times New Roman" w:eastAsia="Times New Roman" w:hAnsi="Times New Roman" w:cs="Times New Roman"/>
                <w:sz w:val="24"/>
                <w:szCs w:val="24"/>
              </w:rPr>
              <w:t>F</w:t>
            </w:r>
          </w:p>
        </w:tc>
        <w:tc>
          <w:tcPr>
            <w:tcW w:w="0" w:type="auto"/>
            <w:hideMark/>
          </w:tcPr>
          <w:p w:rsidR="00691706" w:rsidRPr="00D14984" w:rsidRDefault="00691706" w:rsidP="00D14984">
            <w:pPr>
              <w:spacing w:after="0" w:line="360" w:lineRule="auto"/>
              <w:rPr>
                <w:rFonts w:ascii="Times New Roman" w:eastAsia="Times New Roman" w:hAnsi="Times New Roman" w:cs="Times New Roman"/>
                <w:sz w:val="24"/>
                <w:szCs w:val="24"/>
              </w:rPr>
            </w:pPr>
            <w:r w:rsidRPr="00D14984">
              <w:rPr>
                <w:rFonts w:ascii="Times New Roman" w:eastAsia="Times New Roman" w:hAnsi="Times New Roman" w:cs="Times New Roman"/>
                <w:sz w:val="24"/>
                <w:szCs w:val="24"/>
              </w:rPr>
              <w:t>0.00</w:t>
            </w:r>
          </w:p>
        </w:tc>
        <w:tc>
          <w:tcPr>
            <w:tcW w:w="0" w:type="auto"/>
            <w:hideMark/>
          </w:tcPr>
          <w:p w:rsidR="00691706" w:rsidRPr="00D14984" w:rsidRDefault="00691706" w:rsidP="00D14984">
            <w:pPr>
              <w:spacing w:after="0" w:line="360" w:lineRule="auto"/>
              <w:rPr>
                <w:rFonts w:ascii="Times New Roman" w:eastAsia="Times New Roman" w:hAnsi="Times New Roman" w:cs="Times New Roman"/>
                <w:sz w:val="24"/>
                <w:szCs w:val="24"/>
              </w:rPr>
            </w:pPr>
            <w:r w:rsidRPr="00D14984">
              <w:rPr>
                <w:rFonts w:ascii="Times New Roman" w:eastAsia="Times New Roman" w:hAnsi="Times New Roman" w:cs="Times New Roman"/>
                <w:sz w:val="24"/>
                <w:szCs w:val="24"/>
              </w:rPr>
              <w:t>Fail</w:t>
            </w:r>
          </w:p>
        </w:tc>
      </w:tr>
    </w:tbl>
    <w:p w:rsidR="00691706" w:rsidRPr="00D14984" w:rsidRDefault="00691706" w:rsidP="00D14984">
      <w:pPr>
        <w:autoSpaceDE w:val="0"/>
        <w:autoSpaceDN w:val="0"/>
        <w:adjustRightInd w:val="0"/>
        <w:spacing w:after="0" w:line="360" w:lineRule="auto"/>
        <w:rPr>
          <w:rFonts w:ascii="Times New Roman" w:hAnsi="Times New Roman" w:cs="Times New Roman"/>
          <w:b/>
          <w:bCs/>
          <w:sz w:val="24"/>
          <w:szCs w:val="24"/>
        </w:rPr>
      </w:pPr>
    </w:p>
    <w:p w:rsidR="00691706" w:rsidRPr="00D14984" w:rsidRDefault="00691706" w:rsidP="00D14984">
      <w:pPr>
        <w:autoSpaceDE w:val="0"/>
        <w:autoSpaceDN w:val="0"/>
        <w:adjustRightInd w:val="0"/>
        <w:spacing w:after="0" w:line="360" w:lineRule="auto"/>
        <w:rPr>
          <w:rFonts w:ascii="Times New Roman" w:hAnsi="Times New Roman" w:cs="Times New Roman"/>
          <w:b/>
          <w:bCs/>
          <w:sz w:val="24"/>
          <w:szCs w:val="24"/>
        </w:rPr>
      </w:pPr>
    </w:p>
    <w:p w:rsidR="00691706" w:rsidRPr="00D14984" w:rsidRDefault="00691706" w:rsidP="00D14984">
      <w:pPr>
        <w:autoSpaceDE w:val="0"/>
        <w:autoSpaceDN w:val="0"/>
        <w:adjustRightInd w:val="0"/>
        <w:spacing w:after="0" w:line="360" w:lineRule="auto"/>
        <w:rPr>
          <w:rFonts w:ascii="Times New Roman" w:hAnsi="Times New Roman" w:cs="Times New Roman"/>
          <w:b/>
          <w:bCs/>
          <w:sz w:val="24"/>
          <w:szCs w:val="24"/>
        </w:rPr>
      </w:pPr>
      <w:r w:rsidRPr="00D14984">
        <w:rPr>
          <w:rFonts w:ascii="Times New Roman" w:hAnsi="Times New Roman" w:cs="Times New Roman"/>
          <w:b/>
          <w:bCs/>
          <w:sz w:val="24"/>
          <w:szCs w:val="24"/>
        </w:rPr>
        <w:t>References:</w:t>
      </w:r>
    </w:p>
    <w:p w:rsidR="00D14984" w:rsidRPr="00D14984" w:rsidRDefault="00D14984" w:rsidP="00D14984">
      <w:pPr>
        <w:pStyle w:val="ListParagraph"/>
        <w:numPr>
          <w:ilvl w:val="0"/>
          <w:numId w:val="4"/>
        </w:numPr>
        <w:spacing w:line="360" w:lineRule="auto"/>
        <w:contextualSpacing/>
      </w:pPr>
      <w:proofErr w:type="spellStart"/>
      <w:r w:rsidRPr="00D14984">
        <w:t>Avinandan</w:t>
      </w:r>
      <w:proofErr w:type="spellEnd"/>
      <w:r w:rsidRPr="00D14984">
        <w:t xml:space="preserve"> </w:t>
      </w:r>
      <w:proofErr w:type="spellStart"/>
      <w:r w:rsidRPr="00D14984">
        <w:t>Dhar</w:t>
      </w:r>
      <w:proofErr w:type="spellEnd"/>
      <w:r w:rsidRPr="00D14984">
        <w:t xml:space="preserve">, </w:t>
      </w:r>
      <w:r w:rsidRPr="00D14984">
        <w:rPr>
          <w:i/>
        </w:rPr>
        <w:t>Text Book on Legal History of Indian Sub-Continent: From Ancient Period to Bangladesh Period,</w:t>
      </w:r>
      <w:r w:rsidRPr="00D14984">
        <w:t xml:space="preserve"> Sui Juris, second edition, 2018</w:t>
      </w:r>
      <w:r w:rsidRPr="00D14984">
        <w:t xml:space="preserve">. </w:t>
      </w:r>
    </w:p>
    <w:p w:rsidR="00D14984" w:rsidRPr="00D14984" w:rsidRDefault="00D14984" w:rsidP="00D14984">
      <w:pPr>
        <w:pStyle w:val="ListParagraph"/>
        <w:numPr>
          <w:ilvl w:val="0"/>
          <w:numId w:val="4"/>
        </w:numPr>
        <w:spacing w:line="360" w:lineRule="auto"/>
        <w:contextualSpacing/>
      </w:pPr>
      <w:r w:rsidRPr="00D14984">
        <w:t xml:space="preserve">MP </w:t>
      </w:r>
      <w:proofErr w:type="spellStart"/>
      <w:r w:rsidRPr="00D14984">
        <w:t>Jain</w:t>
      </w:r>
      <w:proofErr w:type="gramStart"/>
      <w:r w:rsidRPr="00D14984">
        <w:t>,Outlines</w:t>
      </w:r>
      <w:proofErr w:type="spellEnd"/>
      <w:proofErr w:type="gramEnd"/>
      <w:r w:rsidRPr="00D14984">
        <w:t xml:space="preserve"> of Indian Legal History,Wadhwa,Nagpur,1990</w:t>
      </w:r>
      <w:r w:rsidRPr="00D14984">
        <w:t xml:space="preserve">. </w:t>
      </w:r>
    </w:p>
    <w:p w:rsidR="00D633B2" w:rsidRPr="00D14984" w:rsidRDefault="00D633B2" w:rsidP="00D14984">
      <w:pPr>
        <w:pStyle w:val="ListParagraph"/>
        <w:numPr>
          <w:ilvl w:val="0"/>
          <w:numId w:val="4"/>
        </w:numPr>
        <w:spacing w:line="360" w:lineRule="auto"/>
        <w:contextualSpacing/>
      </w:pPr>
      <w:proofErr w:type="spellStart"/>
      <w:r w:rsidRPr="00D14984">
        <w:t>Dr.</w:t>
      </w:r>
      <w:proofErr w:type="spellEnd"/>
      <w:r w:rsidRPr="00D14984">
        <w:t xml:space="preserve"> </w:t>
      </w:r>
      <w:proofErr w:type="spellStart"/>
      <w:r w:rsidRPr="00D14984">
        <w:t>Mofizul</w:t>
      </w:r>
      <w:proofErr w:type="spellEnd"/>
      <w:r w:rsidRPr="00D14984">
        <w:t xml:space="preserve"> Islam </w:t>
      </w:r>
      <w:proofErr w:type="spellStart"/>
      <w:r w:rsidRPr="00D14984">
        <w:t>Patwari</w:t>
      </w:r>
      <w:proofErr w:type="gramStart"/>
      <w:r w:rsidRPr="00D14984">
        <w:t>,</w:t>
      </w:r>
      <w:r w:rsidRPr="00D14984">
        <w:rPr>
          <w:i/>
        </w:rPr>
        <w:t>Legal</w:t>
      </w:r>
      <w:proofErr w:type="spellEnd"/>
      <w:proofErr w:type="gramEnd"/>
      <w:r w:rsidRPr="00D14984">
        <w:rPr>
          <w:i/>
        </w:rPr>
        <w:t xml:space="preserve"> System ofBangladesh</w:t>
      </w:r>
      <w:r w:rsidRPr="00D14984">
        <w:t>,HEAB,Dhaka,2004</w:t>
      </w:r>
      <w:r w:rsidR="00D14984" w:rsidRPr="00D14984">
        <w:t xml:space="preserve">. </w:t>
      </w:r>
    </w:p>
    <w:p w:rsidR="00D633B2" w:rsidRPr="00D14984" w:rsidRDefault="00D633B2" w:rsidP="00D14984">
      <w:pPr>
        <w:pStyle w:val="ListParagraph"/>
        <w:numPr>
          <w:ilvl w:val="0"/>
          <w:numId w:val="4"/>
        </w:numPr>
        <w:spacing w:line="360" w:lineRule="auto"/>
        <w:contextualSpacing/>
      </w:pPr>
      <w:proofErr w:type="spellStart"/>
      <w:r w:rsidRPr="00D14984">
        <w:t>Azizulhaque</w:t>
      </w:r>
      <w:proofErr w:type="gramStart"/>
      <w:r w:rsidRPr="00D14984">
        <w:t>,</w:t>
      </w:r>
      <w:r w:rsidRPr="00D14984">
        <w:rPr>
          <w:i/>
        </w:rPr>
        <w:t>Legal</w:t>
      </w:r>
      <w:proofErr w:type="spellEnd"/>
      <w:proofErr w:type="gramEnd"/>
      <w:r w:rsidRPr="00D14984">
        <w:rPr>
          <w:i/>
        </w:rPr>
        <w:t xml:space="preserve"> System of Bangladesh</w:t>
      </w:r>
      <w:r w:rsidRPr="00D14984">
        <w:t>,BILIA,1980</w:t>
      </w:r>
      <w:r w:rsidR="00D14984" w:rsidRPr="00D14984">
        <w:t xml:space="preserve">. </w:t>
      </w:r>
    </w:p>
    <w:p w:rsidR="00D633B2" w:rsidRPr="00D14984" w:rsidRDefault="00D633B2" w:rsidP="00D14984">
      <w:pPr>
        <w:pStyle w:val="ListParagraph"/>
        <w:numPr>
          <w:ilvl w:val="0"/>
          <w:numId w:val="4"/>
        </w:numPr>
        <w:spacing w:line="360" w:lineRule="auto"/>
        <w:contextualSpacing/>
      </w:pPr>
      <w:proofErr w:type="spellStart"/>
      <w:r w:rsidRPr="00D14984">
        <w:t>KaziEbadulHaque,</w:t>
      </w:r>
      <w:r w:rsidRPr="00D14984">
        <w:rPr>
          <w:i/>
        </w:rPr>
        <w:t>Administration</w:t>
      </w:r>
      <w:proofErr w:type="spellEnd"/>
      <w:r w:rsidRPr="00D14984">
        <w:rPr>
          <w:i/>
        </w:rPr>
        <w:t xml:space="preserve"> of Justice </w:t>
      </w:r>
      <w:proofErr w:type="spellStart"/>
      <w:r w:rsidRPr="00D14984">
        <w:rPr>
          <w:i/>
        </w:rPr>
        <w:t>inBangladesh</w:t>
      </w:r>
      <w:r w:rsidRPr="00D14984">
        <w:t>,Asiatic</w:t>
      </w:r>
      <w:proofErr w:type="spellEnd"/>
      <w:r w:rsidRPr="00D14984">
        <w:t xml:space="preserve"> society of Bangladesh,Dhaka,2003</w:t>
      </w:r>
    </w:p>
    <w:p w:rsidR="00D633B2" w:rsidRPr="00D14984" w:rsidRDefault="00D633B2" w:rsidP="00D14984">
      <w:pPr>
        <w:pStyle w:val="ListParagraph"/>
        <w:numPr>
          <w:ilvl w:val="0"/>
          <w:numId w:val="4"/>
        </w:numPr>
        <w:spacing w:line="360" w:lineRule="auto"/>
        <w:contextualSpacing/>
      </w:pPr>
      <w:r w:rsidRPr="00D14984">
        <w:t xml:space="preserve">Md. Abdul </w:t>
      </w:r>
      <w:proofErr w:type="spellStart"/>
      <w:r w:rsidRPr="00D14984">
        <w:t>Halim,</w:t>
      </w:r>
      <w:r w:rsidRPr="00D14984">
        <w:rPr>
          <w:i/>
        </w:rPr>
        <w:t>Legal</w:t>
      </w:r>
      <w:proofErr w:type="spellEnd"/>
      <w:r w:rsidRPr="00D14984">
        <w:rPr>
          <w:i/>
        </w:rPr>
        <w:t xml:space="preserve"> system of Bangladesh</w:t>
      </w:r>
      <w:r w:rsidRPr="00D14984">
        <w:t>,Dhaka,2004</w:t>
      </w:r>
    </w:p>
    <w:p w:rsidR="00D633B2" w:rsidRPr="00D14984" w:rsidRDefault="00D633B2" w:rsidP="00D14984">
      <w:pPr>
        <w:pStyle w:val="ListParagraph"/>
        <w:numPr>
          <w:ilvl w:val="0"/>
          <w:numId w:val="4"/>
        </w:numPr>
        <w:spacing w:line="360" w:lineRule="auto"/>
        <w:contextualSpacing/>
      </w:pPr>
      <w:r w:rsidRPr="00D14984">
        <w:t xml:space="preserve">VD </w:t>
      </w:r>
      <w:proofErr w:type="spellStart"/>
      <w:r w:rsidRPr="00D14984">
        <w:t>Kulshreshtha,</w:t>
      </w:r>
      <w:r w:rsidRPr="00D14984">
        <w:rPr>
          <w:i/>
        </w:rPr>
        <w:t>Land</w:t>
      </w:r>
      <w:proofErr w:type="spellEnd"/>
      <w:r w:rsidRPr="00D14984">
        <w:rPr>
          <w:i/>
        </w:rPr>
        <w:t xml:space="preserve"> Marks in Indian legal and </w:t>
      </w:r>
      <w:proofErr w:type="spellStart"/>
      <w:r w:rsidRPr="00D14984">
        <w:rPr>
          <w:i/>
        </w:rPr>
        <w:t>ConstitutionalHistory</w:t>
      </w:r>
      <w:r w:rsidRPr="00D14984">
        <w:t>,Eastern</w:t>
      </w:r>
      <w:proofErr w:type="spellEnd"/>
      <w:r w:rsidRPr="00D14984">
        <w:t xml:space="preserve"> Book,lucknow,1995</w:t>
      </w:r>
    </w:p>
    <w:p w:rsidR="00D633B2" w:rsidRPr="00D14984" w:rsidRDefault="00D633B2" w:rsidP="00D14984">
      <w:pPr>
        <w:pStyle w:val="ListParagraph"/>
        <w:numPr>
          <w:ilvl w:val="0"/>
          <w:numId w:val="4"/>
        </w:numPr>
        <w:spacing w:line="360" w:lineRule="auto"/>
        <w:contextualSpacing/>
      </w:pPr>
      <w:proofErr w:type="spellStart"/>
      <w:r w:rsidRPr="00D14984">
        <w:t>Wahedhusain,</w:t>
      </w:r>
      <w:r w:rsidRPr="00D14984">
        <w:rPr>
          <w:i/>
        </w:rPr>
        <w:t>Administration</w:t>
      </w:r>
      <w:proofErr w:type="spellEnd"/>
      <w:r w:rsidRPr="00D14984">
        <w:rPr>
          <w:i/>
        </w:rPr>
        <w:t xml:space="preserve"> of Justice During the Muslim </w:t>
      </w:r>
      <w:proofErr w:type="spellStart"/>
      <w:r w:rsidRPr="00D14984">
        <w:rPr>
          <w:i/>
        </w:rPr>
        <w:t>rulein</w:t>
      </w:r>
      <w:proofErr w:type="spellEnd"/>
      <w:r w:rsidRPr="00D14984">
        <w:rPr>
          <w:i/>
        </w:rPr>
        <w:t xml:space="preserve"> </w:t>
      </w:r>
      <w:proofErr w:type="spellStart"/>
      <w:r w:rsidRPr="00D14984">
        <w:rPr>
          <w:i/>
        </w:rPr>
        <w:t>India</w:t>
      </w:r>
      <w:r w:rsidRPr="00D14984">
        <w:t>,Idarah</w:t>
      </w:r>
      <w:proofErr w:type="spellEnd"/>
      <w:r w:rsidRPr="00D14984">
        <w:t>-I Adbiyat-Idelli,Delhi,1</w:t>
      </w:r>
      <w:r w:rsidRPr="00D14984">
        <w:rPr>
          <w:vertAlign w:val="superscript"/>
        </w:rPr>
        <w:t>st</w:t>
      </w:r>
      <w:r w:rsidRPr="00D14984">
        <w:t xml:space="preserve"> edition 1934,Reprint,1977</w:t>
      </w:r>
    </w:p>
    <w:p w:rsidR="00D633B2" w:rsidRPr="00D14984" w:rsidRDefault="00D633B2" w:rsidP="00D14984">
      <w:pPr>
        <w:pStyle w:val="ListParagraph"/>
        <w:numPr>
          <w:ilvl w:val="0"/>
          <w:numId w:val="4"/>
        </w:numPr>
        <w:spacing w:line="360" w:lineRule="auto"/>
        <w:contextualSpacing/>
      </w:pPr>
      <w:proofErr w:type="spellStart"/>
      <w:r w:rsidRPr="00D14984">
        <w:t>BadrulHaiderChowdhury,</w:t>
      </w:r>
      <w:r w:rsidRPr="00D14984">
        <w:rPr>
          <w:i/>
        </w:rPr>
        <w:t>Evolution</w:t>
      </w:r>
      <w:proofErr w:type="spellEnd"/>
      <w:r w:rsidRPr="00D14984">
        <w:rPr>
          <w:i/>
        </w:rPr>
        <w:t xml:space="preserve"> of the Supreme  court of Bangladesh</w:t>
      </w:r>
      <w:r w:rsidRPr="00D14984">
        <w:t>,1</w:t>
      </w:r>
      <w:r w:rsidRPr="00D14984">
        <w:rPr>
          <w:vertAlign w:val="superscript"/>
        </w:rPr>
        <w:t>st</w:t>
      </w:r>
      <w:r w:rsidRPr="00D14984">
        <w:t>Edition,University of Dhaka,1990</w:t>
      </w:r>
    </w:p>
    <w:p w:rsidR="00D633B2" w:rsidRPr="00D14984" w:rsidRDefault="00D633B2" w:rsidP="00D14984">
      <w:pPr>
        <w:pStyle w:val="ListParagraph"/>
        <w:numPr>
          <w:ilvl w:val="0"/>
          <w:numId w:val="4"/>
        </w:numPr>
        <w:spacing w:line="360" w:lineRule="auto"/>
        <w:contextualSpacing/>
      </w:pPr>
      <w:proofErr w:type="spellStart"/>
      <w:r w:rsidRPr="00D14984">
        <w:t>Dr.</w:t>
      </w:r>
      <w:proofErr w:type="spellEnd"/>
      <w:r w:rsidRPr="00D14984">
        <w:t xml:space="preserve"> Khan  </w:t>
      </w:r>
      <w:proofErr w:type="spellStart"/>
      <w:r w:rsidRPr="00D14984">
        <w:t>Burhan</w:t>
      </w:r>
      <w:proofErr w:type="spellEnd"/>
      <w:r w:rsidRPr="00D14984">
        <w:t xml:space="preserve"> Uddin and  </w:t>
      </w:r>
      <w:proofErr w:type="spellStart"/>
      <w:r w:rsidRPr="00D14984">
        <w:t>QuaziMahfujulHaqueSupan,</w:t>
      </w:r>
      <w:r w:rsidRPr="00D14984">
        <w:rPr>
          <w:i/>
        </w:rPr>
        <w:t>Encyclopedic</w:t>
      </w:r>
      <w:proofErr w:type="spellEnd"/>
      <w:r w:rsidRPr="00D14984">
        <w:rPr>
          <w:i/>
        </w:rPr>
        <w:t xml:space="preserve"> Compendium of the Laws ofBangladesh</w:t>
      </w:r>
      <w:r w:rsidRPr="00D14984">
        <w:t>,Vol-I,II,III,IV,BLAST,2002</w:t>
      </w:r>
    </w:p>
    <w:p w:rsidR="004A7D14" w:rsidRPr="00D14984" w:rsidRDefault="004A7D14" w:rsidP="00D14984">
      <w:pPr>
        <w:spacing w:line="360" w:lineRule="auto"/>
        <w:rPr>
          <w:rFonts w:ascii="Times New Roman" w:hAnsi="Times New Roman" w:cs="Times New Roman"/>
          <w:sz w:val="24"/>
          <w:szCs w:val="24"/>
        </w:rPr>
      </w:pPr>
    </w:p>
    <w:p w:rsidR="00D633B2" w:rsidRPr="00D14984" w:rsidRDefault="00D633B2" w:rsidP="00D14984">
      <w:pPr>
        <w:spacing w:line="360" w:lineRule="auto"/>
        <w:rPr>
          <w:rFonts w:ascii="Times New Roman" w:hAnsi="Times New Roman" w:cs="Times New Roman"/>
          <w:b/>
          <w:sz w:val="24"/>
          <w:szCs w:val="24"/>
        </w:rPr>
      </w:pPr>
      <w:r w:rsidRPr="00D14984">
        <w:rPr>
          <w:rFonts w:ascii="Times New Roman" w:hAnsi="Times New Roman" w:cs="Times New Roman"/>
          <w:b/>
          <w:sz w:val="24"/>
          <w:szCs w:val="24"/>
        </w:rPr>
        <w:t xml:space="preserve">Module 1 to 10: </w:t>
      </w:r>
    </w:p>
    <w:p w:rsidR="00D633B2" w:rsidRPr="00D14984" w:rsidRDefault="00D633B2" w:rsidP="00D14984">
      <w:pPr>
        <w:pStyle w:val="NormalWeb"/>
        <w:spacing w:before="0" w:beforeAutospacing="0" w:after="0" w:afterAutospacing="0" w:line="360" w:lineRule="auto"/>
        <w:jc w:val="both"/>
        <w:rPr>
          <w:b/>
          <w:u w:val="single"/>
        </w:rPr>
      </w:pPr>
      <w:r w:rsidRPr="00D14984">
        <w:t xml:space="preserve">Genesis of Law, </w:t>
      </w:r>
      <w:bookmarkStart w:id="0" w:name="_GoBack"/>
      <w:bookmarkEnd w:id="0"/>
      <w:r w:rsidRPr="00D14984">
        <w:t xml:space="preserve">Chronological Development of Law through different civilization, i.e. Egyptian Civilization, Greek Civilization, Roman Civilization and Religious Laws. Historical Background of Legal Administration in Bangladesh: Administration of justice in the Indian subcontinent (1204-1947), Hindu period: Judicial system up to 1204 AD. Muslim Period: Judicial system in medieval </w:t>
      </w:r>
      <w:r w:rsidRPr="00D14984">
        <w:lastRenderedPageBreak/>
        <w:t>India (1204-1857). Administration of justice under the rule of the East India Company (1612-1857). Constitutional history of India from 1857-1947. History of law making authority in the Indian subcontinent (1600---), Colonial period (1600-1947), Pakistani period (1947-1971), Bangladesh period (1971---)</w:t>
      </w:r>
    </w:p>
    <w:p w:rsidR="00D633B2" w:rsidRPr="00D14984" w:rsidRDefault="00D633B2" w:rsidP="00D14984">
      <w:pPr>
        <w:spacing w:line="360" w:lineRule="auto"/>
        <w:jc w:val="both"/>
        <w:rPr>
          <w:rFonts w:ascii="Times New Roman" w:hAnsi="Times New Roman" w:cs="Times New Roman"/>
          <w:color w:val="050505"/>
          <w:sz w:val="24"/>
          <w:szCs w:val="24"/>
        </w:rPr>
      </w:pPr>
    </w:p>
    <w:p w:rsidR="00D633B2" w:rsidRPr="00D14984" w:rsidRDefault="00D633B2" w:rsidP="00D14984">
      <w:pPr>
        <w:spacing w:line="360" w:lineRule="auto"/>
        <w:rPr>
          <w:rFonts w:ascii="Times New Roman" w:hAnsi="Times New Roman" w:cs="Times New Roman"/>
          <w:sz w:val="24"/>
          <w:szCs w:val="24"/>
        </w:rPr>
      </w:pPr>
    </w:p>
    <w:sectPr w:rsidR="00D633B2" w:rsidRPr="00D149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5202D"/>
    <w:multiLevelType w:val="hybridMultilevel"/>
    <w:tmpl w:val="B2C23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4779D9"/>
    <w:multiLevelType w:val="multilevel"/>
    <w:tmpl w:val="A3904398"/>
    <w:lvl w:ilvl="0">
      <w:start w:val="1"/>
      <w:numFmt w:val="bullet"/>
      <w:lvlText w:val=""/>
      <w:lvlJc w:val="left"/>
      <w:pPr>
        <w:ind w:left="720" w:firstLine="360"/>
      </w:pPr>
      <w:rPr>
        <w:rFonts w:ascii="Symbol" w:hAnsi="Symbol" w:hint="default"/>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57093B9F"/>
    <w:multiLevelType w:val="hybridMultilevel"/>
    <w:tmpl w:val="E4504EDE"/>
    <w:lvl w:ilvl="0" w:tplc="04090001">
      <w:start w:val="1"/>
      <w:numFmt w:val="bullet"/>
      <w:lvlText w:val=""/>
      <w:lvlJc w:val="left"/>
      <w:pPr>
        <w:ind w:left="620" w:hanging="360"/>
      </w:pPr>
      <w:rPr>
        <w:rFonts w:ascii="Symbol" w:hAnsi="Symbol"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3">
    <w:nsid w:val="582E309F"/>
    <w:multiLevelType w:val="multilevel"/>
    <w:tmpl w:val="030EB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4B7"/>
    <w:rsid w:val="002638FC"/>
    <w:rsid w:val="004A7D14"/>
    <w:rsid w:val="006374B7"/>
    <w:rsid w:val="00691706"/>
    <w:rsid w:val="00D14984"/>
    <w:rsid w:val="00D633B2"/>
    <w:rsid w:val="00DA3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9C0F3-559C-4604-AC9F-2994E28F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7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91706"/>
    <w:pPr>
      <w:spacing w:after="0" w:line="276" w:lineRule="auto"/>
    </w:pPr>
    <w:rPr>
      <w:rFonts w:ascii="Arial" w:eastAsia="Arial" w:hAnsi="Arial" w:cs="Arial"/>
      <w:color w:val="000000"/>
      <w:lang w:bidi="bn-BD"/>
    </w:rPr>
  </w:style>
  <w:style w:type="paragraph" w:styleId="ListParagraph">
    <w:name w:val="List Paragraph"/>
    <w:basedOn w:val="Normal"/>
    <w:uiPriority w:val="34"/>
    <w:qFormat/>
    <w:rsid w:val="00691706"/>
    <w:pPr>
      <w:spacing w:after="0" w:line="240" w:lineRule="auto"/>
      <w:ind w:left="720"/>
    </w:pPr>
    <w:rPr>
      <w:rFonts w:ascii="Times New Roman" w:eastAsia="Times New Roman" w:hAnsi="Times New Roman" w:cs="Times New Roman"/>
      <w:sz w:val="24"/>
      <w:szCs w:val="24"/>
      <w:lang w:val="en-GB"/>
    </w:rPr>
  </w:style>
  <w:style w:type="paragraph" w:styleId="NormalWeb">
    <w:name w:val="Normal (Web)"/>
    <w:basedOn w:val="Normal"/>
    <w:rsid w:val="00D633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36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DIU</dc:creator>
  <cp:keywords/>
  <dc:description/>
  <cp:lastModifiedBy>DIU</cp:lastModifiedBy>
  <cp:revision>5</cp:revision>
  <dcterms:created xsi:type="dcterms:W3CDTF">2020-04-27T05:07:00Z</dcterms:created>
  <dcterms:modified xsi:type="dcterms:W3CDTF">2020-04-27T07:03:00Z</dcterms:modified>
</cp:coreProperties>
</file>