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A3" w:rsidRPr="008D5C3E" w:rsidRDefault="00A900A3" w:rsidP="00A900A3">
      <w:pPr>
        <w:jc w:val="center"/>
        <w:rPr>
          <w:b/>
          <w:bCs/>
          <w:w w:val="120"/>
          <w:sz w:val="32"/>
          <w:szCs w:val="32"/>
        </w:rPr>
      </w:pPr>
      <w:r w:rsidRPr="008D5C3E">
        <w:rPr>
          <w:b/>
          <w:bCs/>
          <w:w w:val="120"/>
          <w:sz w:val="32"/>
          <w:szCs w:val="32"/>
          <w:highlight w:val="lightGray"/>
        </w:rPr>
        <w:t>Lesson Plan Form</w:t>
      </w:r>
    </w:p>
    <w:p w:rsidR="009F3E91" w:rsidRPr="008D5C3E" w:rsidRDefault="009F3E91" w:rsidP="00A900A3">
      <w:pPr>
        <w:jc w:val="center"/>
        <w:rPr>
          <w:w w:val="120"/>
          <w:sz w:val="22"/>
          <w:szCs w:val="22"/>
        </w:rPr>
      </w:pPr>
    </w:p>
    <w:p w:rsidR="000F1F66" w:rsidRPr="008D5C3E" w:rsidRDefault="009F3E91" w:rsidP="009F3E91">
      <w:pPr>
        <w:rPr>
          <w:b/>
          <w:bCs/>
          <w:w w:val="120"/>
        </w:rPr>
      </w:pPr>
      <w:r w:rsidRPr="008D5C3E">
        <w:rPr>
          <w:b/>
          <w:bCs/>
          <w:w w:val="120"/>
        </w:rPr>
        <w:t xml:space="preserve">Course Title: </w:t>
      </w:r>
      <w:r w:rsidR="000F1F66" w:rsidRPr="008D5C3E">
        <w:rPr>
          <w:b/>
          <w:bCs/>
          <w:w w:val="120"/>
        </w:rPr>
        <w:t>Digital and Satellite Communication</w:t>
      </w:r>
    </w:p>
    <w:p w:rsidR="009F3E91" w:rsidRPr="008D5C3E" w:rsidRDefault="000F1F66" w:rsidP="009F3E91">
      <w:pPr>
        <w:rPr>
          <w:b/>
          <w:bCs/>
          <w:w w:val="120"/>
        </w:rPr>
      </w:pPr>
      <w:r w:rsidRPr="008D5C3E">
        <w:rPr>
          <w:b/>
          <w:bCs/>
          <w:w w:val="120"/>
        </w:rPr>
        <w:t>Course Code: ETE-452</w:t>
      </w:r>
    </w:p>
    <w:p w:rsidR="00A900A3" w:rsidRPr="008D5C3E" w:rsidRDefault="00A900A3" w:rsidP="00A900A3">
      <w:pPr>
        <w:jc w:val="center"/>
        <w:rPr>
          <w:sz w:val="22"/>
          <w:szCs w:val="22"/>
        </w:rPr>
      </w:pPr>
    </w:p>
    <w:tbl>
      <w:tblPr>
        <w:tblW w:w="914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207"/>
        <w:gridCol w:w="1218"/>
        <w:gridCol w:w="100"/>
        <w:gridCol w:w="1224"/>
        <w:gridCol w:w="702"/>
        <w:gridCol w:w="1727"/>
        <w:gridCol w:w="702"/>
      </w:tblGrid>
      <w:tr w:rsidR="000D6B3D" w:rsidRPr="008D5C3E" w:rsidTr="000D6B3D">
        <w:trPr>
          <w:trHeight w:val="602"/>
        </w:trPr>
        <w:tc>
          <w:tcPr>
            <w:tcW w:w="5449" w:type="dxa"/>
            <w:gridSpan w:val="4"/>
          </w:tcPr>
          <w:p w:rsidR="000D6B3D" w:rsidRPr="008D5C3E" w:rsidRDefault="000D6B3D" w:rsidP="00596B62">
            <w:pPr>
              <w:tabs>
                <w:tab w:val="num" w:pos="434"/>
              </w:tabs>
              <w:rPr>
                <w:sz w:val="22"/>
                <w:szCs w:val="22"/>
              </w:rPr>
            </w:pPr>
            <w:r w:rsidRPr="008D5C3E">
              <w:rPr>
                <w:b/>
                <w:bCs/>
                <w:sz w:val="22"/>
                <w:szCs w:val="22"/>
              </w:rPr>
              <w:t xml:space="preserve"> Title</w:t>
            </w:r>
            <w:r w:rsidRPr="008D5C3E">
              <w:rPr>
                <w:sz w:val="22"/>
                <w:szCs w:val="22"/>
              </w:rPr>
              <w:t xml:space="preserve">: Introduction </w:t>
            </w:r>
          </w:p>
        </w:tc>
        <w:tc>
          <w:tcPr>
            <w:tcW w:w="1286" w:type="dxa"/>
          </w:tcPr>
          <w:p w:rsidR="000D6B3D" w:rsidRPr="008D5C3E" w:rsidRDefault="000D6B3D" w:rsidP="006F128C">
            <w:pPr>
              <w:rPr>
                <w:sz w:val="22"/>
                <w:szCs w:val="22"/>
              </w:rPr>
            </w:pPr>
            <w:r w:rsidRPr="008D5C3E">
              <w:rPr>
                <w:b/>
                <w:bCs/>
                <w:sz w:val="22"/>
                <w:szCs w:val="22"/>
              </w:rPr>
              <w:t>Ref. No</w:t>
            </w:r>
            <w:r w:rsidRPr="008D5C3E">
              <w:rPr>
                <w:sz w:val="22"/>
                <w:szCs w:val="22"/>
              </w:rPr>
              <w:t>: ETE 452/01</w:t>
            </w:r>
          </w:p>
          <w:p w:rsidR="000D6B3D" w:rsidRPr="008D5C3E" w:rsidRDefault="000D6B3D" w:rsidP="005E5A6C">
            <w:pPr>
              <w:rPr>
                <w:sz w:val="22"/>
                <w:szCs w:val="22"/>
              </w:rPr>
            </w:pPr>
          </w:p>
        </w:tc>
        <w:tc>
          <w:tcPr>
            <w:tcW w:w="803" w:type="dxa"/>
          </w:tcPr>
          <w:p w:rsidR="000D6B3D" w:rsidRPr="008D5C3E" w:rsidRDefault="000D6B3D" w:rsidP="006F128C">
            <w:pPr>
              <w:rPr>
                <w:b/>
                <w:bCs/>
                <w:sz w:val="22"/>
                <w:szCs w:val="22"/>
              </w:rPr>
            </w:pPr>
          </w:p>
        </w:tc>
        <w:tc>
          <w:tcPr>
            <w:tcW w:w="803" w:type="dxa"/>
          </w:tcPr>
          <w:p w:rsidR="000D6B3D" w:rsidRPr="008D5C3E" w:rsidRDefault="000D6B3D" w:rsidP="006F128C">
            <w:pPr>
              <w:rPr>
                <w:b/>
                <w:bCs/>
                <w:sz w:val="22"/>
                <w:szCs w:val="22"/>
              </w:rPr>
            </w:pPr>
          </w:p>
        </w:tc>
        <w:tc>
          <w:tcPr>
            <w:tcW w:w="803" w:type="dxa"/>
          </w:tcPr>
          <w:p w:rsidR="000D6B3D" w:rsidRPr="008D5C3E" w:rsidRDefault="000D6B3D" w:rsidP="006F128C">
            <w:pPr>
              <w:rPr>
                <w:b/>
                <w:bCs/>
                <w:sz w:val="22"/>
                <w:szCs w:val="22"/>
              </w:rPr>
            </w:pPr>
          </w:p>
        </w:tc>
      </w:tr>
      <w:tr w:rsidR="000D6B3D" w:rsidRPr="008D5C3E" w:rsidTr="000D6B3D">
        <w:trPr>
          <w:trHeight w:val="377"/>
        </w:trPr>
        <w:tc>
          <w:tcPr>
            <w:tcW w:w="5449" w:type="dxa"/>
            <w:gridSpan w:val="4"/>
          </w:tcPr>
          <w:p w:rsidR="000D6B3D" w:rsidRPr="008D5C3E" w:rsidRDefault="000D6B3D" w:rsidP="008D5C3E">
            <w:pPr>
              <w:rPr>
                <w:sz w:val="22"/>
                <w:szCs w:val="22"/>
              </w:rPr>
            </w:pPr>
            <w:r w:rsidRPr="008D5C3E">
              <w:rPr>
                <w:b/>
                <w:bCs/>
                <w:sz w:val="22"/>
                <w:szCs w:val="22"/>
              </w:rPr>
              <w:t>Target Population</w:t>
            </w:r>
            <w:r w:rsidRPr="008D5C3E">
              <w:rPr>
                <w:sz w:val="22"/>
                <w:szCs w:val="22"/>
              </w:rPr>
              <w:t>: 25</w:t>
            </w:r>
          </w:p>
        </w:tc>
        <w:tc>
          <w:tcPr>
            <w:tcW w:w="1286" w:type="dxa"/>
          </w:tcPr>
          <w:p w:rsidR="000D6B3D" w:rsidRPr="008D5C3E" w:rsidRDefault="000D6B3D" w:rsidP="005E5A6C">
            <w:pPr>
              <w:rPr>
                <w:sz w:val="22"/>
                <w:szCs w:val="22"/>
              </w:rPr>
            </w:pPr>
            <w:r w:rsidRPr="008D5C3E">
              <w:rPr>
                <w:b/>
                <w:bCs/>
                <w:sz w:val="22"/>
                <w:szCs w:val="22"/>
              </w:rPr>
              <w:t>Duratio</w:t>
            </w:r>
            <w:r w:rsidRPr="008D5C3E">
              <w:rPr>
                <w:b/>
                <w:bCs/>
                <w:sz w:val="22"/>
                <w:szCs w:val="22"/>
                <w:lang w:bidi="bn-IN"/>
              </w:rPr>
              <w:t>n:</w:t>
            </w:r>
            <w:r w:rsidRPr="008D5C3E">
              <w:rPr>
                <w:sz w:val="22"/>
                <w:szCs w:val="22"/>
                <w:lang w:bidi="bn-IN"/>
              </w:rPr>
              <w:t xml:space="preserve"> </w:t>
            </w:r>
            <w:r w:rsidRPr="008D5C3E">
              <w:rPr>
                <w:sz w:val="22"/>
                <w:szCs w:val="22"/>
              </w:rPr>
              <w:t>90 minutes</w:t>
            </w:r>
          </w:p>
        </w:tc>
        <w:tc>
          <w:tcPr>
            <w:tcW w:w="803" w:type="dxa"/>
          </w:tcPr>
          <w:p w:rsidR="000D6B3D" w:rsidRPr="008D5C3E" w:rsidRDefault="000D6B3D" w:rsidP="005E5A6C">
            <w:pPr>
              <w:rPr>
                <w:b/>
                <w:bCs/>
                <w:sz w:val="22"/>
                <w:szCs w:val="22"/>
              </w:rPr>
            </w:pPr>
          </w:p>
        </w:tc>
        <w:tc>
          <w:tcPr>
            <w:tcW w:w="803" w:type="dxa"/>
          </w:tcPr>
          <w:p w:rsidR="000D6B3D" w:rsidRPr="008D5C3E" w:rsidRDefault="000D6B3D" w:rsidP="005E5A6C">
            <w:pPr>
              <w:rPr>
                <w:b/>
                <w:bCs/>
                <w:sz w:val="22"/>
                <w:szCs w:val="22"/>
              </w:rPr>
            </w:pPr>
          </w:p>
        </w:tc>
        <w:tc>
          <w:tcPr>
            <w:tcW w:w="803" w:type="dxa"/>
          </w:tcPr>
          <w:p w:rsidR="000D6B3D" w:rsidRPr="008D5C3E" w:rsidRDefault="000D6B3D" w:rsidP="005E5A6C">
            <w:pPr>
              <w:rPr>
                <w:b/>
                <w:bCs/>
                <w:sz w:val="22"/>
                <w:szCs w:val="22"/>
              </w:rPr>
            </w:pPr>
          </w:p>
        </w:tc>
      </w:tr>
      <w:tr w:rsidR="000D6B3D" w:rsidRPr="008D5C3E" w:rsidTr="000D6B3D">
        <w:tc>
          <w:tcPr>
            <w:tcW w:w="6735" w:type="dxa"/>
            <w:gridSpan w:val="5"/>
          </w:tcPr>
          <w:p w:rsidR="000D6B3D" w:rsidRPr="008D5C3E" w:rsidRDefault="000D6B3D" w:rsidP="00ED7F24">
            <w:pPr>
              <w:jc w:val="both"/>
              <w:rPr>
                <w:sz w:val="22"/>
                <w:szCs w:val="22"/>
              </w:rPr>
            </w:pPr>
            <w:r w:rsidRPr="008D5C3E">
              <w:rPr>
                <w:b/>
                <w:bCs/>
                <w:sz w:val="22"/>
                <w:szCs w:val="22"/>
              </w:rPr>
              <w:t>Aims/Rationale:</w:t>
            </w:r>
            <w:r w:rsidRPr="008D5C3E">
              <w:rPr>
                <w:sz w:val="22"/>
                <w:szCs w:val="22"/>
              </w:rPr>
              <w:t xml:space="preserve"> After completing this lesson student will be able to know about the introduction to historical development of satellites and the communication satellite systems .They gather knowledge how the satellite works and the satellite transmission process.  </w:t>
            </w:r>
          </w:p>
          <w:p w:rsidR="000D6B3D" w:rsidRPr="008D5C3E" w:rsidRDefault="000D6B3D" w:rsidP="00ED7F24">
            <w:pPr>
              <w:jc w:val="both"/>
              <w:rPr>
                <w:sz w:val="22"/>
                <w:szCs w:val="22"/>
              </w:rPr>
            </w:pPr>
            <w:r w:rsidRPr="008D5C3E">
              <w:rPr>
                <w:sz w:val="22"/>
                <w:szCs w:val="22"/>
              </w:rPr>
              <w:t xml:space="preserve"> </w:t>
            </w:r>
          </w:p>
        </w:tc>
        <w:tc>
          <w:tcPr>
            <w:tcW w:w="803" w:type="dxa"/>
          </w:tcPr>
          <w:p w:rsidR="000D6B3D" w:rsidRPr="008D5C3E" w:rsidRDefault="000D6B3D" w:rsidP="00ED7F24">
            <w:pPr>
              <w:jc w:val="both"/>
              <w:rPr>
                <w:b/>
                <w:bCs/>
                <w:sz w:val="22"/>
                <w:szCs w:val="22"/>
              </w:rPr>
            </w:pPr>
          </w:p>
        </w:tc>
        <w:tc>
          <w:tcPr>
            <w:tcW w:w="803" w:type="dxa"/>
          </w:tcPr>
          <w:p w:rsidR="000D6B3D" w:rsidRPr="008D5C3E" w:rsidRDefault="000D6B3D" w:rsidP="00ED7F24">
            <w:pPr>
              <w:jc w:val="both"/>
              <w:rPr>
                <w:b/>
                <w:bCs/>
                <w:sz w:val="22"/>
                <w:szCs w:val="22"/>
              </w:rPr>
            </w:pPr>
          </w:p>
        </w:tc>
        <w:tc>
          <w:tcPr>
            <w:tcW w:w="803" w:type="dxa"/>
          </w:tcPr>
          <w:p w:rsidR="000D6B3D" w:rsidRPr="008D5C3E" w:rsidRDefault="000D6B3D" w:rsidP="00ED7F24">
            <w:pPr>
              <w:jc w:val="both"/>
              <w:rPr>
                <w:b/>
                <w:bCs/>
                <w:sz w:val="22"/>
                <w:szCs w:val="22"/>
              </w:rPr>
            </w:pPr>
          </w:p>
        </w:tc>
      </w:tr>
      <w:tr w:rsidR="000D6B3D" w:rsidRPr="008D5C3E" w:rsidTr="000D6B3D">
        <w:trPr>
          <w:trHeight w:val="1943"/>
        </w:trPr>
        <w:tc>
          <w:tcPr>
            <w:tcW w:w="6735" w:type="dxa"/>
            <w:gridSpan w:val="5"/>
          </w:tcPr>
          <w:p w:rsidR="000D6B3D" w:rsidRPr="008D5C3E" w:rsidRDefault="000D6B3D" w:rsidP="00A900A3">
            <w:pPr>
              <w:rPr>
                <w:sz w:val="22"/>
                <w:szCs w:val="22"/>
              </w:rPr>
            </w:pPr>
            <w:r w:rsidRPr="008D5C3E">
              <w:rPr>
                <w:b/>
                <w:bCs/>
                <w:sz w:val="22"/>
                <w:szCs w:val="22"/>
              </w:rPr>
              <w:t>Learning Outcomes:</w:t>
            </w:r>
            <w:r w:rsidRPr="008D5C3E">
              <w:rPr>
                <w:sz w:val="22"/>
                <w:szCs w:val="22"/>
              </w:rPr>
              <w:t xml:space="preserve"> At the end of the session participant will be able to :</w:t>
            </w:r>
          </w:p>
          <w:p w:rsidR="000D6B3D" w:rsidRPr="008D5C3E" w:rsidRDefault="000D6B3D" w:rsidP="008D5C3E">
            <w:pPr>
              <w:pStyle w:val="NoSpacing"/>
            </w:pPr>
            <w:r w:rsidRPr="008D5C3E">
              <w:t>1. Know the historical background &amp; development of Satellite communication.</w:t>
            </w:r>
          </w:p>
          <w:p w:rsidR="000D6B3D" w:rsidRPr="008D5C3E" w:rsidRDefault="000D6B3D" w:rsidP="008D5C3E">
            <w:pPr>
              <w:pStyle w:val="NoSpacing"/>
            </w:pPr>
            <w:r w:rsidRPr="008D5C3E">
              <w:t>2. Understand the different kind of communication system.</w:t>
            </w:r>
          </w:p>
          <w:p w:rsidR="000D6B3D" w:rsidRPr="008D5C3E" w:rsidRDefault="000D6B3D" w:rsidP="008D5C3E">
            <w:pPr>
              <w:pStyle w:val="NoSpacing"/>
              <w:rPr>
                <w:color w:val="111111"/>
              </w:rPr>
            </w:pPr>
            <w:r w:rsidRPr="008D5C3E">
              <w:t>3. Understand the satellite transmission processes.</w:t>
            </w:r>
          </w:p>
          <w:p w:rsidR="000D6B3D" w:rsidRPr="008D5C3E" w:rsidRDefault="000D6B3D" w:rsidP="008D5C3E">
            <w:pPr>
              <w:pStyle w:val="NoSpacing"/>
              <w:rPr>
                <w:color w:val="111111"/>
              </w:rPr>
            </w:pPr>
            <w:r w:rsidRPr="008D5C3E">
              <w:rPr>
                <w:color w:val="111111"/>
              </w:rPr>
              <w:t>4. Understand the applications of satellite communication.</w:t>
            </w:r>
          </w:p>
          <w:p w:rsidR="000D6B3D" w:rsidRPr="008D5C3E" w:rsidRDefault="000D6B3D" w:rsidP="008D5C3E">
            <w:pPr>
              <w:pStyle w:val="NoSpacing"/>
            </w:pPr>
            <w:r w:rsidRPr="008D5C3E">
              <w:t>5. Know the future the satellite communication.</w:t>
            </w:r>
          </w:p>
          <w:p w:rsidR="000D6B3D" w:rsidRPr="008D5C3E" w:rsidRDefault="000D6B3D" w:rsidP="003521F3">
            <w:pPr>
              <w:rPr>
                <w:sz w:val="10"/>
                <w:szCs w:val="10"/>
              </w:rPr>
            </w:pPr>
          </w:p>
        </w:tc>
        <w:tc>
          <w:tcPr>
            <w:tcW w:w="803" w:type="dxa"/>
          </w:tcPr>
          <w:p w:rsidR="000D6B3D" w:rsidRPr="008D5C3E" w:rsidRDefault="000D6B3D" w:rsidP="00A900A3">
            <w:pPr>
              <w:rPr>
                <w:b/>
                <w:bCs/>
                <w:sz w:val="22"/>
                <w:szCs w:val="22"/>
              </w:rPr>
            </w:pPr>
          </w:p>
        </w:tc>
        <w:tc>
          <w:tcPr>
            <w:tcW w:w="803" w:type="dxa"/>
          </w:tcPr>
          <w:p w:rsidR="000D6B3D" w:rsidRPr="008D5C3E" w:rsidRDefault="000D6B3D" w:rsidP="00A900A3">
            <w:pPr>
              <w:rPr>
                <w:b/>
                <w:bCs/>
                <w:sz w:val="22"/>
                <w:szCs w:val="22"/>
              </w:rPr>
            </w:pPr>
          </w:p>
        </w:tc>
        <w:tc>
          <w:tcPr>
            <w:tcW w:w="803" w:type="dxa"/>
          </w:tcPr>
          <w:p w:rsidR="000D6B3D" w:rsidRPr="008D5C3E" w:rsidRDefault="000D6B3D" w:rsidP="00A900A3">
            <w:pPr>
              <w:rPr>
                <w:b/>
                <w:bCs/>
                <w:sz w:val="22"/>
                <w:szCs w:val="22"/>
              </w:rPr>
            </w:pPr>
          </w:p>
        </w:tc>
      </w:tr>
      <w:tr w:rsidR="000D6B3D" w:rsidRPr="008D5C3E" w:rsidTr="000D6B3D">
        <w:trPr>
          <w:trHeight w:val="332"/>
        </w:trPr>
        <w:tc>
          <w:tcPr>
            <w:tcW w:w="2746" w:type="dxa"/>
          </w:tcPr>
          <w:p w:rsidR="000D6B3D" w:rsidRPr="008D5C3E" w:rsidRDefault="000D6B3D" w:rsidP="000D6B3D">
            <w:pPr>
              <w:rPr>
                <w:b/>
                <w:bCs/>
                <w:sz w:val="22"/>
                <w:szCs w:val="22"/>
              </w:rPr>
            </w:pPr>
            <w:r w:rsidRPr="008D5C3E">
              <w:rPr>
                <w:b/>
                <w:bCs/>
                <w:sz w:val="22"/>
                <w:szCs w:val="22"/>
              </w:rPr>
              <w:t>Content</w:t>
            </w:r>
          </w:p>
        </w:tc>
        <w:tc>
          <w:tcPr>
            <w:tcW w:w="1207" w:type="dxa"/>
          </w:tcPr>
          <w:p w:rsidR="000D6B3D" w:rsidRPr="008D5C3E" w:rsidRDefault="000D6B3D" w:rsidP="000D6B3D">
            <w:pPr>
              <w:rPr>
                <w:b/>
                <w:bCs/>
                <w:sz w:val="22"/>
                <w:szCs w:val="22"/>
              </w:rPr>
            </w:pPr>
            <w:r w:rsidRPr="008D5C3E">
              <w:rPr>
                <w:b/>
                <w:bCs/>
                <w:sz w:val="22"/>
                <w:szCs w:val="22"/>
              </w:rPr>
              <w:t>Method or Technique</w:t>
            </w:r>
          </w:p>
        </w:tc>
        <w:tc>
          <w:tcPr>
            <w:tcW w:w="1322" w:type="dxa"/>
          </w:tcPr>
          <w:p w:rsidR="000D6B3D" w:rsidRPr="008D5C3E" w:rsidRDefault="000D6B3D" w:rsidP="000D6B3D">
            <w:pPr>
              <w:rPr>
                <w:b/>
                <w:bCs/>
                <w:sz w:val="22"/>
                <w:szCs w:val="22"/>
              </w:rPr>
            </w:pPr>
            <w:r w:rsidRPr="008D5C3E">
              <w:rPr>
                <w:b/>
                <w:bCs/>
                <w:sz w:val="22"/>
                <w:szCs w:val="22"/>
              </w:rPr>
              <w:t>Resource or Aid</w:t>
            </w:r>
          </w:p>
        </w:tc>
        <w:tc>
          <w:tcPr>
            <w:tcW w:w="1460" w:type="dxa"/>
            <w:gridSpan w:val="2"/>
          </w:tcPr>
          <w:p w:rsidR="000D6B3D" w:rsidRPr="008D5C3E" w:rsidRDefault="000D6B3D" w:rsidP="000D6B3D">
            <w:pPr>
              <w:rPr>
                <w:b/>
                <w:bCs/>
                <w:sz w:val="22"/>
                <w:szCs w:val="22"/>
              </w:rPr>
            </w:pPr>
            <w:r w:rsidRPr="008D5C3E">
              <w:rPr>
                <w:b/>
                <w:bCs/>
                <w:sz w:val="22"/>
                <w:szCs w:val="22"/>
              </w:rPr>
              <w:t>Time</w:t>
            </w:r>
          </w:p>
          <w:p w:rsidR="000D6B3D" w:rsidRPr="008D5C3E" w:rsidRDefault="000D6B3D" w:rsidP="000D6B3D">
            <w:pPr>
              <w:rPr>
                <w:b/>
                <w:bCs/>
                <w:sz w:val="22"/>
                <w:szCs w:val="22"/>
              </w:rPr>
            </w:pPr>
          </w:p>
        </w:tc>
        <w:tc>
          <w:tcPr>
            <w:tcW w:w="803" w:type="dxa"/>
          </w:tcPr>
          <w:p w:rsidR="000D6B3D" w:rsidRDefault="000D6B3D" w:rsidP="000D6B3D">
            <w:pPr>
              <w:rPr>
                <w:rFonts w:cstheme="minorHAnsi"/>
                <w:sz w:val="20"/>
                <w:szCs w:val="20"/>
              </w:rPr>
            </w:pPr>
            <w:r>
              <w:rPr>
                <w:rFonts w:cstheme="minorHAnsi"/>
                <w:sz w:val="20"/>
                <w:szCs w:val="20"/>
              </w:rPr>
              <w:t>POs</w:t>
            </w:r>
          </w:p>
        </w:tc>
        <w:tc>
          <w:tcPr>
            <w:tcW w:w="803" w:type="dxa"/>
          </w:tcPr>
          <w:p w:rsidR="000D6B3D" w:rsidRDefault="000D6B3D" w:rsidP="000D6B3D">
            <w:pPr>
              <w:rPr>
                <w:rFonts w:cstheme="minorHAnsi"/>
                <w:sz w:val="20"/>
                <w:szCs w:val="20"/>
              </w:rPr>
            </w:pPr>
            <w:r>
              <w:rPr>
                <w:rFonts w:cstheme="minorHAnsi"/>
                <w:sz w:val="20"/>
                <w:szCs w:val="20"/>
              </w:rPr>
              <w:t>Bloom’s Taxonomy</w:t>
            </w:r>
          </w:p>
          <w:p w:rsidR="000D6B3D" w:rsidRDefault="000D6B3D" w:rsidP="000D6B3D">
            <w:pPr>
              <w:rPr>
                <w:rFonts w:cstheme="minorHAnsi"/>
                <w:sz w:val="20"/>
                <w:szCs w:val="20"/>
              </w:rPr>
            </w:pPr>
            <w:r>
              <w:rPr>
                <w:rFonts w:cstheme="minorHAnsi"/>
                <w:sz w:val="20"/>
                <w:szCs w:val="20"/>
              </w:rPr>
              <w:t>Domain/Level</w:t>
            </w:r>
          </w:p>
        </w:tc>
        <w:tc>
          <w:tcPr>
            <w:tcW w:w="803" w:type="dxa"/>
          </w:tcPr>
          <w:p w:rsidR="000D6B3D" w:rsidRDefault="000D6B3D" w:rsidP="000D6B3D">
            <w:pPr>
              <w:rPr>
                <w:rFonts w:cstheme="minorHAnsi"/>
                <w:sz w:val="20"/>
                <w:szCs w:val="20"/>
              </w:rPr>
            </w:pPr>
            <w:r>
              <w:rPr>
                <w:rFonts w:cstheme="minorHAnsi"/>
                <w:sz w:val="20"/>
                <w:szCs w:val="20"/>
              </w:rPr>
              <w:t>POs</w:t>
            </w:r>
          </w:p>
        </w:tc>
      </w:tr>
      <w:tr w:rsidR="000D6B3D" w:rsidRPr="008D5C3E" w:rsidTr="000D6B3D">
        <w:trPr>
          <w:trHeight w:val="2078"/>
        </w:trPr>
        <w:tc>
          <w:tcPr>
            <w:tcW w:w="2746" w:type="dxa"/>
          </w:tcPr>
          <w:p w:rsidR="000D6B3D" w:rsidRPr="008D5C3E" w:rsidRDefault="000D6B3D" w:rsidP="000D6B3D">
            <w:pPr>
              <w:rPr>
                <w:sz w:val="22"/>
                <w:szCs w:val="22"/>
              </w:rPr>
            </w:pPr>
            <w:r w:rsidRPr="008D5C3E">
              <w:rPr>
                <w:b/>
                <w:bCs/>
                <w:sz w:val="22"/>
                <w:szCs w:val="22"/>
              </w:rPr>
              <w:t>Introduction</w:t>
            </w:r>
            <w:r w:rsidRPr="008D5C3E">
              <w:rPr>
                <w:sz w:val="22"/>
                <w:szCs w:val="22"/>
              </w:rPr>
              <w:t>: Welcome address</w:t>
            </w:r>
          </w:p>
          <w:p w:rsidR="000D6B3D" w:rsidRPr="008D5C3E" w:rsidRDefault="000D6B3D" w:rsidP="000D6B3D">
            <w:pPr>
              <w:rPr>
                <w:sz w:val="22"/>
                <w:szCs w:val="22"/>
              </w:rPr>
            </w:pPr>
            <w:r w:rsidRPr="008D5C3E">
              <w:rPr>
                <w:sz w:val="22"/>
                <w:szCs w:val="22"/>
              </w:rPr>
              <w:t>Rapport building</w:t>
            </w:r>
          </w:p>
          <w:p w:rsidR="000D6B3D" w:rsidRPr="008D5C3E" w:rsidRDefault="000D6B3D" w:rsidP="000D6B3D">
            <w:pPr>
              <w:rPr>
                <w:sz w:val="22"/>
                <w:szCs w:val="22"/>
              </w:rPr>
            </w:pPr>
            <w:r w:rsidRPr="008D5C3E">
              <w:rPr>
                <w:sz w:val="22"/>
                <w:szCs w:val="22"/>
              </w:rPr>
              <w:t>Bridging topic</w:t>
            </w:r>
          </w:p>
          <w:p w:rsidR="000D6B3D" w:rsidRPr="008D5C3E" w:rsidRDefault="000D6B3D" w:rsidP="000D6B3D">
            <w:pPr>
              <w:rPr>
                <w:sz w:val="22"/>
                <w:szCs w:val="22"/>
              </w:rPr>
            </w:pPr>
            <w:r w:rsidRPr="008D5C3E">
              <w:rPr>
                <w:sz w:val="22"/>
                <w:szCs w:val="22"/>
              </w:rPr>
              <w:t>Layout/ content outline</w:t>
            </w:r>
          </w:p>
          <w:p w:rsidR="000D6B3D" w:rsidRPr="008D5C3E" w:rsidRDefault="000D6B3D" w:rsidP="000D6B3D">
            <w:pPr>
              <w:rPr>
                <w:sz w:val="22"/>
                <w:szCs w:val="22"/>
              </w:rPr>
            </w:pPr>
            <w:r w:rsidRPr="008D5C3E">
              <w:rPr>
                <w:sz w:val="22"/>
                <w:szCs w:val="22"/>
              </w:rPr>
              <w:t>Attendance</w:t>
            </w:r>
          </w:p>
          <w:p w:rsidR="000D6B3D" w:rsidRDefault="000D6B3D" w:rsidP="000D6B3D">
            <w:pPr>
              <w:rPr>
                <w:sz w:val="22"/>
                <w:szCs w:val="22"/>
              </w:rPr>
            </w:pPr>
            <w:r w:rsidRPr="008D5C3E">
              <w:rPr>
                <w:sz w:val="22"/>
                <w:szCs w:val="22"/>
              </w:rPr>
              <w:t>Pre-assessment</w:t>
            </w:r>
          </w:p>
          <w:p w:rsidR="000D6B3D" w:rsidRPr="00121CED" w:rsidRDefault="000D6B3D" w:rsidP="000D6B3D">
            <w:pPr>
              <w:rPr>
                <w:b/>
                <w:sz w:val="22"/>
                <w:szCs w:val="22"/>
              </w:rPr>
            </w:pPr>
            <w:r w:rsidRPr="00121CED">
              <w:rPr>
                <w:b/>
                <w:sz w:val="22"/>
                <w:szCs w:val="22"/>
              </w:rPr>
              <w:t>CO 01</w:t>
            </w:r>
          </w:p>
          <w:p w:rsidR="000D6B3D" w:rsidRPr="008D5C3E" w:rsidRDefault="000D6B3D" w:rsidP="000D6B3D">
            <w:pPr>
              <w:rPr>
                <w:sz w:val="2"/>
                <w:szCs w:val="2"/>
              </w:rPr>
            </w:pPr>
          </w:p>
        </w:tc>
        <w:tc>
          <w:tcPr>
            <w:tcW w:w="1207" w:type="dxa"/>
          </w:tcPr>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Lecture</w:t>
            </w:r>
          </w:p>
          <w:p w:rsidR="000D6B3D" w:rsidRPr="008D5C3E" w:rsidRDefault="000D6B3D" w:rsidP="000D6B3D">
            <w:pPr>
              <w:jc w:val="center"/>
              <w:rPr>
                <w:sz w:val="22"/>
                <w:szCs w:val="22"/>
              </w:rPr>
            </w:pPr>
            <w:r w:rsidRPr="008D5C3E">
              <w:rPr>
                <w:sz w:val="22"/>
                <w:szCs w:val="22"/>
              </w:rPr>
              <w:t>Q/A</w:t>
            </w:r>
          </w:p>
        </w:tc>
        <w:tc>
          <w:tcPr>
            <w:tcW w:w="1322" w:type="dxa"/>
          </w:tcPr>
          <w:p w:rsidR="000D6B3D" w:rsidRPr="008D5C3E" w:rsidRDefault="000D6B3D" w:rsidP="000D6B3D">
            <w:pPr>
              <w:rPr>
                <w:sz w:val="22"/>
                <w:szCs w:val="22"/>
              </w:rPr>
            </w:pPr>
          </w:p>
          <w:p w:rsidR="000D6B3D" w:rsidRPr="008D5C3E" w:rsidRDefault="000D6B3D" w:rsidP="000D6B3D">
            <w:pPr>
              <w:jc w:val="center"/>
              <w:rPr>
                <w:sz w:val="22"/>
                <w:szCs w:val="22"/>
              </w:rPr>
            </w:pPr>
            <w:r w:rsidRPr="008D5C3E">
              <w:rPr>
                <w:sz w:val="22"/>
                <w:szCs w:val="22"/>
              </w:rPr>
              <w:t>W/B</w:t>
            </w:r>
          </w:p>
          <w:p w:rsidR="000D6B3D" w:rsidRPr="008D5C3E" w:rsidRDefault="000D6B3D" w:rsidP="000D6B3D">
            <w:pPr>
              <w:rPr>
                <w:sz w:val="22"/>
                <w:szCs w:val="22"/>
              </w:rPr>
            </w:pPr>
          </w:p>
        </w:tc>
        <w:tc>
          <w:tcPr>
            <w:tcW w:w="1460" w:type="dxa"/>
            <w:gridSpan w:val="2"/>
          </w:tcPr>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10 minutes</w:t>
            </w:r>
          </w:p>
        </w:tc>
        <w:tc>
          <w:tcPr>
            <w:tcW w:w="803" w:type="dxa"/>
          </w:tcPr>
          <w:p w:rsidR="000D6B3D" w:rsidRDefault="000D6B3D" w:rsidP="000D6B3D">
            <w:pPr>
              <w:rPr>
                <w:rFonts w:cstheme="minorHAnsi"/>
                <w:sz w:val="20"/>
                <w:szCs w:val="20"/>
              </w:rPr>
            </w:pPr>
            <w:r>
              <w:rPr>
                <w:rFonts w:cstheme="minorHAnsi"/>
                <w:sz w:val="20"/>
                <w:szCs w:val="20"/>
              </w:rPr>
              <w:t>PO1</w:t>
            </w:r>
          </w:p>
        </w:tc>
        <w:tc>
          <w:tcPr>
            <w:tcW w:w="803" w:type="dxa"/>
          </w:tcPr>
          <w:p w:rsidR="000D6B3D" w:rsidRDefault="000D6B3D" w:rsidP="000D6B3D">
            <w:pPr>
              <w:rPr>
                <w:rFonts w:cstheme="minorHAnsi"/>
                <w:sz w:val="20"/>
                <w:szCs w:val="20"/>
              </w:rPr>
            </w:pPr>
            <w:r>
              <w:rPr>
                <w:rFonts w:cstheme="minorHAnsi"/>
                <w:sz w:val="20"/>
                <w:szCs w:val="20"/>
              </w:rPr>
              <w:t>Cognitive/Apply</w:t>
            </w:r>
          </w:p>
        </w:tc>
        <w:tc>
          <w:tcPr>
            <w:tcW w:w="803" w:type="dxa"/>
          </w:tcPr>
          <w:p w:rsidR="000D6B3D" w:rsidRDefault="000D6B3D" w:rsidP="000D6B3D">
            <w:pPr>
              <w:rPr>
                <w:rFonts w:cstheme="minorHAnsi"/>
                <w:sz w:val="20"/>
                <w:szCs w:val="20"/>
              </w:rPr>
            </w:pPr>
            <w:r>
              <w:rPr>
                <w:rFonts w:cstheme="minorHAnsi"/>
                <w:sz w:val="20"/>
                <w:szCs w:val="20"/>
              </w:rPr>
              <w:t>PO1</w:t>
            </w:r>
          </w:p>
        </w:tc>
        <w:bookmarkStart w:id="0" w:name="_GoBack"/>
        <w:bookmarkEnd w:id="0"/>
      </w:tr>
      <w:tr w:rsidR="000D6B3D" w:rsidRPr="008D5C3E" w:rsidTr="000D6B3D">
        <w:tc>
          <w:tcPr>
            <w:tcW w:w="2746" w:type="dxa"/>
          </w:tcPr>
          <w:p w:rsidR="000D6B3D" w:rsidRPr="008D5C3E" w:rsidRDefault="000D6B3D" w:rsidP="000D6B3D">
            <w:pPr>
              <w:rPr>
                <w:b/>
                <w:bCs/>
                <w:sz w:val="22"/>
                <w:szCs w:val="22"/>
              </w:rPr>
            </w:pPr>
            <w:r w:rsidRPr="008D5C3E">
              <w:rPr>
                <w:b/>
                <w:bCs/>
                <w:sz w:val="22"/>
                <w:szCs w:val="22"/>
              </w:rPr>
              <w:t>Development:</w:t>
            </w:r>
          </w:p>
          <w:p w:rsidR="000D6B3D" w:rsidRPr="008D5C3E" w:rsidRDefault="000D6B3D" w:rsidP="000D6B3D">
            <w:pPr>
              <w:rPr>
                <w:b/>
                <w:bCs/>
                <w:sz w:val="22"/>
                <w:szCs w:val="22"/>
              </w:rPr>
            </w:pPr>
            <w:r w:rsidRPr="008D5C3E">
              <w:rPr>
                <w:b/>
                <w:bCs/>
                <w:sz w:val="22"/>
                <w:szCs w:val="22"/>
              </w:rPr>
              <w:t>Section-A</w:t>
            </w:r>
          </w:p>
          <w:p w:rsidR="000D6B3D" w:rsidRPr="008D5C3E" w:rsidRDefault="000D6B3D" w:rsidP="000D6B3D">
            <w:pPr>
              <w:rPr>
                <w:sz w:val="22"/>
                <w:szCs w:val="22"/>
              </w:rPr>
            </w:pPr>
            <w:r w:rsidRPr="008D5C3E">
              <w:rPr>
                <w:sz w:val="22"/>
                <w:szCs w:val="22"/>
              </w:rPr>
              <w:t>Introduction.</w:t>
            </w:r>
          </w:p>
          <w:p w:rsidR="000D6B3D" w:rsidRPr="008D5C3E" w:rsidRDefault="000D6B3D" w:rsidP="000D6B3D">
            <w:pPr>
              <w:rPr>
                <w:sz w:val="22"/>
                <w:szCs w:val="22"/>
              </w:rPr>
            </w:pPr>
            <w:r w:rsidRPr="008D5C3E">
              <w:rPr>
                <w:sz w:val="22"/>
                <w:szCs w:val="22"/>
              </w:rPr>
              <w:t xml:space="preserve">Development of satellite communication. </w:t>
            </w:r>
          </w:p>
          <w:p w:rsidR="000D6B3D" w:rsidRPr="008D5C3E" w:rsidRDefault="000D6B3D" w:rsidP="000D6B3D">
            <w:pPr>
              <w:rPr>
                <w:b/>
                <w:bCs/>
                <w:sz w:val="22"/>
                <w:szCs w:val="22"/>
              </w:rPr>
            </w:pPr>
            <w:r w:rsidRPr="008D5C3E">
              <w:rPr>
                <w:b/>
                <w:bCs/>
                <w:sz w:val="22"/>
                <w:szCs w:val="22"/>
              </w:rPr>
              <w:t>Section-B</w:t>
            </w:r>
          </w:p>
          <w:p w:rsidR="000D6B3D" w:rsidRPr="008D5C3E" w:rsidRDefault="000D6B3D" w:rsidP="000D6B3D">
            <w:pPr>
              <w:rPr>
                <w:sz w:val="22"/>
                <w:szCs w:val="22"/>
              </w:rPr>
            </w:pPr>
            <w:r w:rsidRPr="008D5C3E">
              <w:rPr>
                <w:sz w:val="22"/>
                <w:szCs w:val="22"/>
              </w:rPr>
              <w:t>Different kind of communication system.</w:t>
            </w:r>
          </w:p>
          <w:p w:rsidR="000D6B3D" w:rsidRPr="008D5C3E" w:rsidRDefault="000D6B3D" w:rsidP="000D6B3D">
            <w:pPr>
              <w:rPr>
                <w:sz w:val="22"/>
                <w:szCs w:val="22"/>
              </w:rPr>
            </w:pPr>
            <w:r w:rsidRPr="008D5C3E">
              <w:rPr>
                <w:sz w:val="22"/>
                <w:szCs w:val="22"/>
              </w:rPr>
              <w:t>How satellite works.</w:t>
            </w:r>
          </w:p>
          <w:p w:rsidR="000D6B3D" w:rsidRPr="008D5C3E" w:rsidRDefault="000D6B3D" w:rsidP="000D6B3D">
            <w:pPr>
              <w:rPr>
                <w:b/>
                <w:bCs/>
                <w:sz w:val="22"/>
                <w:szCs w:val="22"/>
              </w:rPr>
            </w:pPr>
            <w:r w:rsidRPr="008D5C3E">
              <w:rPr>
                <w:b/>
                <w:bCs/>
                <w:sz w:val="22"/>
                <w:szCs w:val="22"/>
              </w:rPr>
              <w:t>Section-C</w:t>
            </w:r>
          </w:p>
          <w:p w:rsidR="000D6B3D" w:rsidRPr="008D5C3E" w:rsidRDefault="000D6B3D" w:rsidP="000D6B3D">
            <w:pPr>
              <w:tabs>
                <w:tab w:val="num" w:pos="434"/>
              </w:tabs>
              <w:rPr>
                <w:sz w:val="22"/>
                <w:szCs w:val="22"/>
              </w:rPr>
            </w:pPr>
            <w:r w:rsidRPr="008D5C3E">
              <w:rPr>
                <w:sz w:val="22"/>
                <w:szCs w:val="22"/>
              </w:rPr>
              <w:t>Communication Satellites.</w:t>
            </w:r>
          </w:p>
          <w:p w:rsidR="000D6B3D" w:rsidRPr="008D5C3E" w:rsidRDefault="000D6B3D" w:rsidP="000D6B3D">
            <w:pPr>
              <w:rPr>
                <w:b/>
                <w:bCs/>
                <w:sz w:val="22"/>
                <w:szCs w:val="22"/>
              </w:rPr>
            </w:pPr>
            <w:r w:rsidRPr="008D5C3E">
              <w:rPr>
                <w:b/>
                <w:bCs/>
                <w:sz w:val="22"/>
                <w:szCs w:val="22"/>
              </w:rPr>
              <w:t>Section-D</w:t>
            </w:r>
          </w:p>
          <w:p w:rsidR="000D6B3D" w:rsidRPr="008D5C3E" w:rsidRDefault="000D6B3D" w:rsidP="000D6B3D">
            <w:pPr>
              <w:rPr>
                <w:sz w:val="22"/>
                <w:szCs w:val="22"/>
              </w:rPr>
            </w:pPr>
            <w:r w:rsidRPr="008D5C3E">
              <w:rPr>
                <w:sz w:val="22"/>
                <w:szCs w:val="22"/>
              </w:rPr>
              <w:t>Satellite Applications.</w:t>
            </w:r>
          </w:p>
          <w:p w:rsidR="000D6B3D" w:rsidRDefault="000D6B3D" w:rsidP="000D6B3D">
            <w:pPr>
              <w:rPr>
                <w:sz w:val="22"/>
                <w:szCs w:val="22"/>
              </w:rPr>
            </w:pPr>
            <w:r w:rsidRPr="008D5C3E">
              <w:rPr>
                <w:sz w:val="22"/>
                <w:szCs w:val="22"/>
              </w:rPr>
              <w:lastRenderedPageBreak/>
              <w:t>The future of satellite communication.</w:t>
            </w:r>
          </w:p>
          <w:p w:rsidR="000D6B3D" w:rsidRDefault="000D6B3D" w:rsidP="000D6B3D">
            <w:pPr>
              <w:rPr>
                <w:sz w:val="22"/>
                <w:szCs w:val="22"/>
              </w:rPr>
            </w:pPr>
          </w:p>
          <w:p w:rsidR="000D6B3D" w:rsidRPr="00121CED" w:rsidRDefault="000D6B3D" w:rsidP="000D6B3D">
            <w:pPr>
              <w:rPr>
                <w:b/>
                <w:sz w:val="22"/>
                <w:szCs w:val="22"/>
              </w:rPr>
            </w:pPr>
            <w:r w:rsidRPr="00121CED">
              <w:rPr>
                <w:b/>
                <w:sz w:val="22"/>
                <w:szCs w:val="22"/>
              </w:rPr>
              <w:t>CO02</w:t>
            </w:r>
          </w:p>
          <w:p w:rsidR="000D6B3D" w:rsidRPr="008D5C3E" w:rsidRDefault="000D6B3D" w:rsidP="000D6B3D">
            <w:pPr>
              <w:rPr>
                <w:sz w:val="22"/>
                <w:szCs w:val="22"/>
              </w:rPr>
            </w:pPr>
          </w:p>
        </w:tc>
        <w:tc>
          <w:tcPr>
            <w:tcW w:w="1207" w:type="dxa"/>
          </w:tcPr>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Lecture</w:t>
            </w:r>
          </w:p>
          <w:p w:rsidR="000D6B3D" w:rsidRPr="008D5C3E" w:rsidRDefault="000D6B3D" w:rsidP="000D6B3D">
            <w:pPr>
              <w:jc w:val="center"/>
              <w:rPr>
                <w:sz w:val="22"/>
                <w:szCs w:val="22"/>
              </w:rPr>
            </w:pPr>
            <w:r w:rsidRPr="008D5C3E">
              <w:rPr>
                <w:sz w:val="22"/>
                <w:szCs w:val="22"/>
              </w:rPr>
              <w:t>Discussion</w:t>
            </w:r>
          </w:p>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Do</w:t>
            </w: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Do</w:t>
            </w:r>
          </w:p>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rPr>
                <w:sz w:val="22"/>
                <w:szCs w:val="22"/>
              </w:rPr>
            </w:pPr>
            <w:r>
              <w:rPr>
                <w:sz w:val="22"/>
                <w:szCs w:val="22"/>
              </w:rPr>
              <w:t xml:space="preserve">          </w:t>
            </w:r>
            <w:r w:rsidRPr="008D5C3E">
              <w:rPr>
                <w:sz w:val="22"/>
                <w:szCs w:val="22"/>
              </w:rPr>
              <w:t>Do</w:t>
            </w:r>
          </w:p>
        </w:tc>
        <w:tc>
          <w:tcPr>
            <w:tcW w:w="1322" w:type="dxa"/>
          </w:tcPr>
          <w:p w:rsidR="000D6B3D" w:rsidRPr="008D5C3E" w:rsidRDefault="000D6B3D" w:rsidP="000D6B3D">
            <w:pPr>
              <w:rPr>
                <w:sz w:val="22"/>
                <w:szCs w:val="22"/>
              </w:rPr>
            </w:pPr>
          </w:p>
          <w:p w:rsidR="000D6B3D" w:rsidRPr="008D5C3E" w:rsidRDefault="000D6B3D" w:rsidP="000D6B3D">
            <w:pP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W/B</w:t>
            </w:r>
          </w:p>
          <w:p w:rsidR="000D6B3D" w:rsidRPr="008D5C3E" w:rsidRDefault="000D6B3D" w:rsidP="000D6B3D">
            <w:pPr>
              <w:jc w:val="center"/>
              <w:rPr>
                <w:sz w:val="22"/>
                <w:szCs w:val="22"/>
              </w:rPr>
            </w:pPr>
            <w:r w:rsidRPr="008D5C3E">
              <w:rPr>
                <w:sz w:val="22"/>
                <w:szCs w:val="22"/>
              </w:rPr>
              <w:t>MMP</w:t>
            </w:r>
          </w:p>
          <w:p w:rsidR="000D6B3D" w:rsidRPr="008D5C3E" w:rsidRDefault="000D6B3D" w:rsidP="000D6B3D">
            <w:pPr>
              <w:jc w:val="center"/>
              <w:rPr>
                <w:sz w:val="22"/>
                <w:szCs w:val="22"/>
              </w:rPr>
            </w:pPr>
            <w:r w:rsidRPr="008D5C3E">
              <w:rPr>
                <w:sz w:val="22"/>
                <w:szCs w:val="22"/>
              </w:rPr>
              <w:t>Video</w:t>
            </w:r>
          </w:p>
        </w:tc>
        <w:tc>
          <w:tcPr>
            <w:tcW w:w="1460" w:type="dxa"/>
            <w:gridSpan w:val="2"/>
          </w:tcPr>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10 minutes</w:t>
            </w:r>
          </w:p>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20 minutes</w:t>
            </w:r>
          </w:p>
          <w:p w:rsidR="000D6B3D" w:rsidRPr="008D5C3E" w:rsidRDefault="000D6B3D" w:rsidP="000D6B3D">
            <w:pPr>
              <w:jc w:val="center"/>
              <w:rPr>
                <w:sz w:val="22"/>
                <w:szCs w:val="22"/>
              </w:rPr>
            </w:pPr>
          </w:p>
          <w:p w:rsidR="000D6B3D" w:rsidRPr="008D5C3E" w:rsidRDefault="000D6B3D" w:rsidP="000D6B3D">
            <w:pPr>
              <w:jc w:val="center"/>
              <w:rPr>
                <w:sz w:val="22"/>
                <w:szCs w:val="22"/>
              </w:rPr>
            </w:pPr>
          </w:p>
          <w:p w:rsidR="000D6B3D" w:rsidRPr="008D5C3E" w:rsidRDefault="000D6B3D" w:rsidP="000D6B3D">
            <w:pPr>
              <w:jc w:val="center"/>
              <w:rPr>
                <w:sz w:val="22"/>
                <w:szCs w:val="22"/>
              </w:rPr>
            </w:pPr>
            <w:r w:rsidRPr="008D5C3E">
              <w:rPr>
                <w:sz w:val="22"/>
                <w:szCs w:val="22"/>
              </w:rPr>
              <w:t>25 minutes</w:t>
            </w:r>
          </w:p>
          <w:p w:rsidR="000D6B3D" w:rsidRPr="008D5C3E" w:rsidRDefault="000D6B3D" w:rsidP="000D6B3D">
            <w:pPr>
              <w:jc w:val="center"/>
              <w:rPr>
                <w:sz w:val="22"/>
                <w:szCs w:val="22"/>
              </w:rPr>
            </w:pPr>
          </w:p>
          <w:p w:rsidR="000D6B3D" w:rsidRPr="008D5C3E" w:rsidRDefault="000D6B3D" w:rsidP="000D6B3D">
            <w:pPr>
              <w:rPr>
                <w:sz w:val="22"/>
                <w:szCs w:val="22"/>
              </w:rPr>
            </w:pPr>
          </w:p>
          <w:p w:rsidR="000D6B3D" w:rsidRPr="008D5C3E" w:rsidRDefault="000D6B3D" w:rsidP="000D6B3D">
            <w:pPr>
              <w:jc w:val="center"/>
              <w:rPr>
                <w:sz w:val="22"/>
                <w:szCs w:val="22"/>
              </w:rPr>
            </w:pPr>
            <w:r w:rsidRPr="008D5C3E">
              <w:rPr>
                <w:sz w:val="22"/>
                <w:szCs w:val="22"/>
              </w:rPr>
              <w:t>15 minutes</w:t>
            </w:r>
          </w:p>
        </w:tc>
        <w:tc>
          <w:tcPr>
            <w:tcW w:w="803" w:type="dxa"/>
          </w:tcPr>
          <w:p w:rsidR="000D6B3D" w:rsidRDefault="000D6B3D" w:rsidP="000D6B3D">
            <w:pPr>
              <w:rPr>
                <w:rFonts w:cstheme="minorHAnsi"/>
                <w:sz w:val="20"/>
                <w:szCs w:val="20"/>
              </w:rPr>
            </w:pPr>
            <w:r>
              <w:rPr>
                <w:rFonts w:cstheme="minorHAnsi"/>
                <w:sz w:val="20"/>
                <w:szCs w:val="20"/>
              </w:rPr>
              <w:t>PO2</w:t>
            </w:r>
          </w:p>
        </w:tc>
        <w:tc>
          <w:tcPr>
            <w:tcW w:w="803" w:type="dxa"/>
          </w:tcPr>
          <w:p w:rsidR="000D6B3D" w:rsidRDefault="000D6B3D" w:rsidP="000D6B3D">
            <w:pPr>
              <w:rPr>
                <w:rFonts w:cstheme="minorHAnsi"/>
                <w:sz w:val="20"/>
                <w:szCs w:val="20"/>
              </w:rPr>
            </w:pPr>
            <w:r>
              <w:rPr>
                <w:rFonts w:cstheme="minorHAnsi"/>
                <w:sz w:val="20"/>
                <w:szCs w:val="20"/>
              </w:rPr>
              <w:t>Cognitive/Analyze</w:t>
            </w:r>
          </w:p>
        </w:tc>
        <w:tc>
          <w:tcPr>
            <w:tcW w:w="803" w:type="dxa"/>
          </w:tcPr>
          <w:p w:rsidR="000D6B3D" w:rsidRDefault="000D6B3D" w:rsidP="000D6B3D">
            <w:pPr>
              <w:rPr>
                <w:rFonts w:cstheme="minorHAnsi"/>
                <w:sz w:val="20"/>
                <w:szCs w:val="20"/>
              </w:rPr>
            </w:pPr>
            <w:r>
              <w:rPr>
                <w:rFonts w:cstheme="minorHAnsi"/>
                <w:sz w:val="20"/>
                <w:szCs w:val="20"/>
              </w:rPr>
              <w:t>PO2</w:t>
            </w:r>
          </w:p>
        </w:tc>
      </w:tr>
      <w:tr w:rsidR="000D6B3D" w:rsidRPr="008D5C3E" w:rsidTr="000D6B3D">
        <w:trPr>
          <w:trHeight w:val="2087"/>
        </w:trPr>
        <w:tc>
          <w:tcPr>
            <w:tcW w:w="2746" w:type="dxa"/>
          </w:tcPr>
          <w:p w:rsidR="000D6B3D" w:rsidRPr="008D5C3E" w:rsidRDefault="000D6B3D" w:rsidP="00A900A3">
            <w:pPr>
              <w:rPr>
                <w:b/>
                <w:bCs/>
                <w:sz w:val="22"/>
                <w:szCs w:val="22"/>
              </w:rPr>
            </w:pPr>
            <w:r w:rsidRPr="008D5C3E">
              <w:rPr>
                <w:b/>
                <w:bCs/>
                <w:sz w:val="22"/>
                <w:szCs w:val="22"/>
              </w:rPr>
              <w:t>Conclusion:</w:t>
            </w:r>
          </w:p>
          <w:p w:rsidR="000D6B3D" w:rsidRPr="008D5C3E" w:rsidRDefault="000D6B3D" w:rsidP="00A900A3">
            <w:pPr>
              <w:rPr>
                <w:sz w:val="22"/>
                <w:szCs w:val="22"/>
              </w:rPr>
            </w:pPr>
            <w:r w:rsidRPr="008D5C3E">
              <w:rPr>
                <w:sz w:val="22"/>
                <w:szCs w:val="22"/>
              </w:rPr>
              <w:t>Recap main points</w:t>
            </w:r>
          </w:p>
          <w:p w:rsidR="000D6B3D" w:rsidRPr="008D5C3E" w:rsidRDefault="000D6B3D" w:rsidP="00A900A3">
            <w:pPr>
              <w:rPr>
                <w:sz w:val="22"/>
                <w:szCs w:val="22"/>
              </w:rPr>
            </w:pPr>
            <w:r w:rsidRPr="008D5C3E">
              <w:rPr>
                <w:sz w:val="22"/>
                <w:szCs w:val="22"/>
              </w:rPr>
              <w:t>Feedback &amp; answer</w:t>
            </w:r>
          </w:p>
          <w:p w:rsidR="000D6B3D" w:rsidRPr="008D5C3E" w:rsidRDefault="000D6B3D" w:rsidP="00A900A3">
            <w:pPr>
              <w:rPr>
                <w:sz w:val="22"/>
                <w:szCs w:val="22"/>
              </w:rPr>
            </w:pPr>
            <w:r w:rsidRPr="008D5C3E">
              <w:rPr>
                <w:sz w:val="22"/>
                <w:szCs w:val="22"/>
              </w:rPr>
              <w:t>Assessment of  LOs</w:t>
            </w:r>
          </w:p>
          <w:p w:rsidR="000D6B3D" w:rsidRPr="008D5C3E" w:rsidRDefault="000D6B3D" w:rsidP="00A900A3">
            <w:pPr>
              <w:rPr>
                <w:sz w:val="22"/>
                <w:szCs w:val="22"/>
              </w:rPr>
            </w:pPr>
            <w:r w:rsidRPr="008D5C3E">
              <w:rPr>
                <w:sz w:val="22"/>
                <w:szCs w:val="22"/>
              </w:rPr>
              <w:t>Reference</w:t>
            </w:r>
          </w:p>
          <w:p w:rsidR="000D6B3D" w:rsidRPr="008D5C3E" w:rsidRDefault="000D6B3D" w:rsidP="00A900A3">
            <w:pPr>
              <w:rPr>
                <w:sz w:val="22"/>
                <w:szCs w:val="22"/>
              </w:rPr>
            </w:pPr>
            <w:r w:rsidRPr="008D5C3E">
              <w:rPr>
                <w:sz w:val="22"/>
                <w:szCs w:val="22"/>
              </w:rPr>
              <w:t>Forward plan</w:t>
            </w:r>
          </w:p>
        </w:tc>
        <w:tc>
          <w:tcPr>
            <w:tcW w:w="1207" w:type="dxa"/>
          </w:tcPr>
          <w:p w:rsidR="000D6B3D" w:rsidRPr="008D5C3E" w:rsidRDefault="000D6B3D" w:rsidP="008D5C3E">
            <w:pPr>
              <w:jc w:val="center"/>
              <w:rPr>
                <w:sz w:val="22"/>
                <w:szCs w:val="22"/>
              </w:rPr>
            </w:pPr>
          </w:p>
          <w:p w:rsidR="000D6B3D" w:rsidRPr="008D5C3E" w:rsidRDefault="000D6B3D" w:rsidP="008D5C3E">
            <w:pPr>
              <w:jc w:val="center"/>
              <w:rPr>
                <w:sz w:val="22"/>
                <w:szCs w:val="22"/>
              </w:rPr>
            </w:pPr>
            <w:r w:rsidRPr="008D5C3E">
              <w:rPr>
                <w:sz w:val="22"/>
                <w:szCs w:val="22"/>
              </w:rPr>
              <w:t>Lecture</w:t>
            </w:r>
          </w:p>
          <w:p w:rsidR="000D6B3D" w:rsidRPr="008D5C3E" w:rsidRDefault="000D6B3D" w:rsidP="008D5C3E">
            <w:pPr>
              <w:jc w:val="center"/>
              <w:rPr>
                <w:sz w:val="22"/>
                <w:szCs w:val="22"/>
              </w:rPr>
            </w:pPr>
            <w:r w:rsidRPr="008D5C3E">
              <w:rPr>
                <w:sz w:val="22"/>
                <w:szCs w:val="22"/>
              </w:rPr>
              <w:t>Discussion</w:t>
            </w:r>
          </w:p>
          <w:p w:rsidR="000D6B3D" w:rsidRPr="008D5C3E" w:rsidRDefault="000D6B3D" w:rsidP="008D5C3E">
            <w:pPr>
              <w:jc w:val="center"/>
              <w:rPr>
                <w:sz w:val="22"/>
                <w:szCs w:val="22"/>
              </w:rPr>
            </w:pPr>
            <w:r w:rsidRPr="008D5C3E">
              <w:rPr>
                <w:sz w:val="22"/>
                <w:szCs w:val="22"/>
              </w:rPr>
              <w:t>Q/A</w:t>
            </w:r>
          </w:p>
        </w:tc>
        <w:tc>
          <w:tcPr>
            <w:tcW w:w="1322" w:type="dxa"/>
          </w:tcPr>
          <w:p w:rsidR="000D6B3D" w:rsidRPr="008D5C3E" w:rsidRDefault="000D6B3D" w:rsidP="00A900A3">
            <w:pPr>
              <w:rPr>
                <w:sz w:val="22"/>
                <w:szCs w:val="22"/>
              </w:rPr>
            </w:pPr>
          </w:p>
        </w:tc>
        <w:tc>
          <w:tcPr>
            <w:tcW w:w="1460" w:type="dxa"/>
            <w:gridSpan w:val="2"/>
          </w:tcPr>
          <w:p w:rsidR="000D6B3D" w:rsidRPr="008D5C3E" w:rsidRDefault="000D6B3D" w:rsidP="008D5C3E">
            <w:pPr>
              <w:jc w:val="center"/>
              <w:rPr>
                <w:sz w:val="22"/>
                <w:szCs w:val="22"/>
              </w:rPr>
            </w:pPr>
          </w:p>
          <w:p w:rsidR="000D6B3D" w:rsidRPr="008D5C3E" w:rsidRDefault="000D6B3D" w:rsidP="008D5C3E">
            <w:pPr>
              <w:jc w:val="center"/>
              <w:rPr>
                <w:sz w:val="22"/>
                <w:szCs w:val="22"/>
              </w:rPr>
            </w:pPr>
          </w:p>
          <w:p w:rsidR="000D6B3D" w:rsidRPr="008D5C3E" w:rsidRDefault="000D6B3D" w:rsidP="008D5C3E">
            <w:pPr>
              <w:jc w:val="center"/>
              <w:rPr>
                <w:sz w:val="22"/>
                <w:szCs w:val="22"/>
              </w:rPr>
            </w:pPr>
            <w:r w:rsidRPr="008D5C3E">
              <w:rPr>
                <w:sz w:val="22"/>
                <w:szCs w:val="22"/>
              </w:rPr>
              <w:t>10 minutes</w:t>
            </w:r>
          </w:p>
        </w:tc>
        <w:tc>
          <w:tcPr>
            <w:tcW w:w="803" w:type="dxa"/>
          </w:tcPr>
          <w:p w:rsidR="000D6B3D" w:rsidRPr="008D5C3E" w:rsidRDefault="000D6B3D" w:rsidP="008D5C3E">
            <w:pPr>
              <w:jc w:val="center"/>
              <w:rPr>
                <w:sz w:val="22"/>
                <w:szCs w:val="22"/>
              </w:rPr>
            </w:pPr>
          </w:p>
        </w:tc>
        <w:tc>
          <w:tcPr>
            <w:tcW w:w="803" w:type="dxa"/>
          </w:tcPr>
          <w:p w:rsidR="000D6B3D" w:rsidRPr="008D5C3E" w:rsidRDefault="000D6B3D" w:rsidP="008D5C3E">
            <w:pPr>
              <w:jc w:val="center"/>
              <w:rPr>
                <w:sz w:val="22"/>
                <w:szCs w:val="22"/>
              </w:rPr>
            </w:pPr>
          </w:p>
        </w:tc>
        <w:tc>
          <w:tcPr>
            <w:tcW w:w="803" w:type="dxa"/>
          </w:tcPr>
          <w:p w:rsidR="000D6B3D" w:rsidRPr="008D5C3E" w:rsidRDefault="000D6B3D" w:rsidP="008D5C3E">
            <w:pPr>
              <w:jc w:val="center"/>
              <w:rPr>
                <w:sz w:val="22"/>
                <w:szCs w:val="22"/>
              </w:rPr>
            </w:pPr>
          </w:p>
        </w:tc>
      </w:tr>
      <w:tr w:rsidR="000D6B3D" w:rsidRPr="008D5C3E" w:rsidTr="000D6B3D">
        <w:trPr>
          <w:trHeight w:val="647"/>
        </w:trPr>
        <w:tc>
          <w:tcPr>
            <w:tcW w:w="6735" w:type="dxa"/>
            <w:gridSpan w:val="5"/>
          </w:tcPr>
          <w:p w:rsidR="000D6B3D" w:rsidRPr="008D5C3E" w:rsidRDefault="000D6B3D" w:rsidP="00166E76">
            <w:pPr>
              <w:rPr>
                <w:sz w:val="22"/>
                <w:szCs w:val="22"/>
              </w:rPr>
            </w:pPr>
            <w:r w:rsidRPr="008D5C3E">
              <w:rPr>
                <w:b/>
                <w:bCs/>
                <w:sz w:val="22"/>
                <w:szCs w:val="22"/>
              </w:rPr>
              <w:t>Equipment &amp; aids:</w:t>
            </w:r>
            <w:r w:rsidRPr="008D5C3E">
              <w:rPr>
                <w:sz w:val="22"/>
                <w:szCs w:val="22"/>
              </w:rPr>
              <w:t xml:space="preserve"> Optional</w:t>
            </w:r>
          </w:p>
        </w:tc>
        <w:tc>
          <w:tcPr>
            <w:tcW w:w="803" w:type="dxa"/>
          </w:tcPr>
          <w:p w:rsidR="000D6B3D" w:rsidRPr="008D5C3E" w:rsidRDefault="000D6B3D" w:rsidP="00166E76">
            <w:pPr>
              <w:rPr>
                <w:b/>
                <w:bCs/>
                <w:sz w:val="22"/>
                <w:szCs w:val="22"/>
              </w:rPr>
            </w:pPr>
          </w:p>
        </w:tc>
        <w:tc>
          <w:tcPr>
            <w:tcW w:w="803" w:type="dxa"/>
          </w:tcPr>
          <w:p w:rsidR="000D6B3D" w:rsidRPr="008D5C3E" w:rsidRDefault="000D6B3D" w:rsidP="00166E76">
            <w:pPr>
              <w:rPr>
                <w:b/>
                <w:bCs/>
                <w:sz w:val="22"/>
                <w:szCs w:val="22"/>
              </w:rPr>
            </w:pPr>
          </w:p>
        </w:tc>
        <w:tc>
          <w:tcPr>
            <w:tcW w:w="803" w:type="dxa"/>
          </w:tcPr>
          <w:p w:rsidR="000D6B3D" w:rsidRPr="008D5C3E" w:rsidRDefault="000D6B3D" w:rsidP="00166E76">
            <w:pPr>
              <w:rPr>
                <w:b/>
                <w:bCs/>
                <w:sz w:val="22"/>
                <w:szCs w:val="22"/>
              </w:rPr>
            </w:pPr>
          </w:p>
        </w:tc>
      </w:tr>
    </w:tbl>
    <w:p w:rsidR="00A900A3" w:rsidRPr="008D5C3E" w:rsidRDefault="00A900A3" w:rsidP="00A900A3">
      <w:pPr>
        <w:rPr>
          <w:sz w:val="22"/>
          <w:szCs w:val="22"/>
        </w:rPr>
      </w:pPr>
    </w:p>
    <w:sectPr w:rsidR="00A900A3" w:rsidRPr="008D5C3E" w:rsidSect="008D5C3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5A7"/>
    <w:multiLevelType w:val="multilevel"/>
    <w:tmpl w:val="16041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37A"/>
    <w:multiLevelType w:val="hybridMultilevel"/>
    <w:tmpl w:val="B526F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3317416"/>
    <w:multiLevelType w:val="hybridMultilevel"/>
    <w:tmpl w:val="1D0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26A52"/>
    <w:multiLevelType w:val="hybridMultilevel"/>
    <w:tmpl w:val="10D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F3770"/>
    <w:multiLevelType w:val="multilevel"/>
    <w:tmpl w:val="F2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F3A2E"/>
    <w:multiLevelType w:val="hybridMultilevel"/>
    <w:tmpl w:val="D18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059A9"/>
    <w:multiLevelType w:val="hybridMultilevel"/>
    <w:tmpl w:val="19E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44126"/>
    <w:multiLevelType w:val="multilevel"/>
    <w:tmpl w:val="3C18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80BAB"/>
    <w:multiLevelType w:val="hybridMultilevel"/>
    <w:tmpl w:val="C49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705AF"/>
    <w:multiLevelType w:val="multilevel"/>
    <w:tmpl w:val="5B0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C12B9"/>
    <w:multiLevelType w:val="hybridMultilevel"/>
    <w:tmpl w:val="F76C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83F84"/>
    <w:multiLevelType w:val="hybridMultilevel"/>
    <w:tmpl w:val="E7C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E479A"/>
    <w:multiLevelType w:val="hybridMultilevel"/>
    <w:tmpl w:val="D07EEBFE"/>
    <w:lvl w:ilvl="0" w:tplc="30B266D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2"/>
  </w:num>
  <w:num w:numId="3">
    <w:abstractNumId w:val="6"/>
  </w:num>
  <w:num w:numId="4">
    <w:abstractNumId w:val="7"/>
  </w:num>
  <w:num w:numId="5">
    <w:abstractNumId w:val="0"/>
  </w:num>
  <w:num w:numId="6">
    <w:abstractNumId w:val="9"/>
  </w:num>
  <w:num w:numId="7">
    <w:abstractNumId w:val="5"/>
  </w:num>
  <w:num w:numId="8">
    <w:abstractNumId w:val="4"/>
  </w:num>
  <w:num w:numId="9">
    <w:abstractNumId w:val="10"/>
  </w:num>
  <w:num w:numId="10">
    <w:abstractNumId w:val="3"/>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BD76A3"/>
    <w:rsid w:val="0000308F"/>
    <w:rsid w:val="0000403D"/>
    <w:rsid w:val="00035394"/>
    <w:rsid w:val="00096034"/>
    <w:rsid w:val="000D6B3D"/>
    <w:rsid w:val="000F1F66"/>
    <w:rsid w:val="00103217"/>
    <w:rsid w:val="00121CED"/>
    <w:rsid w:val="00131094"/>
    <w:rsid w:val="0015191A"/>
    <w:rsid w:val="00153E8D"/>
    <w:rsid w:val="0015456F"/>
    <w:rsid w:val="00165AF4"/>
    <w:rsid w:val="00166E76"/>
    <w:rsid w:val="001B4D11"/>
    <w:rsid w:val="001D5B3C"/>
    <w:rsid w:val="001F0A4A"/>
    <w:rsid w:val="001F1519"/>
    <w:rsid w:val="00206E65"/>
    <w:rsid w:val="00245470"/>
    <w:rsid w:val="002973C5"/>
    <w:rsid w:val="002978E4"/>
    <w:rsid w:val="002A37F9"/>
    <w:rsid w:val="002B7D1B"/>
    <w:rsid w:val="002E2327"/>
    <w:rsid w:val="0031076C"/>
    <w:rsid w:val="00326439"/>
    <w:rsid w:val="00337C7B"/>
    <w:rsid w:val="003521F3"/>
    <w:rsid w:val="00366A41"/>
    <w:rsid w:val="00381EAA"/>
    <w:rsid w:val="00390B60"/>
    <w:rsid w:val="003C5FCC"/>
    <w:rsid w:val="00401FCE"/>
    <w:rsid w:val="00426CE0"/>
    <w:rsid w:val="00440B76"/>
    <w:rsid w:val="00494509"/>
    <w:rsid w:val="004D1A78"/>
    <w:rsid w:val="0052606C"/>
    <w:rsid w:val="00546995"/>
    <w:rsid w:val="00563041"/>
    <w:rsid w:val="00564620"/>
    <w:rsid w:val="00596B62"/>
    <w:rsid w:val="005E5A6C"/>
    <w:rsid w:val="00622BAC"/>
    <w:rsid w:val="00640D34"/>
    <w:rsid w:val="006419DC"/>
    <w:rsid w:val="0067530F"/>
    <w:rsid w:val="006B3855"/>
    <w:rsid w:val="006E7D05"/>
    <w:rsid w:val="006F128C"/>
    <w:rsid w:val="00707F0B"/>
    <w:rsid w:val="00725520"/>
    <w:rsid w:val="00792F0D"/>
    <w:rsid w:val="007C0992"/>
    <w:rsid w:val="007C4768"/>
    <w:rsid w:val="007F1224"/>
    <w:rsid w:val="007F4A0F"/>
    <w:rsid w:val="0084679E"/>
    <w:rsid w:val="0086710A"/>
    <w:rsid w:val="00877A5E"/>
    <w:rsid w:val="008D5C3E"/>
    <w:rsid w:val="008D73A7"/>
    <w:rsid w:val="00937725"/>
    <w:rsid w:val="00944438"/>
    <w:rsid w:val="009A7E81"/>
    <w:rsid w:val="009F3E91"/>
    <w:rsid w:val="00A374B3"/>
    <w:rsid w:val="00A45CEC"/>
    <w:rsid w:val="00A900A3"/>
    <w:rsid w:val="00AA69CA"/>
    <w:rsid w:val="00AC1B12"/>
    <w:rsid w:val="00AC4B32"/>
    <w:rsid w:val="00B15539"/>
    <w:rsid w:val="00B52B25"/>
    <w:rsid w:val="00BB5094"/>
    <w:rsid w:val="00BD76A3"/>
    <w:rsid w:val="00BF19EE"/>
    <w:rsid w:val="00BF3D30"/>
    <w:rsid w:val="00BF78BD"/>
    <w:rsid w:val="00C03B0F"/>
    <w:rsid w:val="00C226C0"/>
    <w:rsid w:val="00D119C9"/>
    <w:rsid w:val="00D17781"/>
    <w:rsid w:val="00D21F9A"/>
    <w:rsid w:val="00D52CF0"/>
    <w:rsid w:val="00D74B8A"/>
    <w:rsid w:val="00D813BC"/>
    <w:rsid w:val="00DC7E56"/>
    <w:rsid w:val="00DD09F7"/>
    <w:rsid w:val="00DE5E29"/>
    <w:rsid w:val="00E370BF"/>
    <w:rsid w:val="00E63344"/>
    <w:rsid w:val="00ED72A3"/>
    <w:rsid w:val="00ED7F24"/>
    <w:rsid w:val="00EF7CED"/>
    <w:rsid w:val="00F42934"/>
    <w:rsid w:val="00F50FCF"/>
    <w:rsid w:val="00F52791"/>
    <w:rsid w:val="00FE349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C3C2D3-A3B5-4631-B694-3AE7AACB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34"/>
    <w:rPr>
      <w:sz w:val="24"/>
      <w:szCs w:val="24"/>
    </w:rPr>
  </w:style>
  <w:style w:type="paragraph" w:styleId="Heading2">
    <w:name w:val="heading 2"/>
    <w:basedOn w:val="Normal"/>
    <w:link w:val="Heading2Char"/>
    <w:uiPriority w:val="9"/>
    <w:qFormat/>
    <w:rsid w:val="001545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52791"/>
    <w:pPr>
      <w:ind w:left="720"/>
      <w:contextualSpacing/>
    </w:pPr>
  </w:style>
  <w:style w:type="character" w:customStyle="1" w:styleId="apple-converted-space">
    <w:name w:val="apple-converted-space"/>
    <w:basedOn w:val="DefaultParagraphFont"/>
    <w:rsid w:val="00F50FCF"/>
  </w:style>
  <w:style w:type="character" w:styleId="Hyperlink">
    <w:name w:val="Hyperlink"/>
    <w:basedOn w:val="DefaultParagraphFont"/>
    <w:uiPriority w:val="99"/>
    <w:semiHidden/>
    <w:unhideWhenUsed/>
    <w:rsid w:val="00F50FCF"/>
    <w:rPr>
      <w:color w:val="0000FF"/>
      <w:u w:val="single"/>
    </w:rPr>
  </w:style>
  <w:style w:type="character" w:customStyle="1" w:styleId="Heading2Char">
    <w:name w:val="Heading 2 Char"/>
    <w:basedOn w:val="DefaultParagraphFont"/>
    <w:link w:val="Heading2"/>
    <w:uiPriority w:val="9"/>
    <w:rsid w:val="0015456F"/>
    <w:rPr>
      <w:b/>
      <w:bCs/>
      <w:sz w:val="36"/>
      <w:szCs w:val="36"/>
    </w:rPr>
  </w:style>
  <w:style w:type="paragraph" w:styleId="NoSpacing">
    <w:name w:val="No Spacing"/>
    <w:uiPriority w:val="1"/>
    <w:qFormat/>
    <w:rsid w:val="008D5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0433">
      <w:bodyDiv w:val="1"/>
      <w:marLeft w:val="0"/>
      <w:marRight w:val="0"/>
      <w:marTop w:val="0"/>
      <w:marBottom w:val="0"/>
      <w:divBdr>
        <w:top w:val="none" w:sz="0" w:space="0" w:color="auto"/>
        <w:left w:val="none" w:sz="0" w:space="0" w:color="auto"/>
        <w:bottom w:val="none" w:sz="0" w:space="0" w:color="auto"/>
        <w:right w:val="none" w:sz="0" w:space="0" w:color="auto"/>
      </w:divBdr>
    </w:div>
    <w:div w:id="190460396">
      <w:bodyDiv w:val="1"/>
      <w:marLeft w:val="0"/>
      <w:marRight w:val="0"/>
      <w:marTop w:val="0"/>
      <w:marBottom w:val="0"/>
      <w:divBdr>
        <w:top w:val="none" w:sz="0" w:space="0" w:color="auto"/>
        <w:left w:val="none" w:sz="0" w:space="0" w:color="auto"/>
        <w:bottom w:val="none" w:sz="0" w:space="0" w:color="auto"/>
        <w:right w:val="none" w:sz="0" w:space="0" w:color="auto"/>
      </w:divBdr>
      <w:divsChild>
        <w:div w:id="1442647371">
          <w:marLeft w:val="0"/>
          <w:marRight w:val="0"/>
          <w:marTop w:val="0"/>
          <w:marBottom w:val="0"/>
          <w:divBdr>
            <w:top w:val="none" w:sz="0" w:space="0" w:color="auto"/>
            <w:left w:val="none" w:sz="0" w:space="0" w:color="auto"/>
            <w:bottom w:val="none" w:sz="0" w:space="0" w:color="auto"/>
            <w:right w:val="none" w:sz="0" w:space="0" w:color="auto"/>
          </w:divBdr>
        </w:div>
      </w:divsChild>
    </w:div>
    <w:div w:id="192963338">
      <w:bodyDiv w:val="1"/>
      <w:marLeft w:val="0"/>
      <w:marRight w:val="0"/>
      <w:marTop w:val="0"/>
      <w:marBottom w:val="0"/>
      <w:divBdr>
        <w:top w:val="none" w:sz="0" w:space="0" w:color="auto"/>
        <w:left w:val="none" w:sz="0" w:space="0" w:color="auto"/>
        <w:bottom w:val="none" w:sz="0" w:space="0" w:color="auto"/>
        <w:right w:val="none" w:sz="0" w:space="0" w:color="auto"/>
      </w:divBdr>
      <w:divsChild>
        <w:div w:id="1733456971">
          <w:marLeft w:val="0"/>
          <w:marRight w:val="0"/>
          <w:marTop w:val="0"/>
          <w:marBottom w:val="0"/>
          <w:divBdr>
            <w:top w:val="none" w:sz="0" w:space="0" w:color="auto"/>
            <w:left w:val="none" w:sz="0" w:space="0" w:color="auto"/>
            <w:bottom w:val="none" w:sz="0" w:space="0" w:color="auto"/>
            <w:right w:val="none" w:sz="0" w:space="0" w:color="auto"/>
          </w:divBdr>
          <w:divsChild>
            <w:div w:id="1511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015">
      <w:bodyDiv w:val="1"/>
      <w:marLeft w:val="0"/>
      <w:marRight w:val="0"/>
      <w:marTop w:val="0"/>
      <w:marBottom w:val="0"/>
      <w:divBdr>
        <w:top w:val="none" w:sz="0" w:space="0" w:color="auto"/>
        <w:left w:val="none" w:sz="0" w:space="0" w:color="auto"/>
        <w:bottom w:val="none" w:sz="0" w:space="0" w:color="auto"/>
        <w:right w:val="none" w:sz="0" w:space="0" w:color="auto"/>
      </w:divBdr>
      <w:divsChild>
        <w:div w:id="894781122">
          <w:marLeft w:val="0"/>
          <w:marRight w:val="0"/>
          <w:marTop w:val="0"/>
          <w:marBottom w:val="0"/>
          <w:divBdr>
            <w:top w:val="none" w:sz="0" w:space="0" w:color="auto"/>
            <w:left w:val="none" w:sz="0" w:space="0" w:color="auto"/>
            <w:bottom w:val="none" w:sz="0" w:space="0" w:color="auto"/>
            <w:right w:val="none" w:sz="0" w:space="0" w:color="auto"/>
          </w:divBdr>
        </w:div>
      </w:divsChild>
    </w:div>
    <w:div w:id="2650374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73">
          <w:marLeft w:val="0"/>
          <w:marRight w:val="0"/>
          <w:marTop w:val="0"/>
          <w:marBottom w:val="0"/>
          <w:divBdr>
            <w:top w:val="none" w:sz="0" w:space="0" w:color="auto"/>
            <w:left w:val="none" w:sz="0" w:space="0" w:color="auto"/>
            <w:bottom w:val="none" w:sz="0" w:space="0" w:color="auto"/>
            <w:right w:val="none" w:sz="0" w:space="0" w:color="auto"/>
          </w:divBdr>
        </w:div>
      </w:divsChild>
    </w:div>
    <w:div w:id="414712041">
      <w:bodyDiv w:val="1"/>
      <w:marLeft w:val="0"/>
      <w:marRight w:val="0"/>
      <w:marTop w:val="0"/>
      <w:marBottom w:val="0"/>
      <w:divBdr>
        <w:top w:val="none" w:sz="0" w:space="0" w:color="auto"/>
        <w:left w:val="none" w:sz="0" w:space="0" w:color="auto"/>
        <w:bottom w:val="none" w:sz="0" w:space="0" w:color="auto"/>
        <w:right w:val="none" w:sz="0" w:space="0" w:color="auto"/>
      </w:divBdr>
      <w:divsChild>
        <w:div w:id="703211653">
          <w:marLeft w:val="0"/>
          <w:marRight w:val="0"/>
          <w:marTop w:val="0"/>
          <w:marBottom w:val="0"/>
          <w:divBdr>
            <w:top w:val="none" w:sz="0" w:space="0" w:color="auto"/>
            <w:left w:val="none" w:sz="0" w:space="0" w:color="auto"/>
            <w:bottom w:val="none" w:sz="0" w:space="0" w:color="auto"/>
            <w:right w:val="none" w:sz="0" w:space="0" w:color="auto"/>
          </w:divBdr>
          <w:divsChild>
            <w:div w:id="1745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124">
      <w:bodyDiv w:val="1"/>
      <w:marLeft w:val="0"/>
      <w:marRight w:val="0"/>
      <w:marTop w:val="0"/>
      <w:marBottom w:val="0"/>
      <w:divBdr>
        <w:top w:val="none" w:sz="0" w:space="0" w:color="auto"/>
        <w:left w:val="none" w:sz="0" w:space="0" w:color="auto"/>
        <w:bottom w:val="none" w:sz="0" w:space="0" w:color="auto"/>
        <w:right w:val="none" w:sz="0" w:space="0" w:color="auto"/>
      </w:divBdr>
      <w:divsChild>
        <w:div w:id="23799648">
          <w:marLeft w:val="0"/>
          <w:marRight w:val="0"/>
          <w:marTop w:val="0"/>
          <w:marBottom w:val="0"/>
          <w:divBdr>
            <w:top w:val="none" w:sz="0" w:space="0" w:color="auto"/>
            <w:left w:val="none" w:sz="0" w:space="0" w:color="auto"/>
            <w:bottom w:val="none" w:sz="0" w:space="0" w:color="auto"/>
            <w:right w:val="none" w:sz="0" w:space="0" w:color="auto"/>
          </w:divBdr>
          <w:divsChild>
            <w:div w:id="19229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335">
      <w:bodyDiv w:val="1"/>
      <w:marLeft w:val="0"/>
      <w:marRight w:val="0"/>
      <w:marTop w:val="0"/>
      <w:marBottom w:val="0"/>
      <w:divBdr>
        <w:top w:val="none" w:sz="0" w:space="0" w:color="auto"/>
        <w:left w:val="none" w:sz="0" w:space="0" w:color="auto"/>
        <w:bottom w:val="none" w:sz="0" w:space="0" w:color="auto"/>
        <w:right w:val="none" w:sz="0" w:space="0" w:color="auto"/>
      </w:divBdr>
      <w:divsChild>
        <w:div w:id="1766219883">
          <w:marLeft w:val="0"/>
          <w:marRight w:val="0"/>
          <w:marTop w:val="0"/>
          <w:marBottom w:val="0"/>
          <w:divBdr>
            <w:top w:val="none" w:sz="0" w:space="0" w:color="auto"/>
            <w:left w:val="none" w:sz="0" w:space="0" w:color="auto"/>
            <w:bottom w:val="none" w:sz="0" w:space="0" w:color="auto"/>
            <w:right w:val="none" w:sz="0" w:space="0" w:color="auto"/>
          </w:divBdr>
          <w:divsChild>
            <w:div w:id="19412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680">
      <w:bodyDiv w:val="1"/>
      <w:marLeft w:val="0"/>
      <w:marRight w:val="0"/>
      <w:marTop w:val="0"/>
      <w:marBottom w:val="0"/>
      <w:divBdr>
        <w:top w:val="none" w:sz="0" w:space="0" w:color="auto"/>
        <w:left w:val="none" w:sz="0" w:space="0" w:color="auto"/>
        <w:bottom w:val="none" w:sz="0" w:space="0" w:color="auto"/>
        <w:right w:val="none" w:sz="0" w:space="0" w:color="auto"/>
      </w:divBdr>
      <w:divsChild>
        <w:div w:id="697007861">
          <w:marLeft w:val="0"/>
          <w:marRight w:val="0"/>
          <w:marTop w:val="0"/>
          <w:marBottom w:val="0"/>
          <w:divBdr>
            <w:top w:val="none" w:sz="0" w:space="0" w:color="auto"/>
            <w:left w:val="none" w:sz="0" w:space="0" w:color="auto"/>
            <w:bottom w:val="none" w:sz="0" w:space="0" w:color="auto"/>
            <w:right w:val="none" w:sz="0" w:space="0" w:color="auto"/>
          </w:divBdr>
        </w:div>
      </w:divsChild>
    </w:div>
    <w:div w:id="551693574">
      <w:bodyDiv w:val="1"/>
      <w:marLeft w:val="0"/>
      <w:marRight w:val="0"/>
      <w:marTop w:val="0"/>
      <w:marBottom w:val="0"/>
      <w:divBdr>
        <w:top w:val="none" w:sz="0" w:space="0" w:color="auto"/>
        <w:left w:val="none" w:sz="0" w:space="0" w:color="auto"/>
        <w:bottom w:val="none" w:sz="0" w:space="0" w:color="auto"/>
        <w:right w:val="none" w:sz="0" w:space="0" w:color="auto"/>
      </w:divBdr>
    </w:div>
    <w:div w:id="55975694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33">
          <w:marLeft w:val="0"/>
          <w:marRight w:val="0"/>
          <w:marTop w:val="0"/>
          <w:marBottom w:val="0"/>
          <w:divBdr>
            <w:top w:val="none" w:sz="0" w:space="0" w:color="auto"/>
            <w:left w:val="none" w:sz="0" w:space="0" w:color="auto"/>
            <w:bottom w:val="none" w:sz="0" w:space="0" w:color="auto"/>
            <w:right w:val="none" w:sz="0" w:space="0" w:color="auto"/>
          </w:divBdr>
          <w:divsChild>
            <w:div w:id="15558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964">
      <w:bodyDiv w:val="1"/>
      <w:marLeft w:val="0"/>
      <w:marRight w:val="0"/>
      <w:marTop w:val="0"/>
      <w:marBottom w:val="0"/>
      <w:divBdr>
        <w:top w:val="none" w:sz="0" w:space="0" w:color="auto"/>
        <w:left w:val="none" w:sz="0" w:space="0" w:color="auto"/>
        <w:bottom w:val="none" w:sz="0" w:space="0" w:color="auto"/>
        <w:right w:val="none" w:sz="0" w:space="0" w:color="auto"/>
      </w:divBdr>
      <w:divsChild>
        <w:div w:id="1200898057">
          <w:marLeft w:val="0"/>
          <w:marRight w:val="0"/>
          <w:marTop w:val="0"/>
          <w:marBottom w:val="0"/>
          <w:divBdr>
            <w:top w:val="none" w:sz="0" w:space="0" w:color="auto"/>
            <w:left w:val="none" w:sz="0" w:space="0" w:color="auto"/>
            <w:bottom w:val="none" w:sz="0" w:space="0" w:color="auto"/>
            <w:right w:val="none" w:sz="0" w:space="0" w:color="auto"/>
          </w:divBdr>
        </w:div>
      </w:divsChild>
    </w:div>
    <w:div w:id="1099912469">
      <w:bodyDiv w:val="1"/>
      <w:marLeft w:val="0"/>
      <w:marRight w:val="0"/>
      <w:marTop w:val="0"/>
      <w:marBottom w:val="0"/>
      <w:divBdr>
        <w:top w:val="none" w:sz="0" w:space="0" w:color="auto"/>
        <w:left w:val="none" w:sz="0" w:space="0" w:color="auto"/>
        <w:bottom w:val="none" w:sz="0" w:space="0" w:color="auto"/>
        <w:right w:val="none" w:sz="0" w:space="0" w:color="auto"/>
      </w:divBdr>
      <w:divsChild>
        <w:div w:id="1127240401">
          <w:marLeft w:val="0"/>
          <w:marRight w:val="0"/>
          <w:marTop w:val="0"/>
          <w:marBottom w:val="0"/>
          <w:divBdr>
            <w:top w:val="none" w:sz="0" w:space="0" w:color="auto"/>
            <w:left w:val="none" w:sz="0" w:space="0" w:color="auto"/>
            <w:bottom w:val="none" w:sz="0" w:space="0" w:color="auto"/>
            <w:right w:val="none" w:sz="0" w:space="0" w:color="auto"/>
          </w:divBdr>
        </w:div>
      </w:divsChild>
    </w:div>
    <w:div w:id="1390574345">
      <w:bodyDiv w:val="1"/>
      <w:marLeft w:val="0"/>
      <w:marRight w:val="0"/>
      <w:marTop w:val="0"/>
      <w:marBottom w:val="0"/>
      <w:divBdr>
        <w:top w:val="none" w:sz="0" w:space="0" w:color="auto"/>
        <w:left w:val="none" w:sz="0" w:space="0" w:color="auto"/>
        <w:bottom w:val="none" w:sz="0" w:space="0" w:color="auto"/>
        <w:right w:val="none" w:sz="0" w:space="0" w:color="auto"/>
      </w:divBdr>
    </w:div>
    <w:div w:id="1456754145">
      <w:bodyDiv w:val="1"/>
      <w:marLeft w:val="0"/>
      <w:marRight w:val="0"/>
      <w:marTop w:val="0"/>
      <w:marBottom w:val="0"/>
      <w:divBdr>
        <w:top w:val="none" w:sz="0" w:space="0" w:color="auto"/>
        <w:left w:val="none" w:sz="0" w:space="0" w:color="auto"/>
        <w:bottom w:val="none" w:sz="0" w:space="0" w:color="auto"/>
        <w:right w:val="none" w:sz="0" w:space="0" w:color="auto"/>
      </w:divBdr>
      <w:divsChild>
        <w:div w:id="1918779706">
          <w:marLeft w:val="0"/>
          <w:marRight w:val="0"/>
          <w:marTop w:val="0"/>
          <w:marBottom w:val="0"/>
          <w:divBdr>
            <w:top w:val="none" w:sz="0" w:space="0" w:color="auto"/>
            <w:left w:val="none" w:sz="0" w:space="0" w:color="auto"/>
            <w:bottom w:val="none" w:sz="0" w:space="0" w:color="auto"/>
            <w:right w:val="none" w:sz="0" w:space="0" w:color="auto"/>
          </w:divBdr>
          <w:divsChild>
            <w:div w:id="5855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10416">
      <w:bodyDiv w:val="1"/>
      <w:marLeft w:val="0"/>
      <w:marRight w:val="0"/>
      <w:marTop w:val="0"/>
      <w:marBottom w:val="0"/>
      <w:divBdr>
        <w:top w:val="none" w:sz="0" w:space="0" w:color="auto"/>
        <w:left w:val="none" w:sz="0" w:space="0" w:color="auto"/>
        <w:bottom w:val="none" w:sz="0" w:space="0" w:color="auto"/>
        <w:right w:val="none" w:sz="0" w:space="0" w:color="auto"/>
      </w:divBdr>
    </w:div>
    <w:div w:id="1705711684">
      <w:bodyDiv w:val="1"/>
      <w:marLeft w:val="0"/>
      <w:marRight w:val="0"/>
      <w:marTop w:val="0"/>
      <w:marBottom w:val="0"/>
      <w:divBdr>
        <w:top w:val="none" w:sz="0" w:space="0" w:color="auto"/>
        <w:left w:val="none" w:sz="0" w:space="0" w:color="auto"/>
        <w:bottom w:val="none" w:sz="0" w:space="0" w:color="auto"/>
        <w:right w:val="none" w:sz="0" w:space="0" w:color="auto"/>
      </w:divBdr>
    </w:div>
    <w:div w:id="1730181464">
      <w:bodyDiv w:val="1"/>
      <w:marLeft w:val="0"/>
      <w:marRight w:val="0"/>
      <w:marTop w:val="0"/>
      <w:marBottom w:val="0"/>
      <w:divBdr>
        <w:top w:val="none" w:sz="0" w:space="0" w:color="auto"/>
        <w:left w:val="none" w:sz="0" w:space="0" w:color="auto"/>
        <w:bottom w:val="none" w:sz="0" w:space="0" w:color="auto"/>
        <w:right w:val="none" w:sz="0" w:space="0" w:color="auto"/>
      </w:divBdr>
      <w:divsChild>
        <w:div w:id="2092122810">
          <w:marLeft w:val="0"/>
          <w:marRight w:val="0"/>
          <w:marTop w:val="0"/>
          <w:marBottom w:val="0"/>
          <w:divBdr>
            <w:top w:val="none" w:sz="0" w:space="0" w:color="auto"/>
            <w:left w:val="none" w:sz="0" w:space="0" w:color="auto"/>
            <w:bottom w:val="none" w:sz="0" w:space="0" w:color="auto"/>
            <w:right w:val="none" w:sz="0" w:space="0" w:color="auto"/>
          </w:divBdr>
        </w:div>
      </w:divsChild>
    </w:div>
    <w:div w:id="1929996752">
      <w:bodyDiv w:val="1"/>
      <w:marLeft w:val="0"/>
      <w:marRight w:val="0"/>
      <w:marTop w:val="0"/>
      <w:marBottom w:val="0"/>
      <w:divBdr>
        <w:top w:val="none" w:sz="0" w:space="0" w:color="auto"/>
        <w:left w:val="none" w:sz="0" w:space="0" w:color="auto"/>
        <w:bottom w:val="none" w:sz="0" w:space="0" w:color="auto"/>
        <w:right w:val="none" w:sz="0" w:space="0" w:color="auto"/>
      </w:divBdr>
      <w:divsChild>
        <w:div w:id="742485530">
          <w:marLeft w:val="0"/>
          <w:marRight w:val="0"/>
          <w:marTop w:val="0"/>
          <w:marBottom w:val="0"/>
          <w:divBdr>
            <w:top w:val="none" w:sz="0" w:space="0" w:color="auto"/>
            <w:left w:val="none" w:sz="0" w:space="0" w:color="auto"/>
            <w:bottom w:val="none" w:sz="0" w:space="0" w:color="auto"/>
            <w:right w:val="none" w:sz="0" w:space="0" w:color="auto"/>
          </w:divBdr>
          <w:divsChild>
            <w:div w:id="2022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30">
      <w:bodyDiv w:val="1"/>
      <w:marLeft w:val="0"/>
      <w:marRight w:val="0"/>
      <w:marTop w:val="0"/>
      <w:marBottom w:val="0"/>
      <w:divBdr>
        <w:top w:val="none" w:sz="0" w:space="0" w:color="auto"/>
        <w:left w:val="none" w:sz="0" w:space="0" w:color="auto"/>
        <w:bottom w:val="none" w:sz="0" w:space="0" w:color="auto"/>
        <w:right w:val="none" w:sz="0" w:space="0" w:color="auto"/>
      </w:divBdr>
      <w:divsChild>
        <w:div w:id="1206596808">
          <w:marLeft w:val="0"/>
          <w:marRight w:val="0"/>
          <w:marTop w:val="0"/>
          <w:marBottom w:val="0"/>
          <w:divBdr>
            <w:top w:val="none" w:sz="0" w:space="0" w:color="auto"/>
            <w:left w:val="none" w:sz="0" w:space="0" w:color="auto"/>
            <w:bottom w:val="none" w:sz="0" w:space="0" w:color="auto"/>
            <w:right w:val="none" w:sz="0" w:space="0" w:color="auto"/>
          </w:divBdr>
          <w:divsChild>
            <w:div w:id="169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Lesson Plan Form</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creator>ToNMoY</dc:creator>
  <cp:lastModifiedBy>Administrator</cp:lastModifiedBy>
  <cp:revision>6</cp:revision>
  <dcterms:created xsi:type="dcterms:W3CDTF">2016-08-02T06:05:00Z</dcterms:created>
  <dcterms:modified xsi:type="dcterms:W3CDTF">2020-07-16T15:17:00Z</dcterms:modified>
</cp:coreProperties>
</file>