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2C" w:rsidRDefault="005A7483">
      <w:pPr>
        <w:pStyle w:val="NoSpacing"/>
        <w:spacing w:before="1540" w:after="240"/>
        <w:jc w:val="center"/>
        <w:rPr>
          <w:noProof/>
          <w:color w:val="5B9BD5"/>
        </w:rPr>
      </w:pPr>
      <w:r>
        <w:rPr>
          <w:noProof/>
          <w:color w:val="5B9BD5"/>
        </w:rPr>
        <w:drawing>
          <wp:anchor distT="0" distB="0" distL="114300" distR="114300" simplePos="0" relativeHeight="251657216" behindDoc="0" locked="0" layoutInCell="1" allowOverlap="1">
            <wp:simplePos x="0" y="0"/>
            <wp:positionH relativeFrom="margin">
              <wp:posOffset>1757680</wp:posOffset>
            </wp:positionH>
            <wp:positionV relativeFrom="margin">
              <wp:posOffset>152400</wp:posOffset>
            </wp:positionV>
            <wp:extent cx="2577465" cy="168402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465" cy="1684020"/>
                    </a:xfrm>
                    <a:prstGeom prst="rect">
                      <a:avLst/>
                    </a:prstGeom>
                    <a:noFill/>
                  </pic:spPr>
                </pic:pic>
              </a:graphicData>
            </a:graphic>
            <wp14:sizeRelH relativeFrom="page">
              <wp14:pctWidth>0</wp14:pctWidth>
            </wp14:sizeRelH>
            <wp14:sizeRelV relativeFrom="page">
              <wp14:pctHeight>0</wp14:pctHeight>
            </wp14:sizeRelV>
          </wp:anchor>
        </w:drawing>
      </w:r>
    </w:p>
    <w:p w:rsidR="00AA032C" w:rsidRDefault="005A7483">
      <w:pPr>
        <w:pStyle w:val="NoSpacing"/>
        <w:spacing w:before="1540" w:after="240"/>
        <w:jc w:val="center"/>
        <w:rPr>
          <w:noProof/>
          <w:color w:val="5B9BD5"/>
        </w:rPr>
      </w:pPr>
      <w:r>
        <w:rPr>
          <w:noProof/>
        </w:rPr>
        <w:drawing>
          <wp:anchor distT="0" distB="0" distL="114300" distR="114300" simplePos="0" relativeHeight="251658240" behindDoc="1" locked="0" layoutInCell="1" allowOverlap="1">
            <wp:simplePos x="0" y="0"/>
            <wp:positionH relativeFrom="column">
              <wp:posOffset>2313305</wp:posOffset>
            </wp:positionH>
            <wp:positionV relativeFrom="paragraph">
              <wp:posOffset>1402080</wp:posOffset>
            </wp:positionV>
            <wp:extent cx="1417320" cy="754380"/>
            <wp:effectExtent l="0" t="0" r="0" b="7620"/>
            <wp:wrapTight wrapText="bothSides">
              <wp:wrapPolygon edited="0">
                <wp:start x="7258" y="0"/>
                <wp:lineTo x="5806" y="1091"/>
                <wp:lineTo x="871" y="8182"/>
                <wp:lineTo x="0" y="17455"/>
                <wp:lineTo x="0" y="21273"/>
                <wp:lineTo x="21194" y="21273"/>
                <wp:lineTo x="21194" y="16909"/>
                <wp:lineTo x="20032" y="8182"/>
                <wp:lineTo x="15387" y="1091"/>
                <wp:lineTo x="13645" y="0"/>
                <wp:lineTo x="7258" y="0"/>
              </wp:wrapPolygon>
            </wp:wrapTight>
            <wp:docPr id="3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r="-224" b="-85"/>
                    <a:stretch>
                      <a:fillRect/>
                    </a:stretch>
                  </pic:blipFill>
                  <pic:spPr bwMode="auto">
                    <a:xfrm>
                      <a:off x="0" y="0"/>
                      <a:ext cx="141732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32C" w:rsidRPr="00AA032C" w:rsidRDefault="00AA032C">
      <w:pPr>
        <w:pStyle w:val="NoSpacing"/>
        <w:spacing w:before="1540" w:after="240"/>
        <w:jc w:val="center"/>
        <w:rPr>
          <w:color w:val="5B9BD5"/>
        </w:rPr>
      </w:pPr>
    </w:p>
    <w:p w:rsidR="00AA032C" w:rsidRPr="00AA032C" w:rsidRDefault="00AA032C" w:rsidP="00AA032C">
      <w:pPr>
        <w:pStyle w:val="NoSpacing"/>
        <w:pBdr>
          <w:top w:val="single" w:sz="6" w:space="6" w:color="5B9BD5"/>
          <w:bottom w:val="single" w:sz="6" w:space="6" w:color="5B9BD5"/>
        </w:pBdr>
        <w:spacing w:after="240"/>
        <w:jc w:val="center"/>
        <w:rPr>
          <w:rFonts w:ascii="Calibri Light" w:hAnsi="Calibri Light"/>
          <w:b/>
          <w:caps/>
          <w:color w:val="0070C0"/>
          <w:sz w:val="80"/>
          <w:szCs w:val="80"/>
        </w:rPr>
      </w:pPr>
      <w:r w:rsidRPr="00AA032C">
        <w:rPr>
          <w:rFonts w:ascii="Calibri Light" w:hAnsi="Calibri Light"/>
          <w:b/>
          <w:caps/>
          <w:color w:val="0070C0"/>
          <w:sz w:val="72"/>
          <w:szCs w:val="72"/>
          <w:lang w:val="en-GB" w:eastAsia="zh-CN"/>
        </w:rPr>
        <w:t xml:space="preserve">Course Handbook </w:t>
      </w:r>
    </w:p>
    <w:p w:rsidR="00AA032C" w:rsidRPr="00AA032C" w:rsidRDefault="00AA032C">
      <w:pPr>
        <w:pStyle w:val="NoSpacing"/>
        <w:jc w:val="center"/>
        <w:rPr>
          <w:b/>
          <w:color w:val="00CC00"/>
          <w:sz w:val="40"/>
          <w:szCs w:val="28"/>
        </w:rPr>
      </w:pPr>
      <w:r w:rsidRPr="00AA032C">
        <w:rPr>
          <w:rFonts w:ascii="Arial" w:hAnsi="Arial"/>
          <w:b/>
          <w:color w:val="00CC00"/>
          <w:sz w:val="40"/>
          <w:szCs w:val="28"/>
          <w:lang w:val="en-GB" w:eastAsia="zh-CN"/>
        </w:rPr>
        <w:t>MPH-</w:t>
      </w:r>
      <w:r w:rsidR="005A7483">
        <w:rPr>
          <w:rFonts w:ascii="Arial" w:hAnsi="Arial"/>
          <w:b/>
          <w:color w:val="00CC00"/>
          <w:sz w:val="40"/>
          <w:szCs w:val="28"/>
          <w:lang w:val="en-GB" w:eastAsia="zh-CN"/>
        </w:rPr>
        <w:t>429</w:t>
      </w:r>
      <w:r w:rsidRPr="00AA032C">
        <w:rPr>
          <w:rFonts w:ascii="Arial" w:hAnsi="Arial"/>
          <w:b/>
          <w:color w:val="00CC00"/>
          <w:sz w:val="40"/>
          <w:szCs w:val="28"/>
          <w:lang w:val="en-GB" w:eastAsia="zh-CN"/>
        </w:rPr>
        <w:t xml:space="preserve">: </w:t>
      </w:r>
      <w:r w:rsidR="005A7483">
        <w:rPr>
          <w:rFonts w:ascii="Arial" w:hAnsi="Arial"/>
          <w:b/>
          <w:color w:val="00CC00"/>
          <w:sz w:val="40"/>
          <w:szCs w:val="28"/>
          <w:lang w:val="en-GB" w:eastAsia="zh-CN"/>
        </w:rPr>
        <w:t xml:space="preserve">Global </w:t>
      </w:r>
      <w:r w:rsidRPr="00AA032C">
        <w:rPr>
          <w:rFonts w:ascii="Arial" w:hAnsi="Arial"/>
          <w:b/>
          <w:color w:val="00CC00"/>
          <w:sz w:val="40"/>
          <w:szCs w:val="28"/>
          <w:lang w:val="en-GB" w:eastAsia="zh-CN"/>
        </w:rPr>
        <w:t>Health</w:t>
      </w:r>
    </w:p>
    <w:p w:rsidR="00AA032C" w:rsidRPr="00AA032C" w:rsidRDefault="005A7483">
      <w:pPr>
        <w:pStyle w:val="NoSpacing"/>
        <w:spacing w:before="480"/>
        <w:jc w:val="center"/>
        <w:rPr>
          <w:color w:val="5B9BD5"/>
        </w:rPr>
      </w:pPr>
      <w:r w:rsidRPr="00AA032C">
        <w:rPr>
          <w:noProof/>
          <w:color w:val="5B9BD5"/>
        </w:rPr>
        <w:drawing>
          <wp:inline distT="0" distB="0" distL="0" distR="0">
            <wp:extent cx="762000" cy="477273"/>
            <wp:effectExtent l="0" t="0" r="0"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2000" cy="476885"/>
                    </a:xfrm>
                    <a:prstGeom prst="rect">
                      <a:avLst/>
                    </a:prstGeom>
                  </pic:spPr>
                </pic:pic>
              </a:graphicData>
            </a:graphic>
          </wp:inline>
        </w:drawing>
      </w:r>
    </w:p>
    <w:p w:rsidR="00AA032C" w:rsidRDefault="00AA032C" w:rsidP="00ED4BFB">
      <w:pPr>
        <w:pStyle w:val="PlainText"/>
        <w:rPr>
          <w:rFonts w:ascii="Arial" w:hAnsi="Arial" w:cs="Arial"/>
          <w:b/>
          <w:bCs/>
          <w:spacing w:val="-8"/>
          <w:sz w:val="48"/>
          <w:szCs w:val="44"/>
          <w:lang w:val="en-GB" w:eastAsia="zh-CN"/>
        </w:rPr>
      </w:pPr>
    </w:p>
    <w:p w:rsidR="00AA032C" w:rsidRDefault="00AA032C" w:rsidP="00ED4BFB">
      <w:pPr>
        <w:pStyle w:val="PlainText"/>
        <w:rPr>
          <w:rFonts w:ascii="Arial" w:hAnsi="Arial" w:cs="Arial"/>
          <w:b/>
          <w:bCs/>
          <w:spacing w:val="-8"/>
          <w:sz w:val="48"/>
          <w:szCs w:val="44"/>
          <w:lang w:val="en-GB" w:eastAsia="zh-CN"/>
        </w:rPr>
      </w:pPr>
    </w:p>
    <w:p w:rsidR="00AA032C" w:rsidRDefault="00AA032C" w:rsidP="00ED4BFB">
      <w:pPr>
        <w:pStyle w:val="PlainText"/>
        <w:rPr>
          <w:rFonts w:ascii="Arial" w:hAnsi="Arial" w:cs="Arial"/>
          <w:b/>
          <w:bCs/>
          <w:spacing w:val="-8"/>
          <w:sz w:val="48"/>
          <w:szCs w:val="44"/>
          <w:lang w:val="en-GB" w:eastAsia="zh-CN"/>
        </w:rPr>
      </w:pPr>
    </w:p>
    <w:p w:rsidR="00AA032C" w:rsidRDefault="00AA032C" w:rsidP="00ED4BFB">
      <w:pPr>
        <w:pStyle w:val="PlainText"/>
        <w:rPr>
          <w:rFonts w:ascii="Arial" w:hAnsi="Arial" w:cs="Arial"/>
          <w:b/>
          <w:bCs/>
          <w:spacing w:val="-8"/>
          <w:sz w:val="48"/>
          <w:szCs w:val="44"/>
          <w:lang w:val="en-GB" w:eastAsia="zh-CN"/>
        </w:rPr>
      </w:pPr>
    </w:p>
    <w:p w:rsidR="00AA032C" w:rsidRDefault="00AA032C" w:rsidP="00ED4BFB">
      <w:pPr>
        <w:pStyle w:val="PlainText"/>
        <w:rPr>
          <w:rFonts w:ascii="Arial" w:hAnsi="Arial" w:cs="Arial"/>
          <w:b/>
          <w:bCs/>
          <w:spacing w:val="-8"/>
          <w:sz w:val="48"/>
          <w:szCs w:val="44"/>
          <w:lang w:val="en-GB" w:eastAsia="zh-CN"/>
        </w:rPr>
      </w:pPr>
    </w:p>
    <w:p w:rsidR="00ED4BFB" w:rsidRDefault="005A7483" w:rsidP="00ED4BFB">
      <w:pPr>
        <w:pStyle w:val="PlainText"/>
        <w:rPr>
          <w:rFonts w:ascii="Arial" w:hAnsi="Arial"/>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ge">
                  <wp:posOffset>7773670</wp:posOffset>
                </wp:positionV>
                <wp:extent cx="6045200" cy="862330"/>
                <wp:effectExtent l="0" t="0" r="0" b="0"/>
                <wp:wrapNone/>
                <wp:docPr id="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A032C" w:rsidRPr="00AA032C" w:rsidRDefault="00AA032C">
                            <w:pPr>
                              <w:pStyle w:val="NoSpacing"/>
                              <w:spacing w:after="40"/>
                              <w:jc w:val="center"/>
                              <w:rPr>
                                <w:b/>
                                <w:caps/>
                                <w:color w:val="5B9BD5"/>
                                <w:sz w:val="40"/>
                                <w:szCs w:val="28"/>
                              </w:rPr>
                            </w:pPr>
                            <w:r w:rsidRPr="00AA032C">
                              <w:rPr>
                                <w:b/>
                                <w:caps/>
                                <w:sz w:val="40"/>
                                <w:szCs w:val="28"/>
                              </w:rPr>
                              <w:t>Department of Public health</w:t>
                            </w:r>
                          </w:p>
                          <w:p w:rsidR="00AA032C" w:rsidRPr="00AA032C" w:rsidRDefault="00AA032C">
                            <w:pPr>
                              <w:pStyle w:val="NoSpacing"/>
                              <w:jc w:val="center"/>
                              <w:rPr>
                                <w:b/>
                                <w:color w:val="5B9BD5"/>
                              </w:rPr>
                            </w:pPr>
                            <w:r w:rsidRPr="00AA032C">
                              <w:rPr>
                                <w:b/>
                                <w:caps/>
                                <w:sz w:val="32"/>
                              </w:rPr>
                              <w:t>Faculty of Allied health sciences</w:t>
                            </w:r>
                          </w:p>
                          <w:p w:rsidR="00AA032C" w:rsidRPr="00AA032C" w:rsidRDefault="00AA032C">
                            <w:pPr>
                              <w:pStyle w:val="NoSpacing"/>
                              <w:jc w:val="center"/>
                              <w:rPr>
                                <w:b/>
                                <w:color w:val="5B9BD5"/>
                                <w:sz w:val="36"/>
                              </w:rPr>
                            </w:pPr>
                            <w:r w:rsidRPr="00AA032C">
                              <w:rPr>
                                <w:b/>
                                <w:sz w:val="36"/>
                              </w:rPr>
                              <w:t>2020</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0;margin-top:612.1pt;width:476pt;height:67.9pt;z-index:25165619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" filled="f" stroked="f" strokeweight=".5pt">
                <v:textbox style="mso-fit-shape-to-text:t" inset="0,0,0,0">
                  <w:txbxContent>
                    <w:p w:rsidR="00AA032C" w:rsidRPr="00AA032C" w:rsidRDefault="00AA032C">
                      <w:pPr>
                        <w:pStyle w:val="NoSpacing"/>
                        <w:spacing w:after="40"/>
                        <w:jc w:val="center"/>
                        <w:rPr>
                          <w:b/>
                          <w:caps/>
                          <w:color w:val="5B9BD5"/>
                          <w:sz w:val="40"/>
                          <w:szCs w:val="28"/>
                        </w:rPr>
                      </w:pPr>
                      <w:r w:rsidRPr="00AA032C">
                        <w:rPr>
                          <w:b/>
                          <w:caps/>
                          <w:sz w:val="40"/>
                          <w:szCs w:val="28"/>
                        </w:rPr>
                        <w:t>Department of Public health</w:t>
                      </w:r>
                    </w:p>
                    <w:p w:rsidR="00AA032C" w:rsidRPr="00AA032C" w:rsidRDefault="00AA032C">
                      <w:pPr>
                        <w:pStyle w:val="NoSpacing"/>
                        <w:jc w:val="center"/>
                        <w:rPr>
                          <w:b/>
                          <w:color w:val="5B9BD5"/>
                        </w:rPr>
                      </w:pPr>
                      <w:r w:rsidRPr="00AA032C">
                        <w:rPr>
                          <w:b/>
                          <w:caps/>
                          <w:sz w:val="32"/>
                        </w:rPr>
                        <w:t>Faculty of Allied health sciences</w:t>
                      </w:r>
                    </w:p>
                    <w:p w:rsidR="00AA032C" w:rsidRPr="00AA032C" w:rsidRDefault="00AA032C">
                      <w:pPr>
                        <w:pStyle w:val="NoSpacing"/>
                        <w:jc w:val="center"/>
                        <w:rPr>
                          <w:b/>
                          <w:color w:val="5B9BD5"/>
                          <w:sz w:val="36"/>
                        </w:rPr>
                      </w:pPr>
                      <w:r w:rsidRPr="00AA032C">
                        <w:rPr>
                          <w:b/>
                          <w:sz w:val="36"/>
                        </w:rPr>
                        <w:t>2020</w:t>
                      </w:r>
                    </w:p>
                  </w:txbxContent>
                </v:textbox>
                <w10:wrap anchorx="margin" anchory="page"/>
              </v:shape>
            </w:pict>
          </mc:Fallback>
        </mc:AlternateContent>
      </w:r>
      <w:r w:rsidR="00AA032C">
        <w:rPr>
          <w:rFonts w:ascii="Arial" w:hAnsi="Arial" w:cs="Arial"/>
          <w:b/>
          <w:bCs/>
          <w:spacing w:val="-8"/>
          <w:sz w:val="48"/>
          <w:szCs w:val="44"/>
          <w:lang w:val="en-GB" w:eastAsia="zh-CN"/>
        </w:rPr>
        <w:br w:type="page"/>
      </w:r>
    </w:p>
    <w:p w:rsidR="00830785" w:rsidRPr="00C93BC4" w:rsidRDefault="00830785" w:rsidP="00C93BC4"/>
    <w:p w:rsidR="00830785" w:rsidRPr="00C93BC4" w:rsidRDefault="00830785" w:rsidP="00C93BC4"/>
    <w:p w:rsidR="00830785" w:rsidRDefault="00830785" w:rsidP="00830785">
      <w:pPr>
        <w:widowControl w:val="0"/>
        <w:autoSpaceDE w:val="0"/>
        <w:autoSpaceDN w:val="0"/>
        <w:adjustRightInd w:val="0"/>
        <w:spacing w:line="479" w:lineRule="exact"/>
        <w:ind w:left="-709" w:right="1501" w:firstLine="664"/>
        <w:rPr>
          <w:rFonts w:cs="Arial"/>
          <w:b/>
          <w:bCs/>
          <w:spacing w:val="-4"/>
          <w:sz w:val="31"/>
          <w:szCs w:val="31"/>
        </w:rPr>
      </w:pPr>
    </w:p>
    <w:p w:rsidR="00830785" w:rsidRDefault="00830785" w:rsidP="00830785">
      <w:pPr>
        <w:widowControl w:val="0"/>
        <w:autoSpaceDE w:val="0"/>
        <w:autoSpaceDN w:val="0"/>
        <w:adjustRightInd w:val="0"/>
        <w:spacing w:line="175" w:lineRule="exact"/>
        <w:ind w:right="22"/>
        <w:jc w:val="center"/>
        <w:rPr>
          <w:sz w:val="17"/>
          <w:szCs w:val="17"/>
        </w:rPr>
      </w:pPr>
    </w:p>
    <w:p w:rsidR="00830785" w:rsidRDefault="00830785" w:rsidP="00830785">
      <w:pPr>
        <w:widowControl w:val="0"/>
        <w:autoSpaceDE w:val="0"/>
        <w:autoSpaceDN w:val="0"/>
        <w:adjustRightInd w:val="0"/>
        <w:spacing w:line="240" w:lineRule="exact"/>
        <w:ind w:right="22"/>
        <w:jc w:val="center"/>
      </w:pPr>
    </w:p>
    <w:p w:rsidR="00C418EB" w:rsidRDefault="00C418EB" w:rsidP="00830785">
      <w:pPr>
        <w:widowControl w:val="0"/>
        <w:autoSpaceDE w:val="0"/>
        <w:autoSpaceDN w:val="0"/>
        <w:adjustRightInd w:val="0"/>
        <w:spacing w:line="240" w:lineRule="exact"/>
        <w:ind w:right="22"/>
        <w:jc w:val="center"/>
      </w:pPr>
    </w:p>
    <w:p w:rsidR="00AA032C" w:rsidRPr="00AA032C" w:rsidRDefault="00AA032C" w:rsidP="00830785">
      <w:pPr>
        <w:ind w:right="22"/>
        <w:jc w:val="center"/>
        <w:rPr>
          <w:rFonts w:cs="Arial"/>
          <w:b/>
          <w:bCs/>
          <w:color w:val="2F5496"/>
          <w:spacing w:val="-4"/>
          <w:sz w:val="48"/>
          <w:szCs w:val="31"/>
          <w:u w:val="single"/>
        </w:rPr>
      </w:pPr>
      <w:r w:rsidRPr="00AA032C">
        <w:rPr>
          <w:rFonts w:cs="Arial"/>
          <w:b/>
          <w:bCs/>
          <w:color w:val="2F5496"/>
          <w:spacing w:val="-4"/>
          <w:sz w:val="48"/>
          <w:szCs w:val="31"/>
          <w:u w:val="single"/>
        </w:rPr>
        <w:t xml:space="preserve">COURSE NAME: </w:t>
      </w:r>
    </w:p>
    <w:p w:rsidR="00AA032C" w:rsidRPr="00AA032C" w:rsidRDefault="00AA032C" w:rsidP="00830785">
      <w:pPr>
        <w:ind w:right="22"/>
        <w:jc w:val="center"/>
        <w:rPr>
          <w:rFonts w:cs="Arial"/>
          <w:b/>
          <w:bCs/>
          <w:color w:val="2F5496"/>
          <w:spacing w:val="-4"/>
          <w:sz w:val="31"/>
          <w:szCs w:val="31"/>
        </w:rPr>
      </w:pPr>
    </w:p>
    <w:p w:rsidR="00830785" w:rsidRPr="00AA032C" w:rsidRDefault="00C93BC4" w:rsidP="00830785">
      <w:pPr>
        <w:ind w:right="22"/>
        <w:jc w:val="center"/>
        <w:rPr>
          <w:rFonts w:cs="Arial"/>
          <w:b/>
          <w:bCs/>
          <w:color w:val="2F5496"/>
          <w:spacing w:val="-4"/>
          <w:sz w:val="40"/>
          <w:szCs w:val="31"/>
        </w:rPr>
      </w:pPr>
      <w:r w:rsidRPr="00AA032C">
        <w:rPr>
          <w:rFonts w:cs="Arial"/>
          <w:b/>
          <w:bCs/>
          <w:color w:val="2F5496"/>
          <w:spacing w:val="-4"/>
          <w:sz w:val="40"/>
          <w:szCs w:val="31"/>
        </w:rPr>
        <w:t>MPH-</w:t>
      </w:r>
      <w:r w:rsidR="005A7483">
        <w:rPr>
          <w:rFonts w:cs="Arial"/>
          <w:b/>
          <w:bCs/>
          <w:color w:val="2F5496"/>
          <w:spacing w:val="-4"/>
          <w:sz w:val="40"/>
          <w:szCs w:val="31"/>
        </w:rPr>
        <w:t>429</w:t>
      </w:r>
      <w:r w:rsidR="00830785" w:rsidRPr="00AA032C">
        <w:rPr>
          <w:rFonts w:cs="Arial"/>
          <w:b/>
          <w:bCs/>
          <w:color w:val="2F5496"/>
          <w:spacing w:val="-4"/>
          <w:sz w:val="40"/>
          <w:szCs w:val="31"/>
        </w:rPr>
        <w:t xml:space="preserve">: </w:t>
      </w:r>
      <w:r w:rsidR="005A7483">
        <w:rPr>
          <w:rFonts w:cs="Arial"/>
          <w:b/>
          <w:bCs/>
          <w:color w:val="2F5496"/>
          <w:spacing w:val="-4"/>
          <w:sz w:val="40"/>
          <w:szCs w:val="31"/>
        </w:rPr>
        <w:t xml:space="preserve">Global </w:t>
      </w:r>
      <w:r w:rsidRPr="00AA032C">
        <w:rPr>
          <w:rFonts w:cs="Arial"/>
          <w:b/>
          <w:bCs/>
          <w:color w:val="2F5496"/>
          <w:spacing w:val="-4"/>
          <w:sz w:val="40"/>
          <w:szCs w:val="31"/>
        </w:rPr>
        <w:t>Health</w:t>
      </w:r>
    </w:p>
    <w:p w:rsidR="00C93BC4" w:rsidRPr="00AA032C" w:rsidRDefault="00C93BC4" w:rsidP="00C93BC4">
      <w:pPr>
        <w:rPr>
          <w:b/>
          <w:color w:val="2F5496"/>
          <w:sz w:val="36"/>
        </w:rPr>
      </w:pPr>
    </w:p>
    <w:p w:rsidR="00C93BC4" w:rsidRPr="00AA032C" w:rsidRDefault="00C93BC4" w:rsidP="00AA032C">
      <w:pPr>
        <w:jc w:val="center"/>
      </w:pPr>
    </w:p>
    <w:p w:rsidR="005C394C" w:rsidRPr="00AA032C" w:rsidRDefault="005C394C" w:rsidP="00AA032C">
      <w:pPr>
        <w:jc w:val="center"/>
      </w:pPr>
    </w:p>
    <w:p w:rsidR="005C394C" w:rsidRPr="00AA032C" w:rsidRDefault="005C394C" w:rsidP="00AA032C">
      <w:pPr>
        <w:jc w:val="center"/>
      </w:pPr>
    </w:p>
    <w:p w:rsidR="00830785" w:rsidRPr="00AA032C" w:rsidRDefault="00830785" w:rsidP="00AA032C">
      <w:pPr>
        <w:jc w:val="center"/>
      </w:pPr>
    </w:p>
    <w:p w:rsidR="00AA032C" w:rsidRPr="00AA032C" w:rsidRDefault="00AA032C" w:rsidP="00AA032C">
      <w:pPr>
        <w:jc w:val="center"/>
      </w:pPr>
    </w:p>
    <w:p w:rsidR="00AA032C" w:rsidRPr="00AA032C" w:rsidRDefault="00C93BC4" w:rsidP="00AA032C">
      <w:pPr>
        <w:jc w:val="center"/>
        <w:rPr>
          <w:b/>
          <w:sz w:val="48"/>
        </w:rPr>
      </w:pPr>
      <w:r w:rsidRPr="00AA032C">
        <w:rPr>
          <w:b/>
          <w:sz w:val="48"/>
        </w:rPr>
        <w:t xml:space="preserve">Course </w:t>
      </w:r>
      <w:r w:rsidR="00830785" w:rsidRPr="00AA032C">
        <w:rPr>
          <w:b/>
          <w:sz w:val="48"/>
        </w:rPr>
        <w:t>Leader:</w:t>
      </w:r>
    </w:p>
    <w:p w:rsidR="00AA032C" w:rsidRPr="00AA032C" w:rsidRDefault="00AA032C" w:rsidP="00AA032C">
      <w:pPr>
        <w:jc w:val="center"/>
        <w:rPr>
          <w:b/>
        </w:rPr>
      </w:pPr>
    </w:p>
    <w:p w:rsidR="00AA032C" w:rsidRPr="00AA032C" w:rsidRDefault="00C93BC4" w:rsidP="00AA032C">
      <w:pPr>
        <w:jc w:val="center"/>
        <w:rPr>
          <w:b/>
          <w:sz w:val="40"/>
          <w:szCs w:val="40"/>
        </w:rPr>
      </w:pPr>
      <w:r w:rsidRPr="00AA032C">
        <w:rPr>
          <w:b/>
          <w:sz w:val="40"/>
          <w:szCs w:val="40"/>
        </w:rPr>
        <w:t xml:space="preserve">Prof. </w:t>
      </w:r>
      <w:r w:rsidR="00830785" w:rsidRPr="00AA032C">
        <w:rPr>
          <w:b/>
          <w:sz w:val="40"/>
          <w:szCs w:val="40"/>
        </w:rPr>
        <w:t>Dr</w:t>
      </w:r>
      <w:r w:rsidRPr="00AA032C">
        <w:rPr>
          <w:b/>
          <w:sz w:val="40"/>
          <w:szCs w:val="40"/>
        </w:rPr>
        <w:t>. A N Zafar Ullah</w:t>
      </w:r>
      <w:r w:rsidR="00AA032C" w:rsidRPr="00AA032C">
        <w:rPr>
          <w:b/>
          <w:sz w:val="40"/>
          <w:szCs w:val="40"/>
        </w:rPr>
        <w:t>;</w:t>
      </w:r>
    </w:p>
    <w:p w:rsidR="00830785" w:rsidRPr="00AA032C" w:rsidRDefault="00AA032C" w:rsidP="00AA032C">
      <w:pPr>
        <w:jc w:val="center"/>
        <w:rPr>
          <w:b/>
        </w:rPr>
      </w:pPr>
      <w:r w:rsidRPr="00AA032C">
        <w:rPr>
          <w:b/>
        </w:rPr>
        <w:t>MBBS, DHA, PGCLTHE (UK), MPH (UK), PhD (UK)</w:t>
      </w:r>
    </w:p>
    <w:p w:rsidR="00862A55" w:rsidRPr="00AA032C" w:rsidRDefault="00862A55" w:rsidP="00830785">
      <w:pPr>
        <w:widowControl w:val="0"/>
        <w:autoSpaceDE w:val="0"/>
        <w:autoSpaceDN w:val="0"/>
        <w:adjustRightInd w:val="0"/>
        <w:spacing w:line="369" w:lineRule="exact"/>
        <w:ind w:right="22"/>
        <w:jc w:val="center"/>
        <w:rPr>
          <w:rFonts w:cs="Arial"/>
          <w:b/>
          <w:bCs/>
          <w:spacing w:val="-36"/>
          <w:sz w:val="32"/>
          <w:szCs w:val="31"/>
        </w:rPr>
      </w:pPr>
    </w:p>
    <w:p w:rsidR="00830785" w:rsidRDefault="007815E0" w:rsidP="00830785">
      <w:pPr>
        <w:widowControl w:val="0"/>
        <w:autoSpaceDE w:val="0"/>
        <w:autoSpaceDN w:val="0"/>
        <w:adjustRightInd w:val="0"/>
        <w:spacing w:line="369" w:lineRule="exact"/>
        <w:ind w:right="22"/>
        <w:jc w:val="center"/>
      </w:pPr>
      <w:r>
        <w:rPr>
          <w:rFonts w:cs="Arial"/>
          <w:b/>
          <w:bCs/>
          <w:spacing w:val="-36"/>
          <w:sz w:val="31"/>
          <w:szCs w:val="31"/>
        </w:rPr>
        <w:t xml:space="preserve"> </w:t>
      </w:r>
    </w:p>
    <w:p w:rsidR="00830785" w:rsidRDefault="00830785" w:rsidP="00830785">
      <w:pPr>
        <w:widowControl w:val="0"/>
        <w:autoSpaceDE w:val="0"/>
        <w:autoSpaceDN w:val="0"/>
        <w:adjustRightInd w:val="0"/>
        <w:spacing w:line="90" w:lineRule="exact"/>
        <w:ind w:left="1420" w:right="3542" w:firstLine="1528"/>
        <w:rPr>
          <w:sz w:val="9"/>
          <w:szCs w:val="9"/>
        </w:rPr>
      </w:pPr>
    </w:p>
    <w:p w:rsidR="00ED4BFB" w:rsidRDefault="00ED4BFB" w:rsidP="00ED4BFB">
      <w:pPr>
        <w:pStyle w:val="PlainText"/>
        <w:rPr>
          <w:rFonts w:ascii="Arial" w:hAnsi="Arial"/>
        </w:rPr>
      </w:pPr>
    </w:p>
    <w:p w:rsidR="00862A55" w:rsidRDefault="00862A55">
      <w:pPr>
        <w:pStyle w:val="PlainText"/>
        <w:rPr>
          <w:rFonts w:ascii="Arial" w:hAnsi="Arial"/>
          <w:b/>
          <w:sz w:val="24"/>
          <w:szCs w:val="24"/>
        </w:rPr>
      </w:pPr>
    </w:p>
    <w:p w:rsidR="00862A55" w:rsidRDefault="00862A55">
      <w:pPr>
        <w:pStyle w:val="PlainText"/>
        <w:rPr>
          <w:rFonts w:ascii="Arial" w:hAnsi="Arial"/>
          <w:b/>
          <w:sz w:val="24"/>
          <w:szCs w:val="24"/>
        </w:rPr>
      </w:pPr>
    </w:p>
    <w:p w:rsidR="00862A55" w:rsidRDefault="00862A55">
      <w:pPr>
        <w:pStyle w:val="PlainText"/>
        <w:rPr>
          <w:rFonts w:ascii="Arial" w:hAnsi="Arial"/>
          <w:b/>
          <w:sz w:val="24"/>
          <w:szCs w:val="24"/>
        </w:rPr>
      </w:pPr>
    </w:p>
    <w:p w:rsidR="00AB1EC2" w:rsidRDefault="00AB1EC2" w:rsidP="00AA032C">
      <w:pPr>
        <w:pStyle w:val="PlainText"/>
        <w:rPr>
          <w:rFonts w:ascii="Arial" w:hAnsi="Arial"/>
          <w:b/>
          <w:sz w:val="24"/>
          <w:szCs w:val="24"/>
        </w:rPr>
      </w:pPr>
    </w:p>
    <w:p w:rsidR="00AB1EC2" w:rsidRDefault="00AB1EC2">
      <w:pPr>
        <w:pStyle w:val="PlainText"/>
        <w:rPr>
          <w:rFonts w:ascii="Arial" w:hAnsi="Arial"/>
          <w:b/>
          <w:sz w:val="24"/>
          <w:szCs w:val="24"/>
        </w:rPr>
      </w:pPr>
    </w:p>
    <w:p w:rsidR="00AB1EC2" w:rsidRPr="00C418EB" w:rsidRDefault="00AA032C">
      <w:pPr>
        <w:pStyle w:val="PlainText"/>
        <w:rPr>
          <w:rFonts w:ascii="Arial" w:hAnsi="Arial" w:cs="Arial"/>
          <w:b/>
          <w:sz w:val="24"/>
          <w:szCs w:val="24"/>
        </w:rPr>
      </w:pPr>
      <w:r>
        <w:rPr>
          <w:rFonts w:ascii="Arial" w:hAnsi="Arial" w:cs="Arial"/>
          <w:b/>
          <w:sz w:val="24"/>
          <w:szCs w:val="24"/>
        </w:rPr>
        <w:br w:type="page"/>
      </w:r>
    </w:p>
    <w:p w:rsidR="00ED4BFB" w:rsidRPr="00AA032C" w:rsidRDefault="00ED4BFB">
      <w:pPr>
        <w:pStyle w:val="PlainText"/>
        <w:rPr>
          <w:rFonts w:ascii="Arial" w:hAnsi="Arial" w:cs="Arial"/>
          <w:b/>
          <w:sz w:val="40"/>
          <w:szCs w:val="24"/>
        </w:rPr>
      </w:pPr>
      <w:r w:rsidRPr="00AA032C">
        <w:rPr>
          <w:rFonts w:ascii="Arial" w:hAnsi="Arial" w:cs="Arial"/>
          <w:b/>
          <w:sz w:val="40"/>
          <w:szCs w:val="24"/>
        </w:rPr>
        <w:t>Table of contents</w:t>
      </w:r>
      <w:r w:rsidR="00C418EB" w:rsidRPr="00AA032C">
        <w:rPr>
          <w:rFonts w:ascii="Arial" w:hAnsi="Arial" w:cs="Arial"/>
          <w:b/>
          <w:sz w:val="40"/>
          <w:szCs w:val="24"/>
        </w:rPr>
        <w:t>:</w:t>
      </w:r>
    </w:p>
    <w:p w:rsidR="00ED4BFB" w:rsidRDefault="00ED4BFB">
      <w:pPr>
        <w:pStyle w:val="PlainText"/>
        <w:rPr>
          <w:rFonts w:ascii="Arial" w:hAnsi="Arial" w:cs="Arial"/>
          <w:sz w:val="24"/>
          <w:szCs w:val="24"/>
        </w:rPr>
      </w:pPr>
    </w:p>
    <w:tbl>
      <w:tblPr>
        <w:tblW w:w="0" w:type="auto"/>
        <w:tblInd w:w="108" w:type="dxa"/>
        <w:tblLayout w:type="fixed"/>
        <w:tblLook w:val="04A0" w:firstRow="1" w:lastRow="0" w:firstColumn="1" w:lastColumn="0" w:noHBand="0" w:noVBand="1"/>
      </w:tblPr>
      <w:tblGrid>
        <w:gridCol w:w="7513"/>
        <w:gridCol w:w="851"/>
      </w:tblGrid>
      <w:tr w:rsidR="00A361D8" w:rsidRPr="00A361D8" w:rsidTr="00A361D8">
        <w:tc>
          <w:tcPr>
            <w:tcW w:w="7513" w:type="dxa"/>
          </w:tcPr>
          <w:p w:rsidR="0038165E" w:rsidRPr="00432E8E" w:rsidRDefault="0038165E" w:rsidP="00A361D8">
            <w:pPr>
              <w:pStyle w:val="PlainText"/>
              <w:spacing w:line="480" w:lineRule="auto"/>
              <w:rPr>
                <w:rFonts w:ascii="Arial" w:hAnsi="Arial" w:cs="Arial"/>
                <w:b/>
                <w:sz w:val="24"/>
                <w:szCs w:val="24"/>
                <w:lang w:val="en-GB" w:eastAsia="zh-CN"/>
              </w:rPr>
            </w:pPr>
          </w:p>
        </w:tc>
        <w:tc>
          <w:tcPr>
            <w:tcW w:w="851" w:type="dxa"/>
          </w:tcPr>
          <w:p w:rsidR="0038165E" w:rsidRPr="00432E8E" w:rsidRDefault="00A361D8" w:rsidP="00A361D8">
            <w:pPr>
              <w:pStyle w:val="PlainText"/>
              <w:spacing w:line="480" w:lineRule="auto"/>
              <w:jc w:val="right"/>
              <w:rPr>
                <w:rFonts w:ascii="Arial" w:hAnsi="Arial" w:cs="Arial"/>
                <w:b/>
                <w:sz w:val="24"/>
                <w:szCs w:val="24"/>
                <w:lang w:val="en-GB" w:eastAsia="zh-CN"/>
              </w:rPr>
            </w:pPr>
            <w:r w:rsidRPr="00432E8E">
              <w:rPr>
                <w:rFonts w:ascii="Arial" w:hAnsi="Arial" w:cs="Arial"/>
                <w:b/>
                <w:sz w:val="24"/>
                <w:szCs w:val="24"/>
                <w:lang w:val="en-GB" w:eastAsia="zh-CN"/>
              </w:rPr>
              <w:t>Page</w:t>
            </w:r>
          </w:p>
        </w:tc>
      </w:tr>
      <w:tr w:rsidR="00A361D8" w:rsidRPr="00A361D8" w:rsidTr="00A361D8">
        <w:tc>
          <w:tcPr>
            <w:tcW w:w="7513" w:type="dxa"/>
          </w:tcPr>
          <w:p w:rsidR="0038165E" w:rsidRPr="00432E8E" w:rsidRDefault="00A361D8" w:rsidP="00A361D8">
            <w:pPr>
              <w:pStyle w:val="PlainText"/>
              <w:spacing w:line="480" w:lineRule="auto"/>
              <w:rPr>
                <w:rFonts w:ascii="Arial" w:hAnsi="Arial" w:cs="Arial"/>
                <w:b/>
                <w:sz w:val="24"/>
                <w:szCs w:val="24"/>
                <w:lang w:val="en-GB" w:eastAsia="zh-CN"/>
              </w:rPr>
            </w:pPr>
            <w:r w:rsidRPr="00432E8E">
              <w:rPr>
                <w:rFonts w:ascii="Arial" w:hAnsi="Arial" w:cs="Arial"/>
                <w:b/>
                <w:noProof/>
                <w:sz w:val="24"/>
                <w:szCs w:val="24"/>
                <w:lang w:val="en-GB" w:eastAsia="zh-CN"/>
              </w:rPr>
              <w:t>Introduction -----------------------------------------------------------------------</w:t>
            </w:r>
          </w:p>
        </w:tc>
        <w:tc>
          <w:tcPr>
            <w:tcW w:w="851" w:type="dxa"/>
          </w:tcPr>
          <w:p w:rsidR="0038165E" w:rsidRPr="00432E8E" w:rsidRDefault="00A361D8" w:rsidP="00A361D8">
            <w:pPr>
              <w:pStyle w:val="PlainText"/>
              <w:spacing w:line="480" w:lineRule="auto"/>
              <w:jc w:val="right"/>
              <w:rPr>
                <w:rFonts w:ascii="Arial" w:hAnsi="Arial" w:cs="Arial"/>
                <w:b/>
                <w:sz w:val="24"/>
                <w:szCs w:val="24"/>
                <w:lang w:val="en-GB" w:eastAsia="zh-CN"/>
              </w:rPr>
            </w:pPr>
            <w:r w:rsidRPr="00432E8E">
              <w:rPr>
                <w:rFonts w:ascii="Arial" w:hAnsi="Arial" w:cs="Arial"/>
                <w:b/>
                <w:sz w:val="24"/>
                <w:szCs w:val="24"/>
                <w:lang w:val="en-GB" w:eastAsia="zh-CN"/>
              </w:rPr>
              <w:t>3</w:t>
            </w:r>
          </w:p>
        </w:tc>
      </w:tr>
      <w:tr w:rsidR="00A361D8" w:rsidRPr="00A361D8" w:rsidTr="00A361D8">
        <w:tc>
          <w:tcPr>
            <w:tcW w:w="7513" w:type="dxa"/>
          </w:tcPr>
          <w:p w:rsidR="0038165E" w:rsidRPr="00432E8E" w:rsidRDefault="00A361D8" w:rsidP="00A361D8">
            <w:pPr>
              <w:pStyle w:val="PlainText"/>
              <w:spacing w:line="480" w:lineRule="auto"/>
              <w:rPr>
                <w:rFonts w:ascii="Arial" w:hAnsi="Arial" w:cs="Arial"/>
                <w:b/>
                <w:sz w:val="24"/>
                <w:szCs w:val="24"/>
                <w:lang w:val="en-GB" w:eastAsia="zh-CN"/>
              </w:rPr>
            </w:pPr>
            <w:r w:rsidRPr="00432E8E">
              <w:rPr>
                <w:rFonts w:ascii="Arial" w:hAnsi="Arial" w:cs="Arial"/>
                <w:b/>
                <w:noProof/>
                <w:sz w:val="24"/>
                <w:szCs w:val="24"/>
                <w:lang w:val="en-GB" w:eastAsia="zh-CN"/>
              </w:rPr>
              <w:t>Contact Information ------------------------------------------------------------</w:t>
            </w:r>
          </w:p>
        </w:tc>
        <w:tc>
          <w:tcPr>
            <w:tcW w:w="851" w:type="dxa"/>
          </w:tcPr>
          <w:p w:rsidR="0038165E" w:rsidRPr="00432E8E" w:rsidRDefault="00A361D8" w:rsidP="00A361D8">
            <w:pPr>
              <w:pStyle w:val="PlainText"/>
              <w:spacing w:line="480" w:lineRule="auto"/>
              <w:jc w:val="right"/>
              <w:rPr>
                <w:rFonts w:ascii="Arial" w:hAnsi="Arial" w:cs="Arial"/>
                <w:b/>
                <w:sz w:val="24"/>
                <w:szCs w:val="24"/>
                <w:lang w:val="en-GB" w:eastAsia="zh-CN"/>
              </w:rPr>
            </w:pPr>
            <w:r w:rsidRPr="00432E8E">
              <w:rPr>
                <w:rFonts w:ascii="Arial" w:hAnsi="Arial" w:cs="Arial"/>
                <w:b/>
                <w:sz w:val="24"/>
                <w:szCs w:val="24"/>
                <w:lang w:val="en-GB" w:eastAsia="zh-CN"/>
              </w:rPr>
              <w:t>3</w:t>
            </w:r>
          </w:p>
        </w:tc>
      </w:tr>
      <w:tr w:rsidR="00A361D8" w:rsidRPr="00A361D8" w:rsidTr="00A361D8">
        <w:tc>
          <w:tcPr>
            <w:tcW w:w="7513" w:type="dxa"/>
          </w:tcPr>
          <w:p w:rsidR="0038165E" w:rsidRPr="00432E8E" w:rsidRDefault="004F0F5A" w:rsidP="004F0F5A">
            <w:pPr>
              <w:pStyle w:val="PlainText"/>
              <w:spacing w:line="480" w:lineRule="auto"/>
              <w:rPr>
                <w:rFonts w:ascii="Arial" w:hAnsi="Arial" w:cs="Arial"/>
                <w:b/>
                <w:sz w:val="24"/>
                <w:szCs w:val="24"/>
                <w:lang w:val="en-GB" w:eastAsia="zh-CN"/>
              </w:rPr>
            </w:pPr>
            <w:r>
              <w:rPr>
                <w:rFonts w:ascii="Arial" w:hAnsi="Arial" w:cs="Arial"/>
                <w:b/>
                <w:noProof/>
                <w:sz w:val="24"/>
                <w:szCs w:val="24"/>
                <w:lang w:val="en-GB" w:eastAsia="zh-CN"/>
              </w:rPr>
              <w:t>Course</w:t>
            </w:r>
            <w:r w:rsidR="00A361D8" w:rsidRPr="00432E8E">
              <w:rPr>
                <w:rFonts w:ascii="Arial" w:hAnsi="Arial" w:cs="Arial"/>
                <w:b/>
                <w:noProof/>
                <w:sz w:val="24"/>
                <w:szCs w:val="24"/>
                <w:lang w:val="en-GB" w:eastAsia="zh-CN"/>
              </w:rPr>
              <w:t xml:space="preserve"> </w:t>
            </w:r>
            <w:r w:rsidR="003422C0">
              <w:rPr>
                <w:rFonts w:ascii="Arial" w:hAnsi="Arial" w:cs="Arial"/>
                <w:b/>
                <w:noProof/>
                <w:sz w:val="24"/>
                <w:szCs w:val="24"/>
                <w:lang w:val="en-GB" w:eastAsia="zh-CN"/>
              </w:rPr>
              <w:t>Description</w:t>
            </w:r>
            <w:r w:rsidR="00A361D8" w:rsidRPr="00432E8E">
              <w:rPr>
                <w:rFonts w:ascii="Arial" w:hAnsi="Arial" w:cs="Arial"/>
                <w:b/>
                <w:noProof/>
                <w:sz w:val="24"/>
                <w:szCs w:val="24"/>
                <w:lang w:val="en-GB" w:eastAsia="zh-CN"/>
              </w:rPr>
              <w:t>-------------------------------------------------------------</w:t>
            </w:r>
          </w:p>
        </w:tc>
        <w:tc>
          <w:tcPr>
            <w:tcW w:w="851" w:type="dxa"/>
          </w:tcPr>
          <w:p w:rsidR="0038165E" w:rsidRPr="00432E8E" w:rsidRDefault="00BE5C1E" w:rsidP="00A361D8">
            <w:pPr>
              <w:pStyle w:val="PlainText"/>
              <w:spacing w:line="480" w:lineRule="auto"/>
              <w:jc w:val="right"/>
              <w:rPr>
                <w:rFonts w:ascii="Arial" w:hAnsi="Arial" w:cs="Arial"/>
                <w:b/>
                <w:sz w:val="24"/>
                <w:szCs w:val="24"/>
                <w:lang w:val="en-GB" w:eastAsia="zh-CN"/>
              </w:rPr>
            </w:pPr>
            <w:r>
              <w:rPr>
                <w:rFonts w:ascii="Arial" w:hAnsi="Arial" w:cs="Arial"/>
                <w:b/>
                <w:sz w:val="24"/>
                <w:szCs w:val="24"/>
                <w:lang w:val="en-GB" w:eastAsia="zh-CN"/>
              </w:rPr>
              <w:t>4</w:t>
            </w:r>
          </w:p>
        </w:tc>
      </w:tr>
      <w:tr w:rsidR="00A35C94" w:rsidRPr="00A361D8" w:rsidTr="008F31EA">
        <w:tc>
          <w:tcPr>
            <w:tcW w:w="7513" w:type="dxa"/>
          </w:tcPr>
          <w:p w:rsidR="00A35C94" w:rsidRPr="00432E8E" w:rsidRDefault="004F0F5A" w:rsidP="004F0F5A">
            <w:pPr>
              <w:pStyle w:val="PlainText"/>
              <w:spacing w:line="480" w:lineRule="auto"/>
              <w:rPr>
                <w:rFonts w:ascii="Arial" w:hAnsi="Arial" w:cs="Arial"/>
                <w:b/>
                <w:sz w:val="24"/>
                <w:szCs w:val="24"/>
                <w:lang w:val="en-GB" w:eastAsia="zh-CN"/>
              </w:rPr>
            </w:pPr>
            <w:r>
              <w:rPr>
                <w:rFonts w:ascii="Arial" w:hAnsi="Arial" w:cs="Arial"/>
                <w:b/>
                <w:noProof/>
                <w:sz w:val="24"/>
                <w:szCs w:val="24"/>
                <w:lang w:val="en-GB" w:eastAsia="zh-CN"/>
              </w:rPr>
              <w:t>Course</w:t>
            </w:r>
            <w:r w:rsidR="00A35C94" w:rsidRPr="00432E8E">
              <w:rPr>
                <w:rFonts w:ascii="Arial" w:hAnsi="Arial" w:cs="Arial"/>
                <w:b/>
                <w:noProof/>
                <w:sz w:val="24"/>
                <w:szCs w:val="24"/>
                <w:lang w:val="en-GB" w:eastAsia="zh-CN"/>
              </w:rPr>
              <w:t xml:space="preserve"> Assessment Structure ---------------------------------------------</w:t>
            </w:r>
          </w:p>
        </w:tc>
        <w:tc>
          <w:tcPr>
            <w:tcW w:w="851" w:type="dxa"/>
          </w:tcPr>
          <w:p w:rsidR="00A35C94" w:rsidRPr="00432E8E" w:rsidRDefault="00BE5C1E" w:rsidP="008F31EA">
            <w:pPr>
              <w:pStyle w:val="PlainText"/>
              <w:spacing w:line="480" w:lineRule="auto"/>
              <w:jc w:val="right"/>
              <w:rPr>
                <w:rFonts w:ascii="Arial" w:hAnsi="Arial" w:cs="Arial"/>
                <w:b/>
                <w:sz w:val="24"/>
                <w:szCs w:val="24"/>
                <w:lang w:val="en-GB" w:eastAsia="zh-CN"/>
              </w:rPr>
            </w:pPr>
            <w:r>
              <w:rPr>
                <w:rFonts w:ascii="Arial" w:hAnsi="Arial" w:cs="Arial"/>
                <w:b/>
                <w:sz w:val="24"/>
                <w:szCs w:val="24"/>
                <w:lang w:val="en-GB" w:eastAsia="zh-CN"/>
              </w:rPr>
              <w:t>7</w:t>
            </w:r>
          </w:p>
        </w:tc>
      </w:tr>
      <w:tr w:rsidR="00A35C94" w:rsidRPr="00A361D8" w:rsidTr="008F31EA">
        <w:tc>
          <w:tcPr>
            <w:tcW w:w="7513" w:type="dxa"/>
          </w:tcPr>
          <w:p w:rsidR="00A35C94" w:rsidRPr="00432E8E" w:rsidRDefault="00A35C94" w:rsidP="008F31EA">
            <w:pPr>
              <w:pStyle w:val="PlainText"/>
              <w:spacing w:line="480" w:lineRule="auto"/>
              <w:rPr>
                <w:rFonts w:ascii="Arial" w:hAnsi="Arial" w:cs="Arial"/>
                <w:b/>
                <w:sz w:val="24"/>
                <w:szCs w:val="24"/>
                <w:lang w:val="en-GB" w:eastAsia="zh-CN"/>
              </w:rPr>
            </w:pPr>
            <w:r w:rsidRPr="00432E8E">
              <w:rPr>
                <w:rFonts w:ascii="Arial" w:hAnsi="Arial" w:cs="Arial"/>
                <w:b/>
                <w:noProof/>
                <w:sz w:val="24"/>
                <w:szCs w:val="24"/>
                <w:lang w:val="en-GB" w:eastAsia="zh-CN"/>
              </w:rPr>
              <w:t>Teaching and learning --------------------------------------------------------</w:t>
            </w:r>
          </w:p>
        </w:tc>
        <w:tc>
          <w:tcPr>
            <w:tcW w:w="851" w:type="dxa"/>
          </w:tcPr>
          <w:p w:rsidR="00A35C94" w:rsidRPr="00432E8E" w:rsidRDefault="00BE5C1E" w:rsidP="008F31EA">
            <w:pPr>
              <w:pStyle w:val="PlainText"/>
              <w:spacing w:line="480" w:lineRule="auto"/>
              <w:jc w:val="right"/>
              <w:rPr>
                <w:rFonts w:ascii="Arial" w:hAnsi="Arial" w:cs="Arial"/>
                <w:b/>
                <w:sz w:val="24"/>
                <w:szCs w:val="24"/>
                <w:lang w:val="en-GB" w:eastAsia="zh-CN"/>
              </w:rPr>
            </w:pPr>
            <w:r>
              <w:rPr>
                <w:rFonts w:ascii="Arial" w:hAnsi="Arial" w:cs="Arial"/>
                <w:b/>
                <w:sz w:val="24"/>
                <w:szCs w:val="24"/>
                <w:lang w:val="en-GB" w:eastAsia="zh-CN"/>
              </w:rPr>
              <w:t>7</w:t>
            </w:r>
          </w:p>
        </w:tc>
      </w:tr>
      <w:tr w:rsidR="00BE5C1E" w:rsidRPr="00A361D8" w:rsidTr="00A361D8">
        <w:tc>
          <w:tcPr>
            <w:tcW w:w="7513" w:type="dxa"/>
          </w:tcPr>
          <w:p w:rsidR="00BE5C1E" w:rsidRPr="00432E8E" w:rsidRDefault="00BE5C1E" w:rsidP="00BE5C1E">
            <w:pPr>
              <w:pStyle w:val="PlainText"/>
              <w:spacing w:line="480" w:lineRule="auto"/>
              <w:rPr>
                <w:rFonts w:ascii="Arial" w:hAnsi="Arial" w:cs="Arial"/>
                <w:b/>
                <w:sz w:val="24"/>
                <w:szCs w:val="24"/>
                <w:lang w:val="en-GB" w:eastAsia="zh-CN"/>
              </w:rPr>
            </w:pPr>
            <w:r w:rsidRPr="00432E8E">
              <w:rPr>
                <w:rFonts w:ascii="Arial" w:hAnsi="Arial" w:cs="Arial"/>
                <w:b/>
                <w:noProof/>
                <w:sz w:val="24"/>
                <w:szCs w:val="24"/>
                <w:lang w:val="en-GB" w:eastAsia="zh-CN"/>
              </w:rPr>
              <w:t>Lecture Contents ---------------------------------------------------------------</w:t>
            </w:r>
          </w:p>
        </w:tc>
        <w:tc>
          <w:tcPr>
            <w:tcW w:w="851" w:type="dxa"/>
          </w:tcPr>
          <w:p w:rsidR="00BE5C1E" w:rsidRPr="00432E8E" w:rsidRDefault="00BE5C1E" w:rsidP="00BE5C1E">
            <w:pPr>
              <w:pStyle w:val="PlainText"/>
              <w:spacing w:line="480" w:lineRule="auto"/>
              <w:jc w:val="right"/>
              <w:rPr>
                <w:rFonts w:ascii="Arial" w:hAnsi="Arial" w:cs="Arial"/>
                <w:b/>
                <w:sz w:val="24"/>
                <w:szCs w:val="24"/>
                <w:lang w:val="en-GB" w:eastAsia="zh-CN"/>
              </w:rPr>
            </w:pPr>
            <w:r>
              <w:rPr>
                <w:rFonts w:ascii="Arial" w:hAnsi="Arial" w:cs="Arial"/>
                <w:b/>
                <w:sz w:val="24"/>
                <w:szCs w:val="24"/>
                <w:lang w:val="en-GB" w:eastAsia="zh-CN"/>
              </w:rPr>
              <w:t>8</w:t>
            </w:r>
          </w:p>
        </w:tc>
      </w:tr>
      <w:tr w:rsidR="00BE5C1E" w:rsidRPr="00A361D8" w:rsidTr="00A361D8">
        <w:tc>
          <w:tcPr>
            <w:tcW w:w="7513" w:type="dxa"/>
          </w:tcPr>
          <w:p w:rsidR="00BE5C1E" w:rsidRPr="00432E8E" w:rsidRDefault="00BE5C1E" w:rsidP="00BE5C1E">
            <w:pPr>
              <w:pStyle w:val="PlainText"/>
              <w:spacing w:line="480" w:lineRule="auto"/>
              <w:rPr>
                <w:rFonts w:ascii="Arial" w:hAnsi="Arial" w:cs="Arial"/>
                <w:b/>
                <w:sz w:val="24"/>
                <w:szCs w:val="24"/>
                <w:lang w:val="en-GB" w:eastAsia="zh-CN"/>
              </w:rPr>
            </w:pPr>
            <w:r w:rsidRPr="00432E8E">
              <w:rPr>
                <w:rFonts w:ascii="Arial" w:hAnsi="Arial" w:cs="Arial"/>
                <w:b/>
                <w:noProof/>
                <w:sz w:val="24"/>
                <w:szCs w:val="24"/>
                <w:lang w:val="en-GB" w:eastAsia="zh-CN"/>
              </w:rPr>
              <w:t xml:space="preserve">University </w:t>
            </w:r>
            <w:r>
              <w:rPr>
                <w:rFonts w:ascii="Arial" w:hAnsi="Arial" w:cs="Arial"/>
                <w:b/>
                <w:noProof/>
                <w:sz w:val="24"/>
                <w:szCs w:val="24"/>
                <w:lang w:val="en-GB" w:eastAsia="zh-CN"/>
              </w:rPr>
              <w:t>G</w:t>
            </w:r>
            <w:r w:rsidRPr="00432E8E">
              <w:rPr>
                <w:rFonts w:ascii="Arial" w:hAnsi="Arial" w:cs="Arial"/>
                <w:b/>
                <w:noProof/>
                <w:sz w:val="24"/>
                <w:szCs w:val="24"/>
                <w:lang w:val="en-GB" w:eastAsia="zh-CN"/>
              </w:rPr>
              <w:t xml:space="preserve">rading </w:t>
            </w:r>
            <w:r>
              <w:rPr>
                <w:rFonts w:ascii="Arial" w:hAnsi="Arial" w:cs="Arial"/>
                <w:b/>
                <w:noProof/>
                <w:sz w:val="24"/>
                <w:szCs w:val="24"/>
                <w:lang w:val="en-GB" w:eastAsia="zh-CN"/>
              </w:rPr>
              <w:t>S</w:t>
            </w:r>
            <w:r w:rsidRPr="00432E8E">
              <w:rPr>
                <w:rFonts w:ascii="Arial" w:hAnsi="Arial" w:cs="Arial"/>
                <w:b/>
                <w:noProof/>
                <w:sz w:val="24"/>
                <w:szCs w:val="24"/>
                <w:lang w:val="en-GB" w:eastAsia="zh-CN"/>
              </w:rPr>
              <w:t>ystem -</w:t>
            </w:r>
            <w:r>
              <w:rPr>
                <w:rFonts w:ascii="Arial" w:hAnsi="Arial" w:cs="Arial"/>
                <w:b/>
                <w:noProof/>
                <w:sz w:val="24"/>
                <w:szCs w:val="24"/>
                <w:lang w:val="en-GB" w:eastAsia="zh-CN"/>
              </w:rPr>
              <w:t>-----------</w:t>
            </w:r>
            <w:r w:rsidRPr="00432E8E">
              <w:rPr>
                <w:rFonts w:ascii="Arial" w:hAnsi="Arial" w:cs="Arial"/>
                <w:b/>
                <w:noProof/>
                <w:sz w:val="24"/>
                <w:szCs w:val="24"/>
                <w:lang w:val="en-GB" w:eastAsia="zh-CN"/>
              </w:rPr>
              <w:t>-------------------------------------</w:t>
            </w:r>
          </w:p>
        </w:tc>
        <w:tc>
          <w:tcPr>
            <w:tcW w:w="851" w:type="dxa"/>
          </w:tcPr>
          <w:p w:rsidR="00BE5C1E" w:rsidRPr="00432E8E" w:rsidRDefault="00BE5C1E" w:rsidP="00BE5C1E">
            <w:pPr>
              <w:pStyle w:val="PlainText"/>
              <w:spacing w:line="480" w:lineRule="auto"/>
              <w:jc w:val="right"/>
              <w:rPr>
                <w:rFonts w:ascii="Arial" w:hAnsi="Arial" w:cs="Arial"/>
                <w:b/>
                <w:sz w:val="24"/>
                <w:szCs w:val="24"/>
                <w:lang w:val="en-GB" w:eastAsia="zh-CN"/>
              </w:rPr>
            </w:pPr>
            <w:r>
              <w:rPr>
                <w:rFonts w:ascii="Arial" w:hAnsi="Arial" w:cs="Arial"/>
                <w:b/>
                <w:sz w:val="24"/>
                <w:szCs w:val="24"/>
                <w:lang w:val="en-GB" w:eastAsia="zh-CN"/>
              </w:rPr>
              <w:t>10</w:t>
            </w:r>
          </w:p>
        </w:tc>
      </w:tr>
    </w:tbl>
    <w:p w:rsidR="0038165E" w:rsidRDefault="0038165E">
      <w:pPr>
        <w:pStyle w:val="PlainText"/>
        <w:rPr>
          <w:rFonts w:ascii="Arial" w:hAnsi="Arial" w:cs="Arial"/>
          <w:sz w:val="24"/>
          <w:szCs w:val="24"/>
        </w:rPr>
      </w:pPr>
    </w:p>
    <w:p w:rsidR="0038165E" w:rsidRDefault="0038165E">
      <w:pPr>
        <w:pStyle w:val="PlainText"/>
        <w:rPr>
          <w:rFonts w:ascii="Arial" w:hAnsi="Arial" w:cs="Arial"/>
          <w:sz w:val="24"/>
          <w:szCs w:val="24"/>
        </w:rPr>
      </w:pPr>
    </w:p>
    <w:p w:rsidR="00ED4BFB" w:rsidRPr="00C418EB" w:rsidRDefault="00ED4BFB">
      <w:pPr>
        <w:pStyle w:val="PlainText"/>
        <w:rPr>
          <w:rFonts w:ascii="Arial" w:hAnsi="Arial" w:cs="Arial"/>
          <w:sz w:val="24"/>
          <w:szCs w:val="24"/>
        </w:rPr>
      </w:pPr>
    </w:p>
    <w:p w:rsidR="00ED4BFB" w:rsidRPr="00C418EB" w:rsidRDefault="00ED4BFB">
      <w:pPr>
        <w:pStyle w:val="PlainText"/>
        <w:rPr>
          <w:rFonts w:ascii="Arial" w:hAnsi="Arial" w:cs="Arial"/>
          <w:sz w:val="24"/>
          <w:szCs w:val="24"/>
        </w:rPr>
      </w:pPr>
    </w:p>
    <w:p w:rsidR="00ED4BFB" w:rsidRPr="00C418EB" w:rsidRDefault="00ED4BFB">
      <w:pPr>
        <w:pStyle w:val="PlainText"/>
        <w:rPr>
          <w:rFonts w:ascii="Arial" w:hAnsi="Arial" w:cs="Arial"/>
          <w:sz w:val="24"/>
          <w:szCs w:val="24"/>
        </w:rPr>
      </w:pPr>
    </w:p>
    <w:p w:rsidR="00ED4BFB" w:rsidRPr="00C418EB" w:rsidRDefault="00ED4BFB">
      <w:pPr>
        <w:pStyle w:val="PlainText"/>
        <w:rPr>
          <w:rFonts w:ascii="Arial" w:hAnsi="Arial" w:cs="Arial"/>
          <w:sz w:val="24"/>
          <w:szCs w:val="24"/>
        </w:rPr>
      </w:pPr>
    </w:p>
    <w:p w:rsidR="00ED4BFB" w:rsidRPr="00C418EB" w:rsidRDefault="00ED4BFB">
      <w:pPr>
        <w:pStyle w:val="PlainText"/>
        <w:rPr>
          <w:rFonts w:ascii="Arial" w:hAnsi="Arial" w:cs="Arial"/>
          <w:sz w:val="24"/>
          <w:szCs w:val="24"/>
        </w:rPr>
      </w:pPr>
    </w:p>
    <w:p w:rsidR="00ED4BFB" w:rsidRPr="00C418EB" w:rsidRDefault="00ED4BFB">
      <w:pPr>
        <w:pStyle w:val="PlainText"/>
        <w:rPr>
          <w:rFonts w:ascii="Arial" w:hAnsi="Arial" w:cs="Arial"/>
          <w:sz w:val="24"/>
          <w:szCs w:val="24"/>
        </w:rPr>
      </w:pPr>
    </w:p>
    <w:p w:rsidR="00ED4BFB" w:rsidRPr="00C418EB" w:rsidRDefault="00ED4BFB">
      <w:pPr>
        <w:pStyle w:val="PlainText"/>
        <w:rPr>
          <w:rFonts w:ascii="Arial" w:hAnsi="Arial" w:cs="Arial"/>
          <w:sz w:val="24"/>
          <w:szCs w:val="24"/>
        </w:rPr>
      </w:pPr>
    </w:p>
    <w:p w:rsidR="000213A4" w:rsidRDefault="00ED4BFB" w:rsidP="00FB35C5">
      <w:pPr>
        <w:pStyle w:val="Heading1"/>
      </w:pPr>
      <w:r w:rsidRPr="00C418EB">
        <w:br w:type="page"/>
      </w:r>
      <w:bookmarkStart w:id="0" w:name="_Toc210374737"/>
    </w:p>
    <w:p w:rsidR="00ED4BFB" w:rsidRPr="00C418EB" w:rsidRDefault="00ED4BFB" w:rsidP="00FB35C5">
      <w:pPr>
        <w:pStyle w:val="Heading1"/>
      </w:pPr>
      <w:r w:rsidRPr="00C418EB">
        <w:t>Introduction</w:t>
      </w:r>
      <w:bookmarkEnd w:id="0"/>
      <w:r w:rsidR="00C418EB">
        <w:t>:</w:t>
      </w:r>
    </w:p>
    <w:p w:rsidR="00ED4BFB" w:rsidRDefault="00ED4BFB">
      <w:pPr>
        <w:pStyle w:val="PlainText"/>
        <w:rPr>
          <w:rFonts w:ascii="Arial" w:hAnsi="Arial" w:cs="Arial"/>
          <w:sz w:val="24"/>
          <w:szCs w:val="24"/>
        </w:rPr>
      </w:pPr>
    </w:p>
    <w:p w:rsidR="00AA032C" w:rsidRPr="00C418EB" w:rsidRDefault="00AA032C">
      <w:pPr>
        <w:pStyle w:val="PlainText"/>
        <w:rPr>
          <w:rFonts w:ascii="Arial" w:hAnsi="Arial" w:cs="Arial"/>
          <w:sz w:val="24"/>
          <w:szCs w:val="24"/>
        </w:rPr>
      </w:pPr>
    </w:p>
    <w:p w:rsidR="00C93BC4" w:rsidRPr="00AA032C" w:rsidRDefault="00ED4BFB" w:rsidP="00C93BC4">
      <w:pPr>
        <w:pStyle w:val="Index1"/>
        <w:rPr>
          <w:b/>
          <w:color w:val="FF0000"/>
          <w:sz w:val="28"/>
        </w:rPr>
      </w:pPr>
      <w:r w:rsidRPr="00AA032C">
        <w:rPr>
          <w:b/>
          <w:color w:val="FF0000"/>
          <w:sz w:val="28"/>
        </w:rPr>
        <w:t xml:space="preserve">Welcome to the </w:t>
      </w:r>
      <w:r w:rsidR="00C93BC4" w:rsidRPr="00AA032C">
        <w:rPr>
          <w:b/>
          <w:bCs/>
          <w:color w:val="FF0000"/>
          <w:sz w:val="28"/>
        </w:rPr>
        <w:t>MPH-</w:t>
      </w:r>
      <w:r w:rsidR="005A7483">
        <w:rPr>
          <w:b/>
          <w:bCs/>
          <w:color w:val="FF0000"/>
          <w:sz w:val="28"/>
        </w:rPr>
        <w:t>429</w:t>
      </w:r>
      <w:r w:rsidR="00C93BC4" w:rsidRPr="00AA032C">
        <w:rPr>
          <w:b/>
          <w:bCs/>
          <w:color w:val="FF0000"/>
          <w:sz w:val="28"/>
        </w:rPr>
        <w:t xml:space="preserve">: </w:t>
      </w:r>
      <w:r w:rsidR="005A7483">
        <w:rPr>
          <w:b/>
          <w:bCs/>
          <w:color w:val="FF0000"/>
          <w:sz w:val="28"/>
        </w:rPr>
        <w:t xml:space="preserve">Global </w:t>
      </w:r>
      <w:r w:rsidR="00C93BC4" w:rsidRPr="00AA032C">
        <w:rPr>
          <w:b/>
          <w:bCs/>
          <w:color w:val="FF0000"/>
          <w:sz w:val="28"/>
        </w:rPr>
        <w:t>Health</w:t>
      </w:r>
      <w:r w:rsidR="00AA032C" w:rsidRPr="00AA032C">
        <w:rPr>
          <w:b/>
          <w:color w:val="FF0000"/>
          <w:sz w:val="28"/>
        </w:rPr>
        <w:t>!!</w:t>
      </w:r>
    </w:p>
    <w:p w:rsidR="00C93BC4" w:rsidRDefault="00C93BC4" w:rsidP="00C93BC4">
      <w:pPr>
        <w:pStyle w:val="Index1"/>
      </w:pPr>
    </w:p>
    <w:p w:rsidR="00ED4BFB" w:rsidRPr="00C93BC4" w:rsidRDefault="00C93BC4" w:rsidP="00C93BC4">
      <w:pPr>
        <w:pStyle w:val="Index1"/>
        <w:rPr>
          <w:bCs/>
        </w:rPr>
      </w:pPr>
      <w:r>
        <w:t>This handbook c</w:t>
      </w:r>
      <w:r w:rsidR="00ED4BFB" w:rsidRPr="00C418EB">
        <w:t>over</w:t>
      </w:r>
      <w:r>
        <w:t>s the description of topics, contents and assessments of the abovementioned course. The topics and contents have been derived from the MPH program syllabus. This</w:t>
      </w:r>
      <w:r w:rsidR="00ED4BFB" w:rsidRPr="00C418EB">
        <w:t xml:space="preserve"> </w:t>
      </w:r>
      <w:r>
        <w:t xml:space="preserve">course will </w:t>
      </w:r>
      <w:r w:rsidR="00ED4BFB" w:rsidRPr="00C418EB">
        <w:t>help</w:t>
      </w:r>
      <w:r>
        <w:t xml:space="preserve"> you to learn the concepts, methods and insights of health economics and financing.</w:t>
      </w:r>
      <w:r w:rsidR="00ED4BFB" w:rsidRPr="00C418EB">
        <w:t xml:space="preserve"> </w:t>
      </w:r>
      <w:r w:rsidR="00627ECA" w:rsidRPr="00C418EB">
        <w:t xml:space="preserve">I hope that you also find them </w:t>
      </w:r>
      <w:r w:rsidR="00ED4BFB" w:rsidRPr="00C418EB">
        <w:t>enjoyable.</w:t>
      </w:r>
    </w:p>
    <w:p w:rsidR="00ED4BFB" w:rsidRPr="00C418EB" w:rsidRDefault="00ED4BFB">
      <w:pPr>
        <w:pStyle w:val="PlainText"/>
        <w:jc w:val="both"/>
        <w:rPr>
          <w:rFonts w:ascii="Arial" w:hAnsi="Arial" w:cs="Arial"/>
          <w:sz w:val="24"/>
          <w:szCs w:val="24"/>
        </w:rPr>
      </w:pPr>
    </w:p>
    <w:p w:rsidR="00ED4BFB" w:rsidRPr="00C418EB" w:rsidRDefault="00ED4BFB">
      <w:pPr>
        <w:pStyle w:val="PlainText"/>
        <w:jc w:val="both"/>
        <w:rPr>
          <w:rFonts w:ascii="Arial" w:hAnsi="Arial" w:cs="Arial"/>
          <w:sz w:val="24"/>
          <w:szCs w:val="24"/>
        </w:rPr>
      </w:pPr>
      <w:r w:rsidRPr="00C418EB">
        <w:rPr>
          <w:rFonts w:ascii="Arial" w:hAnsi="Arial" w:cs="Arial"/>
          <w:sz w:val="24"/>
          <w:szCs w:val="24"/>
        </w:rPr>
        <w:t xml:space="preserve">This handbook is designed to assist you in your studies and will provide the core information relating to the </w:t>
      </w:r>
      <w:r w:rsidR="004F0F5A">
        <w:rPr>
          <w:rFonts w:ascii="Arial" w:hAnsi="Arial" w:cs="Arial"/>
          <w:sz w:val="24"/>
          <w:szCs w:val="24"/>
          <w:lang w:val="en-US"/>
        </w:rPr>
        <w:t>course</w:t>
      </w:r>
      <w:r w:rsidRPr="00C418EB">
        <w:rPr>
          <w:rFonts w:ascii="Arial" w:hAnsi="Arial" w:cs="Arial"/>
          <w:sz w:val="24"/>
          <w:szCs w:val="24"/>
        </w:rPr>
        <w:t xml:space="preserve">, including assessment and teaching process. You should also refer to the University Catalogue and to the University Regulations on </w:t>
      </w:r>
      <w:r w:rsidR="00C93BC4">
        <w:rPr>
          <w:rFonts w:ascii="Arial" w:hAnsi="Arial" w:cs="Arial"/>
          <w:sz w:val="24"/>
          <w:szCs w:val="24"/>
          <w:lang w:val="en-US"/>
        </w:rPr>
        <w:t xml:space="preserve">the Daffodil International </w:t>
      </w:r>
      <w:r w:rsidR="00EA2A12" w:rsidRPr="00C418EB">
        <w:rPr>
          <w:rFonts w:ascii="Arial" w:hAnsi="Arial" w:cs="Arial"/>
          <w:sz w:val="24"/>
          <w:szCs w:val="24"/>
        </w:rPr>
        <w:t xml:space="preserve">University </w:t>
      </w:r>
      <w:r w:rsidR="00C93BC4">
        <w:rPr>
          <w:rFonts w:ascii="Arial" w:hAnsi="Arial" w:cs="Arial"/>
          <w:sz w:val="24"/>
          <w:szCs w:val="24"/>
          <w:lang w:val="en-US"/>
        </w:rPr>
        <w:t>website and student portal.</w:t>
      </w:r>
      <w:r w:rsidRPr="00C418EB">
        <w:rPr>
          <w:rFonts w:ascii="Arial" w:hAnsi="Arial" w:cs="Arial"/>
          <w:sz w:val="24"/>
          <w:szCs w:val="24"/>
        </w:rPr>
        <w:t xml:space="preserve"> </w:t>
      </w:r>
    </w:p>
    <w:p w:rsidR="00ED4BFB" w:rsidRPr="00C418EB" w:rsidRDefault="00ED4BFB">
      <w:pPr>
        <w:pStyle w:val="PlainText"/>
        <w:jc w:val="both"/>
        <w:rPr>
          <w:rFonts w:ascii="Arial" w:hAnsi="Arial" w:cs="Arial"/>
          <w:sz w:val="24"/>
          <w:szCs w:val="24"/>
        </w:rPr>
      </w:pPr>
    </w:p>
    <w:p w:rsidR="00ED4BFB" w:rsidRPr="00C418EB" w:rsidRDefault="00ED4BFB">
      <w:pPr>
        <w:pStyle w:val="PlainText"/>
        <w:jc w:val="both"/>
        <w:rPr>
          <w:rFonts w:ascii="Arial" w:hAnsi="Arial" w:cs="Arial"/>
          <w:color w:val="000000"/>
          <w:sz w:val="24"/>
          <w:szCs w:val="24"/>
        </w:rPr>
      </w:pPr>
      <w:r w:rsidRPr="00C418EB">
        <w:rPr>
          <w:rFonts w:ascii="Arial" w:hAnsi="Arial" w:cs="Arial"/>
          <w:sz w:val="24"/>
          <w:szCs w:val="24"/>
        </w:rPr>
        <w:t>This handbook is available on</w:t>
      </w:r>
      <w:r w:rsidR="00627ECA" w:rsidRPr="00C418EB">
        <w:rPr>
          <w:rFonts w:ascii="Arial" w:hAnsi="Arial" w:cs="Arial"/>
          <w:sz w:val="24"/>
          <w:szCs w:val="24"/>
        </w:rPr>
        <w:t xml:space="preserve"> </w:t>
      </w:r>
      <w:r w:rsidR="00C93BC4">
        <w:rPr>
          <w:rFonts w:ascii="Arial" w:hAnsi="Arial" w:cs="Arial"/>
          <w:sz w:val="24"/>
          <w:szCs w:val="24"/>
          <w:lang w:val="en-US"/>
        </w:rPr>
        <w:t>Blended Learning Centre</w:t>
      </w:r>
      <w:r w:rsidR="00DC105D">
        <w:rPr>
          <w:rFonts w:ascii="Arial" w:hAnsi="Arial" w:cs="Arial"/>
          <w:sz w:val="24"/>
          <w:szCs w:val="24"/>
          <w:lang w:val="en-US"/>
        </w:rPr>
        <w:t xml:space="preserve"> </w:t>
      </w:r>
      <w:r w:rsidR="00AA032C">
        <w:rPr>
          <w:rFonts w:ascii="Arial" w:hAnsi="Arial" w:cs="Arial"/>
          <w:sz w:val="24"/>
          <w:szCs w:val="24"/>
          <w:lang w:val="en-US"/>
        </w:rPr>
        <w:t xml:space="preserve">(BLC) </w:t>
      </w:r>
      <w:r w:rsidR="00DC105D">
        <w:rPr>
          <w:rFonts w:ascii="Arial" w:hAnsi="Arial" w:cs="Arial"/>
          <w:sz w:val="24"/>
          <w:szCs w:val="24"/>
          <w:lang w:val="en-US"/>
        </w:rPr>
        <w:t>platform</w:t>
      </w:r>
      <w:r w:rsidRPr="00C418EB">
        <w:rPr>
          <w:rFonts w:ascii="Arial" w:hAnsi="Arial" w:cs="Arial"/>
          <w:color w:val="000000"/>
          <w:sz w:val="24"/>
          <w:szCs w:val="24"/>
        </w:rPr>
        <w:t>.</w:t>
      </w:r>
    </w:p>
    <w:p w:rsidR="00ED4BFB" w:rsidRPr="00C418EB" w:rsidRDefault="00ED4BFB">
      <w:pPr>
        <w:pStyle w:val="PlainText"/>
        <w:jc w:val="both"/>
        <w:rPr>
          <w:rFonts w:ascii="Arial" w:hAnsi="Arial" w:cs="Arial"/>
          <w:sz w:val="24"/>
          <w:szCs w:val="24"/>
        </w:rPr>
      </w:pPr>
    </w:p>
    <w:p w:rsidR="00AA032C" w:rsidRDefault="00ED4BFB">
      <w:pPr>
        <w:pStyle w:val="PlainText"/>
        <w:jc w:val="both"/>
        <w:rPr>
          <w:rFonts w:ascii="Arial" w:hAnsi="Arial" w:cs="Arial"/>
          <w:sz w:val="24"/>
          <w:szCs w:val="24"/>
          <w:lang w:val="en-US"/>
        </w:rPr>
      </w:pPr>
      <w:r w:rsidRPr="00C418EB">
        <w:rPr>
          <w:rFonts w:ascii="Arial" w:hAnsi="Arial" w:cs="Arial"/>
          <w:sz w:val="24"/>
          <w:szCs w:val="24"/>
        </w:rPr>
        <w:t xml:space="preserve">If you have any queries about this </w:t>
      </w:r>
      <w:r w:rsidR="00AA032C">
        <w:rPr>
          <w:rFonts w:ascii="Arial" w:hAnsi="Arial" w:cs="Arial"/>
          <w:sz w:val="24"/>
          <w:szCs w:val="24"/>
        </w:rPr>
        <w:t>c</w:t>
      </w:r>
      <w:r w:rsidR="004F0F5A">
        <w:rPr>
          <w:rFonts w:ascii="Arial" w:hAnsi="Arial" w:cs="Arial"/>
          <w:sz w:val="24"/>
          <w:szCs w:val="24"/>
        </w:rPr>
        <w:t>ourse</w:t>
      </w:r>
      <w:r w:rsidR="00AA032C">
        <w:rPr>
          <w:rFonts w:ascii="Arial" w:hAnsi="Arial" w:cs="Arial"/>
          <w:sz w:val="24"/>
          <w:szCs w:val="24"/>
          <w:lang w:val="en-US"/>
        </w:rPr>
        <w:t>,</w:t>
      </w:r>
      <w:r w:rsidRPr="00C418EB">
        <w:rPr>
          <w:rFonts w:ascii="Arial" w:hAnsi="Arial" w:cs="Arial"/>
          <w:sz w:val="24"/>
          <w:szCs w:val="24"/>
        </w:rPr>
        <w:t xml:space="preserve"> please do not hesitate to contact me.</w:t>
      </w:r>
      <w:r w:rsidR="004F0F5A">
        <w:rPr>
          <w:rFonts w:ascii="Arial" w:hAnsi="Arial" w:cs="Arial"/>
          <w:sz w:val="24"/>
          <w:szCs w:val="24"/>
          <w:lang w:val="en-US"/>
        </w:rPr>
        <w:t xml:space="preserve"> </w:t>
      </w:r>
    </w:p>
    <w:p w:rsidR="00AA032C" w:rsidRDefault="00AA032C">
      <w:pPr>
        <w:pStyle w:val="PlainText"/>
        <w:jc w:val="both"/>
        <w:rPr>
          <w:rFonts w:ascii="Arial" w:hAnsi="Arial" w:cs="Arial"/>
          <w:sz w:val="24"/>
          <w:szCs w:val="24"/>
          <w:lang w:val="en-US"/>
        </w:rPr>
      </w:pPr>
    </w:p>
    <w:p w:rsidR="00ED4BFB" w:rsidRPr="004F0F5A" w:rsidRDefault="004F0F5A">
      <w:pPr>
        <w:pStyle w:val="PlainText"/>
        <w:jc w:val="both"/>
        <w:rPr>
          <w:rFonts w:ascii="Arial" w:hAnsi="Arial" w:cs="Arial"/>
          <w:sz w:val="24"/>
          <w:szCs w:val="24"/>
          <w:lang w:val="en-US"/>
        </w:rPr>
      </w:pPr>
      <w:r>
        <w:rPr>
          <w:rFonts w:ascii="Arial" w:hAnsi="Arial" w:cs="Arial"/>
          <w:sz w:val="24"/>
          <w:szCs w:val="24"/>
          <w:lang w:val="en-US"/>
        </w:rPr>
        <w:t>Thank you. Looking forward to exciting days ahead!!</w:t>
      </w:r>
    </w:p>
    <w:p w:rsidR="00ED4BFB" w:rsidRPr="00C418EB" w:rsidRDefault="00ED4BFB">
      <w:pPr>
        <w:pStyle w:val="PlainText"/>
        <w:rPr>
          <w:rFonts w:ascii="Arial" w:hAnsi="Arial" w:cs="Arial"/>
          <w:sz w:val="24"/>
          <w:szCs w:val="24"/>
        </w:rPr>
      </w:pPr>
    </w:p>
    <w:p w:rsidR="00C93BC4" w:rsidRDefault="00C93BC4">
      <w:pPr>
        <w:pStyle w:val="PlainText"/>
        <w:rPr>
          <w:rFonts w:ascii="Arial" w:hAnsi="Arial" w:cs="Arial"/>
          <w:i/>
          <w:sz w:val="24"/>
          <w:szCs w:val="24"/>
        </w:rPr>
      </w:pPr>
    </w:p>
    <w:p w:rsidR="00ED4BFB" w:rsidRPr="00DB3475" w:rsidRDefault="00C93BC4">
      <w:pPr>
        <w:pStyle w:val="PlainText"/>
        <w:rPr>
          <w:rFonts w:ascii="Arial" w:hAnsi="Arial" w:cs="Arial"/>
          <w:i/>
          <w:sz w:val="24"/>
          <w:szCs w:val="24"/>
        </w:rPr>
      </w:pPr>
      <w:r>
        <w:rPr>
          <w:rFonts w:ascii="Arial" w:hAnsi="Arial" w:cs="Arial"/>
          <w:i/>
          <w:sz w:val="24"/>
          <w:szCs w:val="24"/>
          <w:lang w:val="en-US"/>
        </w:rPr>
        <w:t>Prof. Dr. A N Zafar Ullah</w:t>
      </w:r>
    </w:p>
    <w:p w:rsidR="00ED4BFB" w:rsidRDefault="00ED4BFB" w:rsidP="00ED4BFB">
      <w:pPr>
        <w:pStyle w:val="PlainText"/>
        <w:rPr>
          <w:rFonts w:ascii="Arial" w:hAnsi="Arial" w:cs="Arial"/>
          <w:sz w:val="24"/>
          <w:szCs w:val="24"/>
        </w:rPr>
      </w:pPr>
    </w:p>
    <w:p w:rsidR="00C418EB" w:rsidRDefault="00C418EB" w:rsidP="00ED4BFB">
      <w:pPr>
        <w:pStyle w:val="PlainText"/>
        <w:rPr>
          <w:rFonts w:ascii="Arial" w:hAnsi="Arial" w:cs="Arial"/>
          <w:sz w:val="24"/>
          <w:szCs w:val="24"/>
        </w:rPr>
      </w:pPr>
    </w:p>
    <w:p w:rsidR="000213A4" w:rsidRDefault="000213A4" w:rsidP="00ED4BFB">
      <w:pPr>
        <w:pStyle w:val="PlainText"/>
        <w:rPr>
          <w:rFonts w:ascii="Arial" w:hAnsi="Arial" w:cs="Arial"/>
          <w:sz w:val="24"/>
          <w:szCs w:val="24"/>
        </w:rPr>
      </w:pPr>
    </w:p>
    <w:p w:rsidR="00ED4BFB" w:rsidRPr="00590233" w:rsidRDefault="00ED4BFB" w:rsidP="00FB35C5">
      <w:pPr>
        <w:pStyle w:val="Heading1"/>
      </w:pPr>
      <w:bookmarkStart w:id="1" w:name="_Toc210374738"/>
      <w:r w:rsidRPr="00590233">
        <w:t>Contact Information</w:t>
      </w:r>
      <w:bookmarkEnd w:id="1"/>
      <w:r w:rsidR="00C418EB" w:rsidRPr="00590233">
        <w:t>:</w:t>
      </w:r>
    </w:p>
    <w:p w:rsidR="00ED4BFB" w:rsidRPr="00590233" w:rsidRDefault="00ED4BFB">
      <w:pPr>
        <w:pStyle w:val="PlainText"/>
        <w:rPr>
          <w:rFonts w:ascii="Arial" w:hAnsi="Arial" w:cs="Arial"/>
          <w:sz w:val="24"/>
          <w:szCs w:val="24"/>
        </w:rPr>
      </w:pPr>
    </w:p>
    <w:p w:rsidR="00ED4BFB" w:rsidRPr="00590233" w:rsidRDefault="004F0F5A">
      <w:pPr>
        <w:pStyle w:val="PlainText"/>
        <w:rPr>
          <w:rFonts w:ascii="Arial" w:hAnsi="Arial" w:cs="Arial"/>
          <w:sz w:val="24"/>
          <w:szCs w:val="24"/>
        </w:rPr>
      </w:pPr>
      <w:r>
        <w:rPr>
          <w:rFonts w:ascii="Arial" w:hAnsi="Arial" w:cs="Arial"/>
          <w:sz w:val="24"/>
          <w:szCs w:val="24"/>
        </w:rPr>
        <w:t>Course</w:t>
      </w:r>
      <w:r w:rsidR="00ED4BFB" w:rsidRPr="00590233">
        <w:rPr>
          <w:rFonts w:ascii="Arial" w:hAnsi="Arial" w:cs="Arial"/>
          <w:sz w:val="24"/>
          <w:szCs w:val="24"/>
        </w:rPr>
        <w:t xml:space="preserve"> Leader:</w:t>
      </w:r>
      <w:r w:rsidR="00ED4BFB" w:rsidRPr="00590233">
        <w:rPr>
          <w:rFonts w:ascii="Arial" w:hAnsi="Arial" w:cs="Arial"/>
          <w:sz w:val="24"/>
          <w:szCs w:val="24"/>
        </w:rPr>
        <w:tab/>
      </w:r>
      <w:r w:rsidR="00C93BC4">
        <w:rPr>
          <w:rFonts w:ascii="Arial" w:hAnsi="Arial" w:cs="Arial"/>
          <w:sz w:val="24"/>
          <w:szCs w:val="24"/>
          <w:lang w:val="en-US"/>
        </w:rPr>
        <w:t>Prof. Dr. Zafar Ullah</w:t>
      </w:r>
      <w:r w:rsidR="00ED4BFB" w:rsidRPr="00590233">
        <w:rPr>
          <w:rFonts w:ascii="Arial" w:hAnsi="Arial" w:cs="Arial"/>
          <w:sz w:val="24"/>
          <w:szCs w:val="24"/>
        </w:rPr>
        <w:tab/>
      </w:r>
      <w:r w:rsidR="00ED4BFB" w:rsidRPr="00590233">
        <w:rPr>
          <w:rFonts w:ascii="Arial" w:hAnsi="Arial" w:cs="Arial"/>
          <w:sz w:val="24"/>
          <w:szCs w:val="24"/>
        </w:rPr>
        <w:tab/>
        <w:t>Tel:</w:t>
      </w:r>
      <w:r w:rsidR="00ED4BFB" w:rsidRPr="00590233">
        <w:rPr>
          <w:rFonts w:ascii="Arial" w:hAnsi="Arial" w:cs="Arial"/>
          <w:sz w:val="24"/>
          <w:szCs w:val="24"/>
        </w:rPr>
        <w:tab/>
      </w:r>
      <w:r w:rsidR="00ED4BFB" w:rsidRPr="00590233">
        <w:rPr>
          <w:rFonts w:ascii="Arial" w:hAnsi="Arial" w:cs="Arial"/>
          <w:sz w:val="24"/>
          <w:szCs w:val="24"/>
        </w:rPr>
        <w:tab/>
      </w:r>
      <w:r w:rsidR="00C93BC4">
        <w:rPr>
          <w:rFonts w:ascii="Arial" w:hAnsi="Arial" w:cs="Arial"/>
          <w:sz w:val="24"/>
          <w:szCs w:val="24"/>
          <w:lang w:val="en-US"/>
        </w:rPr>
        <w:t>+8801775325061</w:t>
      </w:r>
    </w:p>
    <w:p w:rsidR="00241F6B" w:rsidRPr="00590233" w:rsidRDefault="00ED4BFB">
      <w:pPr>
        <w:pStyle w:val="PlainText"/>
        <w:rPr>
          <w:rFonts w:ascii="Arial" w:hAnsi="Arial" w:cs="Arial"/>
          <w:sz w:val="24"/>
          <w:szCs w:val="24"/>
        </w:rPr>
      </w:pPr>
      <w:r w:rsidRPr="00590233">
        <w:rPr>
          <w:rFonts w:ascii="Arial" w:hAnsi="Arial" w:cs="Arial"/>
          <w:sz w:val="24"/>
          <w:szCs w:val="24"/>
        </w:rPr>
        <w:tab/>
      </w:r>
      <w:r w:rsidRPr="00590233">
        <w:rPr>
          <w:rFonts w:ascii="Arial" w:hAnsi="Arial" w:cs="Arial"/>
          <w:sz w:val="24"/>
          <w:szCs w:val="24"/>
        </w:rPr>
        <w:tab/>
      </w:r>
      <w:r w:rsidRPr="00590233">
        <w:rPr>
          <w:rFonts w:ascii="Arial" w:hAnsi="Arial" w:cs="Arial"/>
          <w:sz w:val="24"/>
          <w:szCs w:val="24"/>
        </w:rPr>
        <w:tab/>
      </w:r>
      <w:r w:rsidRPr="00590233">
        <w:rPr>
          <w:rFonts w:ascii="Arial" w:hAnsi="Arial" w:cs="Arial"/>
          <w:sz w:val="24"/>
          <w:szCs w:val="24"/>
        </w:rPr>
        <w:tab/>
      </w:r>
      <w:r w:rsidRPr="00590233">
        <w:rPr>
          <w:rFonts w:ascii="Arial" w:hAnsi="Arial" w:cs="Arial"/>
          <w:sz w:val="24"/>
          <w:szCs w:val="24"/>
        </w:rPr>
        <w:tab/>
      </w:r>
      <w:r w:rsidRPr="00590233">
        <w:rPr>
          <w:rFonts w:ascii="Arial" w:hAnsi="Arial" w:cs="Arial"/>
          <w:sz w:val="24"/>
          <w:szCs w:val="24"/>
        </w:rPr>
        <w:tab/>
      </w:r>
      <w:r w:rsidRPr="00590233">
        <w:rPr>
          <w:rFonts w:ascii="Arial" w:hAnsi="Arial" w:cs="Arial"/>
          <w:sz w:val="24"/>
          <w:szCs w:val="24"/>
        </w:rPr>
        <w:tab/>
        <w:t>Email:</w:t>
      </w:r>
      <w:r w:rsidRPr="00590233">
        <w:rPr>
          <w:rFonts w:ascii="Arial" w:hAnsi="Arial" w:cs="Arial"/>
          <w:sz w:val="24"/>
          <w:szCs w:val="24"/>
        </w:rPr>
        <w:tab/>
      </w:r>
      <w:r w:rsidRPr="00590233">
        <w:rPr>
          <w:rFonts w:ascii="Arial" w:hAnsi="Arial" w:cs="Arial"/>
          <w:sz w:val="24"/>
          <w:szCs w:val="24"/>
        </w:rPr>
        <w:tab/>
      </w:r>
      <w:hyperlink r:id="rId11" w:history="1">
        <w:r w:rsidR="00C93BC4" w:rsidRPr="007501A4">
          <w:rPr>
            <w:rStyle w:val="Hyperlink"/>
            <w:rFonts w:ascii="Arial" w:hAnsi="Arial" w:cs="Arial"/>
            <w:sz w:val="24"/>
            <w:szCs w:val="24"/>
            <w:lang w:val="en-US"/>
          </w:rPr>
          <w:t>a.zafar@diu.edu.bd</w:t>
        </w:r>
      </w:hyperlink>
      <w:r w:rsidR="00C93BC4">
        <w:rPr>
          <w:rFonts w:ascii="Arial" w:hAnsi="Arial" w:cs="Arial"/>
          <w:sz w:val="24"/>
          <w:szCs w:val="24"/>
          <w:lang w:val="en-US"/>
        </w:rPr>
        <w:t xml:space="preserve"> </w:t>
      </w:r>
    </w:p>
    <w:p w:rsidR="00F76023" w:rsidRPr="00590233" w:rsidRDefault="00F76023">
      <w:pPr>
        <w:pStyle w:val="PlainText"/>
        <w:rPr>
          <w:rFonts w:ascii="Arial" w:hAnsi="Arial" w:cs="Arial"/>
          <w:sz w:val="24"/>
          <w:szCs w:val="24"/>
        </w:rPr>
      </w:pPr>
    </w:p>
    <w:p w:rsidR="00ED4BFB" w:rsidRPr="00590233" w:rsidRDefault="00ED4BFB">
      <w:pPr>
        <w:pStyle w:val="PlainText"/>
        <w:rPr>
          <w:rFonts w:ascii="Arial" w:hAnsi="Arial" w:cs="Arial"/>
          <w:sz w:val="24"/>
          <w:szCs w:val="24"/>
        </w:rPr>
      </w:pPr>
    </w:p>
    <w:p w:rsidR="00ED4BFB" w:rsidRPr="00590233" w:rsidRDefault="00C93BC4">
      <w:pPr>
        <w:pStyle w:val="PlainText"/>
        <w:rPr>
          <w:rFonts w:ascii="Arial" w:hAnsi="Arial" w:cs="Arial"/>
          <w:sz w:val="24"/>
          <w:szCs w:val="24"/>
        </w:rPr>
      </w:pPr>
      <w:r>
        <w:rPr>
          <w:rFonts w:ascii="Arial" w:hAnsi="Arial" w:cs="Arial"/>
          <w:sz w:val="24"/>
          <w:szCs w:val="24"/>
        </w:rPr>
        <w:br w:type="page"/>
      </w:r>
    </w:p>
    <w:p w:rsidR="00AB6542" w:rsidRPr="00FB35C5" w:rsidRDefault="004F0F5A" w:rsidP="00FB35C5">
      <w:pPr>
        <w:pStyle w:val="Heading1"/>
      </w:pPr>
      <w:bookmarkStart w:id="2" w:name="_Toc210374739"/>
      <w:r w:rsidRPr="00FB35C5">
        <w:t>Course</w:t>
      </w:r>
      <w:r w:rsidR="00ED4BFB" w:rsidRPr="00FB35C5">
        <w:t xml:space="preserve"> </w:t>
      </w:r>
      <w:r w:rsidR="003422C0" w:rsidRPr="00FB35C5">
        <w:rPr>
          <w:lang w:val="en-US"/>
        </w:rPr>
        <w:t>Description</w:t>
      </w:r>
      <w:bookmarkEnd w:id="2"/>
      <w:r w:rsidR="00C418EB" w:rsidRPr="00FB35C5">
        <w:t>:</w:t>
      </w:r>
      <w:r w:rsidR="00241F6B" w:rsidRPr="00FB35C5">
        <w:t xml:space="preserve">  </w:t>
      </w:r>
    </w:p>
    <w:p w:rsidR="00FB35C5" w:rsidRPr="00FB35C5" w:rsidRDefault="00FB35C5" w:rsidP="00FB35C5">
      <w:pPr>
        <w:rPr>
          <w:lang w:val="x-none" w:eastAsia="x-none"/>
        </w:rPr>
      </w:pPr>
    </w:p>
    <w:p w:rsidR="002E60B0" w:rsidRPr="003422C0" w:rsidRDefault="003422C0" w:rsidP="002E60B0">
      <w:pPr>
        <w:tabs>
          <w:tab w:val="left" w:pos="2835"/>
        </w:tabs>
        <w:jc w:val="both"/>
        <w:rPr>
          <w:rFonts w:cs="Arial"/>
          <w:b/>
          <w:szCs w:val="24"/>
        </w:rPr>
      </w:pPr>
      <w:bookmarkStart w:id="3" w:name="_Toc95297839"/>
      <w:bookmarkStart w:id="4" w:name="_Toc210374742"/>
      <w:r>
        <w:rPr>
          <w:rFonts w:cs="Arial"/>
          <w:b/>
          <w:szCs w:val="24"/>
        </w:rPr>
        <w:t xml:space="preserve">Owning Subject: </w:t>
      </w:r>
      <w:r>
        <w:rPr>
          <w:rFonts w:cs="Arial"/>
          <w:b/>
          <w:szCs w:val="24"/>
        </w:rPr>
        <w:tab/>
      </w:r>
      <w:r w:rsidR="002E60B0" w:rsidRPr="003422C0">
        <w:rPr>
          <w:rFonts w:cs="Arial"/>
          <w:b/>
          <w:szCs w:val="24"/>
        </w:rPr>
        <w:t>MPH</w:t>
      </w:r>
    </w:p>
    <w:p w:rsidR="00AB6542" w:rsidRPr="003422C0" w:rsidRDefault="002E60B0" w:rsidP="00AB6542">
      <w:pPr>
        <w:tabs>
          <w:tab w:val="left" w:pos="2835"/>
        </w:tabs>
        <w:jc w:val="both"/>
        <w:rPr>
          <w:rFonts w:cs="Arial"/>
          <w:b/>
          <w:szCs w:val="24"/>
        </w:rPr>
      </w:pPr>
      <w:r w:rsidRPr="003422C0">
        <w:rPr>
          <w:rFonts w:cs="Arial"/>
          <w:b/>
          <w:szCs w:val="24"/>
        </w:rPr>
        <w:t xml:space="preserve">Course </w:t>
      </w:r>
      <w:r w:rsidR="00AB6542" w:rsidRPr="003422C0">
        <w:rPr>
          <w:rFonts w:cs="Arial"/>
          <w:b/>
          <w:szCs w:val="24"/>
        </w:rPr>
        <w:t>Code</w:t>
      </w:r>
      <w:r w:rsidR="003422C0" w:rsidRPr="003422C0">
        <w:rPr>
          <w:rFonts w:cs="Arial"/>
          <w:b/>
          <w:szCs w:val="24"/>
        </w:rPr>
        <w:t xml:space="preserve">: </w:t>
      </w:r>
      <w:r w:rsidR="003422C0" w:rsidRPr="003422C0">
        <w:rPr>
          <w:rFonts w:cs="Arial"/>
          <w:b/>
          <w:szCs w:val="24"/>
        </w:rPr>
        <w:tab/>
      </w:r>
      <w:r w:rsidR="00D13377" w:rsidRPr="003422C0">
        <w:rPr>
          <w:rFonts w:cs="Arial"/>
          <w:b/>
          <w:szCs w:val="24"/>
        </w:rPr>
        <w:t xml:space="preserve">MPH </w:t>
      </w:r>
      <w:r w:rsidR="005A7483">
        <w:rPr>
          <w:rFonts w:cs="Arial"/>
          <w:b/>
          <w:szCs w:val="24"/>
        </w:rPr>
        <w:t>429</w:t>
      </w:r>
    </w:p>
    <w:p w:rsidR="00AB6542" w:rsidRPr="003422C0" w:rsidRDefault="002E60B0" w:rsidP="00AB6542">
      <w:pPr>
        <w:tabs>
          <w:tab w:val="left" w:pos="2835"/>
        </w:tabs>
        <w:jc w:val="both"/>
        <w:rPr>
          <w:rFonts w:cs="Arial"/>
          <w:b/>
          <w:szCs w:val="24"/>
        </w:rPr>
      </w:pPr>
      <w:r w:rsidRPr="003422C0">
        <w:rPr>
          <w:rFonts w:cs="Arial"/>
          <w:b/>
          <w:szCs w:val="24"/>
        </w:rPr>
        <w:t xml:space="preserve">Course </w:t>
      </w:r>
      <w:r w:rsidR="003422C0" w:rsidRPr="003422C0">
        <w:rPr>
          <w:rFonts w:cs="Arial"/>
          <w:b/>
          <w:szCs w:val="24"/>
        </w:rPr>
        <w:t xml:space="preserve">Title: </w:t>
      </w:r>
      <w:r w:rsidR="003422C0" w:rsidRPr="003422C0">
        <w:rPr>
          <w:rFonts w:cs="Arial"/>
          <w:b/>
          <w:szCs w:val="24"/>
        </w:rPr>
        <w:tab/>
      </w:r>
      <w:r w:rsidR="005A7483">
        <w:rPr>
          <w:rFonts w:cs="Arial"/>
          <w:b/>
          <w:szCs w:val="24"/>
        </w:rPr>
        <w:t xml:space="preserve">Global </w:t>
      </w:r>
      <w:r w:rsidR="00AB6542" w:rsidRPr="003422C0">
        <w:rPr>
          <w:rFonts w:cs="Arial"/>
          <w:b/>
          <w:szCs w:val="24"/>
        </w:rPr>
        <w:t>Health</w:t>
      </w:r>
    </w:p>
    <w:p w:rsidR="00AB6542" w:rsidRPr="003422C0" w:rsidRDefault="003422C0" w:rsidP="00AB6542">
      <w:pPr>
        <w:tabs>
          <w:tab w:val="left" w:pos="2835"/>
        </w:tabs>
        <w:jc w:val="both"/>
        <w:rPr>
          <w:rFonts w:cs="Arial"/>
          <w:b/>
          <w:szCs w:val="24"/>
        </w:rPr>
      </w:pPr>
      <w:r w:rsidRPr="003422C0">
        <w:rPr>
          <w:rFonts w:cs="Arial"/>
          <w:b/>
          <w:szCs w:val="24"/>
        </w:rPr>
        <w:t xml:space="preserve">Credit Points: </w:t>
      </w:r>
      <w:r w:rsidRPr="003422C0">
        <w:rPr>
          <w:rFonts w:cs="Arial"/>
          <w:b/>
          <w:szCs w:val="24"/>
        </w:rPr>
        <w:tab/>
      </w:r>
      <w:r w:rsidR="00D13377" w:rsidRPr="003422C0">
        <w:rPr>
          <w:rFonts w:cs="Arial"/>
          <w:b/>
          <w:szCs w:val="24"/>
        </w:rPr>
        <w:t>3</w:t>
      </w:r>
    </w:p>
    <w:p w:rsidR="00FB35C5" w:rsidRDefault="00FB35C5" w:rsidP="00AB6542">
      <w:pPr>
        <w:tabs>
          <w:tab w:val="left" w:pos="2835"/>
        </w:tabs>
        <w:jc w:val="both"/>
        <w:rPr>
          <w:rFonts w:cs="Arial"/>
          <w:b/>
          <w:szCs w:val="24"/>
        </w:rPr>
      </w:pPr>
      <w:r>
        <w:rPr>
          <w:rFonts w:cs="Arial"/>
          <w:b/>
          <w:szCs w:val="24"/>
        </w:rPr>
        <w:t>Total Marks</w:t>
      </w:r>
      <w:r>
        <w:rPr>
          <w:rFonts w:cs="Arial"/>
          <w:b/>
          <w:szCs w:val="24"/>
        </w:rPr>
        <w:tab/>
        <w:t>100</w:t>
      </w:r>
    </w:p>
    <w:p w:rsidR="00AB6542" w:rsidRPr="003422C0" w:rsidRDefault="004F0F5A" w:rsidP="00AB6542">
      <w:pPr>
        <w:tabs>
          <w:tab w:val="left" w:pos="2835"/>
        </w:tabs>
        <w:jc w:val="both"/>
        <w:rPr>
          <w:rFonts w:cs="Arial"/>
          <w:b/>
          <w:sz w:val="18"/>
          <w:szCs w:val="24"/>
        </w:rPr>
      </w:pPr>
      <w:r>
        <w:rPr>
          <w:rFonts w:cs="Arial"/>
          <w:b/>
          <w:szCs w:val="24"/>
        </w:rPr>
        <w:t>Course</w:t>
      </w:r>
      <w:r w:rsidR="00AB6542" w:rsidRPr="003422C0">
        <w:rPr>
          <w:rFonts w:cs="Arial"/>
          <w:b/>
          <w:szCs w:val="24"/>
        </w:rPr>
        <w:t xml:space="preserve"> Leader</w:t>
      </w:r>
      <w:r w:rsidR="003422C0" w:rsidRPr="003422C0">
        <w:rPr>
          <w:rFonts w:cs="Arial"/>
          <w:b/>
          <w:szCs w:val="24"/>
        </w:rPr>
        <w:t xml:space="preserve">: </w:t>
      </w:r>
      <w:r w:rsidR="003422C0" w:rsidRPr="003422C0">
        <w:rPr>
          <w:rFonts w:cs="Arial"/>
          <w:b/>
          <w:szCs w:val="24"/>
        </w:rPr>
        <w:tab/>
      </w:r>
      <w:r w:rsidR="00D13377" w:rsidRPr="003422C0">
        <w:rPr>
          <w:rFonts w:cs="Arial"/>
          <w:b/>
          <w:szCs w:val="24"/>
        </w:rPr>
        <w:t>Prof. Dr. Zafar Ullah</w:t>
      </w:r>
      <w:r w:rsidR="003422C0" w:rsidRPr="003422C0">
        <w:rPr>
          <w:rFonts w:cs="Arial"/>
          <w:b/>
          <w:szCs w:val="24"/>
        </w:rPr>
        <w:t xml:space="preserve">; </w:t>
      </w:r>
      <w:r w:rsidR="003422C0" w:rsidRPr="003422C0">
        <w:rPr>
          <w:rFonts w:cs="Arial"/>
          <w:b/>
          <w:sz w:val="18"/>
          <w:szCs w:val="24"/>
        </w:rPr>
        <w:t>MBBS, DHA, PGCLTHE (UK), MPH (UK), PhD (UK)</w:t>
      </w:r>
    </w:p>
    <w:p w:rsidR="00AB6542" w:rsidRPr="00FB35C5" w:rsidRDefault="00AB6542" w:rsidP="00AB6542">
      <w:pPr>
        <w:tabs>
          <w:tab w:val="left" w:pos="2835"/>
        </w:tabs>
        <w:jc w:val="both"/>
        <w:rPr>
          <w:rFonts w:cs="Arial"/>
          <w:szCs w:val="24"/>
        </w:rPr>
      </w:pPr>
    </w:p>
    <w:p w:rsidR="00FB35C5" w:rsidRDefault="00FB35C5" w:rsidP="00FB35C5">
      <w:pPr>
        <w:jc w:val="both"/>
        <w:rPr>
          <w:rFonts w:cs="Arial"/>
          <w:b/>
          <w:szCs w:val="24"/>
        </w:rPr>
      </w:pPr>
    </w:p>
    <w:p w:rsidR="00FB35C5" w:rsidRDefault="00FB35C5" w:rsidP="00FB35C5">
      <w:pPr>
        <w:jc w:val="both"/>
        <w:rPr>
          <w:rFonts w:cs="Arial"/>
          <w:b/>
          <w:szCs w:val="24"/>
        </w:rPr>
      </w:pPr>
      <w:r>
        <w:rPr>
          <w:rFonts w:cs="Arial"/>
          <w:b/>
          <w:szCs w:val="24"/>
        </w:rPr>
        <w:t>Overview/Rationale</w:t>
      </w:r>
    </w:p>
    <w:p w:rsidR="00FB35C5" w:rsidRPr="00FB35C5" w:rsidRDefault="00FB35C5" w:rsidP="00AB6542">
      <w:pPr>
        <w:jc w:val="both"/>
        <w:rPr>
          <w:rFonts w:cs="Arial"/>
          <w:szCs w:val="24"/>
        </w:rPr>
      </w:pPr>
    </w:p>
    <w:p w:rsidR="005A7483" w:rsidRDefault="00FB35C5" w:rsidP="00FB35C5">
      <w:pPr>
        <w:jc w:val="both"/>
        <w:rPr>
          <w:rFonts w:cs="Arial"/>
          <w:bCs/>
          <w:szCs w:val="24"/>
          <w:lang w:val="en-US"/>
        </w:rPr>
      </w:pPr>
      <w:r w:rsidRPr="00FB35C5">
        <w:rPr>
          <w:rFonts w:cs="Arial"/>
          <w:bCs/>
          <w:szCs w:val="24"/>
          <w:lang w:val="en-US"/>
        </w:rPr>
        <w:t>‘</w:t>
      </w:r>
      <w:r w:rsidR="005A7483">
        <w:rPr>
          <w:rFonts w:cs="Arial"/>
          <w:bCs/>
          <w:szCs w:val="24"/>
          <w:lang w:val="en-US"/>
        </w:rPr>
        <w:t>Global H</w:t>
      </w:r>
      <w:r w:rsidRPr="00FB35C5">
        <w:rPr>
          <w:rFonts w:cs="Arial"/>
          <w:szCs w:val="24"/>
          <w:lang w:val="en-US"/>
        </w:rPr>
        <w:t xml:space="preserve">ealth </w:t>
      </w:r>
      <w:r w:rsidRPr="00FB35C5">
        <w:rPr>
          <w:rFonts w:cs="Arial"/>
          <w:bCs/>
          <w:szCs w:val="24"/>
          <w:lang w:val="en-US"/>
        </w:rPr>
        <w:t xml:space="preserve">is a 3-credit course designed for public health care professionals. </w:t>
      </w:r>
    </w:p>
    <w:p w:rsidR="005A7483" w:rsidRPr="005A7483" w:rsidRDefault="005A7483" w:rsidP="005A7483">
      <w:pPr>
        <w:jc w:val="both"/>
        <w:rPr>
          <w:rFonts w:cs="Arial"/>
          <w:bCs/>
          <w:iCs/>
          <w:szCs w:val="24"/>
          <w:lang w:val="en-US"/>
        </w:rPr>
      </w:pPr>
      <w:r w:rsidRPr="005A7483">
        <w:rPr>
          <w:rFonts w:cs="Arial"/>
          <w:bCs/>
          <w:iCs/>
          <w:szCs w:val="24"/>
          <w:lang w:val="en-US"/>
        </w:rPr>
        <w:t>Global Health has taken a new meaning in the last decade. It has grown from a disciple that represented efforts of industrialized nations to help poor countries deal with their health problems to that which now deals with a new range of health threats that go beyond national boundaries. In considering this paradigm shift, a new terminology, “global health” which more accurately reflects the notion of shared health problems and solutions, has emerged to replace the term, “international health.” Indeed, issues of global health are interconnected with the most demanding socio-economic, physical, and biological stresses of our time. These issues lie at the nexus of development and require mechanisms that support the best of interdisciplinary and multidisciplinary thought, as well as cultural competencies. With increased globalization, inequity, and poverty, global health has become a subject of heightened interest among scholars and practitioners of public health in high, middle, and low income countries.</w:t>
      </w:r>
    </w:p>
    <w:p w:rsidR="00FB35C5" w:rsidRPr="00FB35C5" w:rsidRDefault="00FB35C5" w:rsidP="00AB6542">
      <w:pPr>
        <w:jc w:val="both"/>
        <w:rPr>
          <w:rFonts w:cs="Arial"/>
          <w:szCs w:val="24"/>
        </w:rPr>
      </w:pPr>
    </w:p>
    <w:p w:rsidR="00AB6542" w:rsidRDefault="00AB6542" w:rsidP="00AB6542">
      <w:pPr>
        <w:jc w:val="both"/>
        <w:rPr>
          <w:rFonts w:cs="Arial"/>
          <w:b/>
          <w:szCs w:val="24"/>
        </w:rPr>
      </w:pPr>
      <w:r w:rsidRPr="00C418EB">
        <w:rPr>
          <w:rFonts w:cs="Arial"/>
          <w:b/>
          <w:szCs w:val="24"/>
        </w:rPr>
        <w:t>Aims</w:t>
      </w:r>
    </w:p>
    <w:p w:rsidR="00B66050" w:rsidRPr="00C418EB" w:rsidRDefault="00B66050" w:rsidP="00AB6542">
      <w:pPr>
        <w:jc w:val="both"/>
        <w:rPr>
          <w:rFonts w:cs="Arial"/>
          <w:szCs w:val="24"/>
        </w:rPr>
      </w:pPr>
    </w:p>
    <w:p w:rsidR="00AB6542" w:rsidRDefault="00AB6542" w:rsidP="00AB6542">
      <w:pPr>
        <w:tabs>
          <w:tab w:val="left" w:pos="2835"/>
        </w:tabs>
        <w:jc w:val="both"/>
        <w:rPr>
          <w:rFonts w:cs="Arial"/>
          <w:szCs w:val="24"/>
        </w:rPr>
      </w:pPr>
      <w:r w:rsidRPr="00C418EB">
        <w:rPr>
          <w:rFonts w:cs="Arial"/>
          <w:szCs w:val="24"/>
        </w:rPr>
        <w:t>To provide students with techniques and tools to develop approaches used in public health</w:t>
      </w:r>
      <w:r w:rsidR="004F0F5A">
        <w:rPr>
          <w:rFonts w:cs="Arial"/>
          <w:szCs w:val="24"/>
        </w:rPr>
        <w:t>.</w:t>
      </w:r>
      <w:r w:rsidR="005A7483">
        <w:rPr>
          <w:rFonts w:cs="Arial"/>
          <w:szCs w:val="24"/>
        </w:rPr>
        <w:t xml:space="preserve"> Specifically:</w:t>
      </w:r>
    </w:p>
    <w:p w:rsidR="005A7483" w:rsidRPr="005A7483" w:rsidRDefault="005A7483" w:rsidP="005A7483">
      <w:pPr>
        <w:numPr>
          <w:ilvl w:val="0"/>
          <w:numId w:val="30"/>
        </w:numPr>
      </w:pPr>
      <w:r w:rsidRPr="005A7483">
        <w:t>Define the major global health related challenges, programs and policies.</w:t>
      </w:r>
    </w:p>
    <w:p w:rsidR="005A7483" w:rsidRPr="005A7483" w:rsidRDefault="005A7483" w:rsidP="005A7483">
      <w:pPr>
        <w:numPr>
          <w:ilvl w:val="0"/>
          <w:numId w:val="30"/>
        </w:numPr>
      </w:pPr>
      <w:r w:rsidRPr="005A7483">
        <w:t xml:space="preserve">Introduce with world’s vast diversity of the determinants of health and diseases. </w:t>
      </w:r>
    </w:p>
    <w:p w:rsidR="005A7483" w:rsidRPr="005A7483" w:rsidRDefault="005A7483" w:rsidP="005A7483">
      <w:pPr>
        <w:numPr>
          <w:ilvl w:val="0"/>
          <w:numId w:val="30"/>
        </w:numPr>
      </w:pPr>
      <w:r w:rsidRPr="005A7483">
        <w:t xml:space="preserve">Analyze current and global health priorities including emerging infectious diseases, poverty, conflict and emergencies, health inequality, health system reforms </w:t>
      </w:r>
    </w:p>
    <w:p w:rsidR="005A7483" w:rsidRPr="005A7483" w:rsidRDefault="005A7483" w:rsidP="005A7483">
      <w:pPr>
        <w:numPr>
          <w:ilvl w:val="0"/>
          <w:numId w:val="30"/>
        </w:numPr>
      </w:pPr>
      <w:r w:rsidRPr="005A7483">
        <w:t>Know about major global initiatives for disease prevention and health promotions.</w:t>
      </w:r>
    </w:p>
    <w:p w:rsidR="00AB6542" w:rsidRPr="00C418EB" w:rsidRDefault="005A7483" w:rsidP="00AB6542">
      <w:pPr>
        <w:tabs>
          <w:tab w:val="left" w:pos="2835"/>
        </w:tabs>
        <w:jc w:val="both"/>
        <w:rPr>
          <w:rFonts w:cs="Arial"/>
          <w:b/>
          <w:szCs w:val="24"/>
        </w:rPr>
      </w:pPr>
      <w:r>
        <w:rPr>
          <w:rFonts w:cs="Arial"/>
          <w:b/>
          <w:szCs w:val="24"/>
        </w:rPr>
        <w:br w:type="page"/>
      </w:r>
    </w:p>
    <w:p w:rsidR="00AB6542" w:rsidRDefault="00AB6542" w:rsidP="00AB6542">
      <w:pPr>
        <w:jc w:val="both"/>
        <w:rPr>
          <w:rFonts w:cs="Arial"/>
          <w:b/>
          <w:szCs w:val="24"/>
        </w:rPr>
      </w:pPr>
      <w:r w:rsidRPr="00C418EB">
        <w:rPr>
          <w:rFonts w:cs="Arial"/>
          <w:b/>
          <w:szCs w:val="24"/>
        </w:rPr>
        <w:t>Learning Outcomes</w:t>
      </w:r>
    </w:p>
    <w:p w:rsidR="00B66050" w:rsidRPr="00C418EB" w:rsidRDefault="00B66050" w:rsidP="00AB6542">
      <w:pPr>
        <w:jc w:val="both"/>
        <w:rPr>
          <w:rFonts w:cs="Arial"/>
          <w:szCs w:val="24"/>
        </w:rPr>
      </w:pPr>
    </w:p>
    <w:p w:rsidR="00AB6542" w:rsidRPr="00AA032C" w:rsidRDefault="00AB6542" w:rsidP="00AB6542">
      <w:pPr>
        <w:jc w:val="both"/>
        <w:rPr>
          <w:rFonts w:cs="Arial"/>
          <w:b/>
          <w:i/>
          <w:szCs w:val="24"/>
        </w:rPr>
      </w:pPr>
      <w:r w:rsidRPr="00AA032C">
        <w:rPr>
          <w:rFonts w:cs="Arial"/>
          <w:b/>
          <w:i/>
          <w:szCs w:val="24"/>
        </w:rPr>
        <w:t xml:space="preserve">On completion of this </w:t>
      </w:r>
      <w:r w:rsidR="004F0F5A" w:rsidRPr="00AA032C">
        <w:rPr>
          <w:rFonts w:cs="Arial"/>
          <w:b/>
          <w:i/>
          <w:szCs w:val="24"/>
        </w:rPr>
        <w:t>Course</w:t>
      </w:r>
      <w:r w:rsidRPr="00AA032C">
        <w:rPr>
          <w:rFonts w:cs="Arial"/>
          <w:b/>
          <w:i/>
          <w:szCs w:val="24"/>
        </w:rPr>
        <w:t>, the successful student will be able to:</w:t>
      </w:r>
    </w:p>
    <w:p w:rsidR="00AB6542" w:rsidRPr="00C418EB" w:rsidRDefault="00AB6542" w:rsidP="00AB6542">
      <w:pPr>
        <w:jc w:val="both"/>
        <w:rPr>
          <w:rFonts w:cs="Arial"/>
          <w:szCs w:val="24"/>
        </w:rPr>
      </w:pPr>
    </w:p>
    <w:p w:rsidR="005A7483" w:rsidRPr="005A7483" w:rsidRDefault="005A7483" w:rsidP="00FB35C5">
      <w:pPr>
        <w:pStyle w:val="ListParagraph"/>
        <w:numPr>
          <w:ilvl w:val="0"/>
          <w:numId w:val="8"/>
        </w:numPr>
        <w:jc w:val="both"/>
        <w:rPr>
          <w:sz w:val="24"/>
          <w:szCs w:val="24"/>
        </w:rPr>
      </w:pPr>
      <w:r>
        <w:rPr>
          <w:sz w:val="24"/>
          <w:szCs w:val="24"/>
          <w:lang w:val="en-US"/>
        </w:rPr>
        <w:t>K</w:t>
      </w:r>
      <w:r w:rsidRPr="005A7483">
        <w:rPr>
          <w:sz w:val="24"/>
          <w:szCs w:val="24"/>
          <w:lang w:val="en-US"/>
        </w:rPr>
        <w:t>now the definition of global health ,the global context of public health, key concepts in relation to global health</w:t>
      </w:r>
      <w:r w:rsidRPr="005A7483">
        <w:rPr>
          <w:sz w:val="24"/>
          <w:szCs w:val="24"/>
          <w:lang w:val="en-GB"/>
        </w:rPr>
        <w:t xml:space="preserve"> </w:t>
      </w:r>
    </w:p>
    <w:p w:rsidR="005A7483" w:rsidRPr="005A7483" w:rsidRDefault="005A7483" w:rsidP="00FB35C5">
      <w:pPr>
        <w:pStyle w:val="ListParagraph"/>
        <w:numPr>
          <w:ilvl w:val="0"/>
          <w:numId w:val="8"/>
        </w:numPr>
        <w:jc w:val="both"/>
        <w:rPr>
          <w:sz w:val="24"/>
          <w:szCs w:val="24"/>
        </w:rPr>
      </w:pPr>
      <w:r w:rsidRPr="005A7483">
        <w:rPr>
          <w:sz w:val="24"/>
          <w:szCs w:val="24"/>
          <w:lang w:val="en-US"/>
        </w:rPr>
        <w:t>Know about health system, health system framework, health financing, functions of health financing system, unproductive health budgeting, source of health care.</w:t>
      </w:r>
    </w:p>
    <w:p w:rsidR="005A7483" w:rsidRPr="005A7483" w:rsidRDefault="005A7483" w:rsidP="00FB35C5">
      <w:pPr>
        <w:pStyle w:val="ListParagraph"/>
        <w:numPr>
          <w:ilvl w:val="0"/>
          <w:numId w:val="8"/>
        </w:numPr>
        <w:jc w:val="both"/>
        <w:rPr>
          <w:sz w:val="24"/>
          <w:szCs w:val="24"/>
        </w:rPr>
      </w:pPr>
      <w:r w:rsidRPr="005A7483">
        <w:rPr>
          <w:sz w:val="24"/>
          <w:szCs w:val="24"/>
          <w:lang w:val="en-US"/>
        </w:rPr>
        <w:t>Learn the definition of gender and sex, gender issues on health, global feature of gender based violence and violence against women, impact of violence, cost of violence.</w:t>
      </w:r>
    </w:p>
    <w:p w:rsidR="005A7483" w:rsidRPr="005A7483" w:rsidRDefault="005A7483" w:rsidP="00FB35C5">
      <w:pPr>
        <w:pStyle w:val="ListParagraph"/>
        <w:numPr>
          <w:ilvl w:val="0"/>
          <w:numId w:val="8"/>
        </w:numPr>
        <w:jc w:val="both"/>
        <w:rPr>
          <w:sz w:val="24"/>
          <w:szCs w:val="24"/>
        </w:rPr>
      </w:pPr>
      <w:r w:rsidRPr="005A7483">
        <w:rPr>
          <w:sz w:val="24"/>
          <w:szCs w:val="24"/>
          <w:lang w:val="en-US"/>
        </w:rPr>
        <w:t>Know about global status of maternal and child mortality and morbidity, MDG, safe mother hood components and initiatives. etc.</w:t>
      </w:r>
    </w:p>
    <w:p w:rsidR="005A7483" w:rsidRPr="005A7483" w:rsidRDefault="005A7483" w:rsidP="00FB35C5">
      <w:pPr>
        <w:pStyle w:val="ListParagraph"/>
        <w:numPr>
          <w:ilvl w:val="0"/>
          <w:numId w:val="8"/>
        </w:numPr>
        <w:jc w:val="both"/>
        <w:rPr>
          <w:sz w:val="24"/>
          <w:szCs w:val="24"/>
        </w:rPr>
      </w:pPr>
      <w:r w:rsidRPr="005A7483">
        <w:rPr>
          <w:sz w:val="24"/>
          <w:szCs w:val="24"/>
          <w:lang w:val="en-US"/>
        </w:rPr>
        <w:t>Learn about global burden of malnutrition, death for malnutrition, cause of malnutrition, strategies to improve the nutritional status etc.</w:t>
      </w:r>
    </w:p>
    <w:p w:rsidR="005A7483" w:rsidRPr="005A7483" w:rsidRDefault="005A7483" w:rsidP="00FB35C5">
      <w:pPr>
        <w:pStyle w:val="ListParagraph"/>
        <w:numPr>
          <w:ilvl w:val="0"/>
          <w:numId w:val="8"/>
        </w:numPr>
        <w:jc w:val="both"/>
        <w:rPr>
          <w:sz w:val="24"/>
          <w:szCs w:val="24"/>
        </w:rPr>
      </w:pPr>
      <w:r w:rsidRPr="005A7483">
        <w:rPr>
          <w:sz w:val="24"/>
          <w:szCs w:val="24"/>
          <w:lang w:val="en-US"/>
        </w:rPr>
        <w:t>know about HIV/ AIDS as global public health issues, effects of HIV/AIDS, affecting countries, response of WHO and other international organization to fight HIV/AIDS etc.</w:t>
      </w:r>
    </w:p>
    <w:p w:rsidR="005A7483" w:rsidRPr="005A7483" w:rsidRDefault="005A7483" w:rsidP="005A7483">
      <w:pPr>
        <w:pStyle w:val="ListParagraph"/>
        <w:numPr>
          <w:ilvl w:val="0"/>
          <w:numId w:val="8"/>
        </w:numPr>
        <w:jc w:val="both"/>
        <w:rPr>
          <w:sz w:val="24"/>
          <w:szCs w:val="24"/>
        </w:rPr>
      </w:pPr>
      <w:r w:rsidRPr="005A7483">
        <w:rPr>
          <w:sz w:val="24"/>
          <w:szCs w:val="24"/>
        </w:rPr>
        <w:t>gain ma</w:t>
      </w:r>
      <w:r>
        <w:rPr>
          <w:sz w:val="24"/>
          <w:szCs w:val="24"/>
        </w:rPr>
        <w:t xml:space="preserve">inly the </w:t>
      </w:r>
      <w:r w:rsidRPr="005A7483">
        <w:rPr>
          <w:sz w:val="24"/>
          <w:szCs w:val="24"/>
        </w:rPr>
        <w:t>knowledge about global funding and the role of different international organizations in addressing global</w:t>
      </w:r>
      <w:r>
        <w:rPr>
          <w:sz w:val="24"/>
          <w:szCs w:val="24"/>
          <w:lang w:val="en-US"/>
        </w:rPr>
        <w:t xml:space="preserve"> </w:t>
      </w:r>
      <w:r w:rsidRPr="005A7483">
        <w:rPr>
          <w:sz w:val="24"/>
          <w:szCs w:val="24"/>
        </w:rPr>
        <w:t>health problems etc.</w:t>
      </w:r>
    </w:p>
    <w:p w:rsidR="00AB6542" w:rsidRPr="00C418EB" w:rsidRDefault="00AB6542" w:rsidP="00AB6542">
      <w:pPr>
        <w:tabs>
          <w:tab w:val="left" w:pos="2835"/>
        </w:tabs>
        <w:jc w:val="both"/>
        <w:rPr>
          <w:rFonts w:cs="Arial"/>
          <w:b/>
          <w:szCs w:val="24"/>
        </w:rPr>
      </w:pPr>
    </w:p>
    <w:p w:rsidR="00AB6542" w:rsidRPr="00C418EB" w:rsidRDefault="00AB6542" w:rsidP="00AB6542">
      <w:pPr>
        <w:jc w:val="both"/>
        <w:rPr>
          <w:rFonts w:cs="Arial"/>
          <w:b/>
          <w:szCs w:val="24"/>
        </w:rPr>
      </w:pPr>
      <w:r w:rsidRPr="00C418EB">
        <w:rPr>
          <w:rFonts w:cs="Arial"/>
          <w:b/>
          <w:szCs w:val="24"/>
        </w:rPr>
        <w:t>Syllabus</w:t>
      </w:r>
    </w:p>
    <w:p w:rsidR="00AB6542" w:rsidRPr="00C418EB" w:rsidRDefault="00AB6542" w:rsidP="00AB6542">
      <w:pPr>
        <w:jc w:val="both"/>
        <w:rPr>
          <w:rFonts w:cs="Arial"/>
          <w:szCs w:val="24"/>
        </w:rPr>
      </w:pPr>
    </w:p>
    <w:p w:rsidR="00FB35C5" w:rsidRDefault="00FB35C5" w:rsidP="00AB6542">
      <w:pPr>
        <w:jc w:val="both"/>
        <w:rPr>
          <w:rFonts w:cs="Arial"/>
          <w:szCs w:val="24"/>
        </w:rPr>
      </w:pPr>
      <w:r>
        <w:rPr>
          <w:rFonts w:cs="Arial"/>
          <w:szCs w:val="24"/>
        </w:rPr>
        <w:t>The course syllabus will cover the following contents/topics:</w:t>
      </w:r>
    </w:p>
    <w:p w:rsidR="005A7483" w:rsidRPr="005A7483" w:rsidRDefault="005A7483" w:rsidP="005A7483">
      <w:pPr>
        <w:rPr>
          <w:rFonts w:cs="Arial"/>
          <w:szCs w:val="24"/>
        </w:rPr>
      </w:pPr>
    </w:p>
    <w:p w:rsidR="005A7483" w:rsidRPr="005A7483" w:rsidRDefault="005A7483" w:rsidP="005A7483">
      <w:pPr>
        <w:numPr>
          <w:ilvl w:val="0"/>
          <w:numId w:val="9"/>
        </w:numPr>
        <w:rPr>
          <w:rFonts w:cs="Arial"/>
          <w:szCs w:val="24"/>
        </w:rPr>
      </w:pPr>
      <w:r w:rsidRPr="005A7483">
        <w:rPr>
          <w:rFonts w:cs="Arial"/>
          <w:szCs w:val="24"/>
        </w:rPr>
        <w:t>Introduction to Global Health</w:t>
      </w:r>
    </w:p>
    <w:p w:rsidR="005A7483" w:rsidRPr="005A7483" w:rsidRDefault="005A7483" w:rsidP="005A7483">
      <w:pPr>
        <w:numPr>
          <w:ilvl w:val="0"/>
          <w:numId w:val="9"/>
        </w:numPr>
        <w:rPr>
          <w:rFonts w:cs="Arial"/>
          <w:szCs w:val="24"/>
        </w:rPr>
      </w:pPr>
      <w:r w:rsidRPr="005A7483">
        <w:rPr>
          <w:rFonts w:cs="Arial"/>
          <w:szCs w:val="24"/>
        </w:rPr>
        <w:t>Health systems and financing in a global perspective</w:t>
      </w:r>
    </w:p>
    <w:p w:rsidR="005A7483" w:rsidRPr="005A7483" w:rsidRDefault="005A7483" w:rsidP="005A7483">
      <w:pPr>
        <w:numPr>
          <w:ilvl w:val="0"/>
          <w:numId w:val="9"/>
        </w:numPr>
        <w:rPr>
          <w:rFonts w:cs="Arial"/>
          <w:szCs w:val="24"/>
        </w:rPr>
      </w:pPr>
      <w:r w:rsidRPr="005A7483">
        <w:rPr>
          <w:rFonts w:cs="Arial"/>
          <w:szCs w:val="24"/>
        </w:rPr>
        <w:t>Gender &amp; health</w:t>
      </w:r>
      <w:r>
        <w:rPr>
          <w:rFonts w:cs="Arial"/>
          <w:szCs w:val="24"/>
        </w:rPr>
        <w:t xml:space="preserve"> </w:t>
      </w:r>
      <w:r w:rsidRPr="005A7483">
        <w:rPr>
          <w:rFonts w:cs="Arial"/>
          <w:szCs w:val="24"/>
        </w:rPr>
        <w:t>(Violence and injuries)</w:t>
      </w:r>
    </w:p>
    <w:p w:rsidR="005A7483" w:rsidRPr="005A7483" w:rsidRDefault="005A7483" w:rsidP="005A7483">
      <w:pPr>
        <w:numPr>
          <w:ilvl w:val="0"/>
          <w:numId w:val="9"/>
        </w:numPr>
        <w:rPr>
          <w:rFonts w:cs="Arial"/>
          <w:szCs w:val="24"/>
        </w:rPr>
      </w:pPr>
      <w:r w:rsidRPr="005A7483">
        <w:rPr>
          <w:rFonts w:cs="Arial"/>
          <w:szCs w:val="24"/>
        </w:rPr>
        <w:t>Maternal and child health globally</w:t>
      </w:r>
    </w:p>
    <w:p w:rsidR="005A7483" w:rsidRPr="005A7483" w:rsidRDefault="005A7483" w:rsidP="005A7483">
      <w:pPr>
        <w:numPr>
          <w:ilvl w:val="0"/>
          <w:numId w:val="9"/>
        </w:numPr>
        <w:rPr>
          <w:rFonts w:cs="Arial"/>
          <w:szCs w:val="24"/>
        </w:rPr>
      </w:pPr>
      <w:r w:rsidRPr="005A7483">
        <w:rPr>
          <w:rFonts w:cs="Arial"/>
          <w:szCs w:val="24"/>
        </w:rPr>
        <w:t>Nutrition and global health</w:t>
      </w:r>
    </w:p>
    <w:p w:rsidR="005A7483" w:rsidRPr="005A7483" w:rsidRDefault="005A7483" w:rsidP="005A7483">
      <w:pPr>
        <w:numPr>
          <w:ilvl w:val="0"/>
          <w:numId w:val="9"/>
        </w:numPr>
        <w:rPr>
          <w:rFonts w:cs="Arial"/>
          <w:szCs w:val="24"/>
        </w:rPr>
      </w:pPr>
      <w:r w:rsidRPr="005A7483">
        <w:rPr>
          <w:rFonts w:cs="Arial"/>
          <w:szCs w:val="24"/>
        </w:rPr>
        <w:t>The global health impact of HIV/AIDS</w:t>
      </w:r>
    </w:p>
    <w:p w:rsidR="005A7483" w:rsidRPr="005A7483" w:rsidRDefault="005A7483" w:rsidP="005A7483">
      <w:pPr>
        <w:numPr>
          <w:ilvl w:val="0"/>
          <w:numId w:val="9"/>
        </w:numPr>
        <w:rPr>
          <w:rFonts w:cs="Arial"/>
          <w:szCs w:val="24"/>
        </w:rPr>
      </w:pPr>
      <w:r w:rsidRPr="005A7483">
        <w:rPr>
          <w:rFonts w:cs="Arial"/>
          <w:szCs w:val="24"/>
        </w:rPr>
        <w:t>International cooperation for health and well being</w:t>
      </w:r>
    </w:p>
    <w:p w:rsidR="00322A15" w:rsidRDefault="005A7483" w:rsidP="00AB6542">
      <w:pPr>
        <w:jc w:val="both"/>
        <w:rPr>
          <w:rFonts w:cs="Arial"/>
          <w:szCs w:val="24"/>
        </w:rPr>
      </w:pPr>
      <w:r>
        <w:rPr>
          <w:rFonts w:cs="Arial"/>
          <w:szCs w:val="24"/>
        </w:rPr>
        <w:br w:type="page"/>
      </w:r>
    </w:p>
    <w:p w:rsidR="00AB6542" w:rsidRPr="00C418EB" w:rsidRDefault="00AB6542" w:rsidP="00AB6542">
      <w:pPr>
        <w:jc w:val="both"/>
        <w:rPr>
          <w:rFonts w:cs="Arial"/>
          <w:b/>
          <w:szCs w:val="24"/>
        </w:rPr>
      </w:pPr>
      <w:r w:rsidRPr="00C418EB">
        <w:rPr>
          <w:rFonts w:cs="Arial"/>
          <w:b/>
          <w:szCs w:val="24"/>
        </w:rPr>
        <w:t>Learning</w:t>
      </w:r>
      <w:r w:rsidR="00146DE3">
        <w:rPr>
          <w:rFonts w:cs="Arial"/>
          <w:b/>
          <w:szCs w:val="24"/>
        </w:rPr>
        <w:t xml:space="preserve"> and</w:t>
      </w:r>
      <w:r w:rsidRPr="00C418EB">
        <w:rPr>
          <w:rFonts w:cs="Arial"/>
          <w:b/>
          <w:szCs w:val="24"/>
        </w:rPr>
        <w:t xml:space="preserve"> Teaching Strategy</w:t>
      </w:r>
    </w:p>
    <w:p w:rsidR="00AB6542" w:rsidRDefault="00AB6542" w:rsidP="00AB6542">
      <w:pPr>
        <w:jc w:val="both"/>
        <w:rPr>
          <w:rFonts w:cs="Arial"/>
          <w:szCs w:val="24"/>
        </w:rPr>
      </w:pPr>
    </w:p>
    <w:p w:rsidR="00146DE3" w:rsidRPr="00146DE3" w:rsidRDefault="00146DE3" w:rsidP="00146DE3">
      <w:pPr>
        <w:numPr>
          <w:ilvl w:val="0"/>
          <w:numId w:val="10"/>
        </w:numPr>
        <w:jc w:val="both"/>
        <w:rPr>
          <w:rFonts w:cs="Arial"/>
          <w:b/>
          <w:i/>
          <w:szCs w:val="24"/>
        </w:rPr>
      </w:pPr>
      <w:r w:rsidRPr="00146DE3">
        <w:rPr>
          <w:rFonts w:cs="Arial"/>
          <w:b/>
          <w:i/>
          <w:szCs w:val="24"/>
        </w:rPr>
        <w:t>For Face-to-Face Scenario:</w:t>
      </w:r>
    </w:p>
    <w:p w:rsidR="00146DE3" w:rsidRPr="00C418EB" w:rsidRDefault="00146DE3" w:rsidP="00146DE3">
      <w:pPr>
        <w:jc w:val="both"/>
        <w:rPr>
          <w:rFonts w:cs="Arial"/>
          <w:szCs w:val="24"/>
        </w:rPr>
      </w:pPr>
    </w:p>
    <w:p w:rsidR="00AB6542" w:rsidRPr="00C418EB" w:rsidRDefault="00146DE3" w:rsidP="00146DE3">
      <w:pPr>
        <w:numPr>
          <w:ilvl w:val="1"/>
          <w:numId w:val="10"/>
        </w:numPr>
        <w:jc w:val="both"/>
        <w:rPr>
          <w:rFonts w:cs="Arial"/>
          <w:szCs w:val="24"/>
        </w:rPr>
      </w:pPr>
      <w:r>
        <w:rPr>
          <w:rFonts w:cs="Arial"/>
          <w:szCs w:val="24"/>
        </w:rPr>
        <w:t xml:space="preserve">Lectures: </w:t>
      </w:r>
      <w:r w:rsidR="00AB6542" w:rsidRPr="00C418EB">
        <w:rPr>
          <w:rFonts w:cs="Arial"/>
          <w:szCs w:val="24"/>
        </w:rPr>
        <w:t>Lectures will set out the main principles of each subject, putting particular topics into context and identifying links with professional practice, as appropriate. You will be given tasks both individually and in groups to complete within class. The tasks will be in a variety of settings including simulated learning activities, case studies, and use of second life where appropriate.</w:t>
      </w:r>
    </w:p>
    <w:p w:rsidR="00AB6542" w:rsidRPr="00C418EB" w:rsidRDefault="00AB6542" w:rsidP="00AB6542">
      <w:pPr>
        <w:jc w:val="both"/>
        <w:rPr>
          <w:rFonts w:cs="Arial"/>
          <w:szCs w:val="24"/>
        </w:rPr>
      </w:pPr>
    </w:p>
    <w:p w:rsidR="00AB6542" w:rsidRPr="00C418EB" w:rsidRDefault="00146DE3" w:rsidP="00146DE3">
      <w:pPr>
        <w:numPr>
          <w:ilvl w:val="1"/>
          <w:numId w:val="10"/>
        </w:numPr>
        <w:jc w:val="both"/>
        <w:rPr>
          <w:rFonts w:cs="Arial"/>
          <w:szCs w:val="24"/>
        </w:rPr>
      </w:pPr>
      <w:r>
        <w:rPr>
          <w:rFonts w:cs="Arial"/>
          <w:szCs w:val="24"/>
        </w:rPr>
        <w:t xml:space="preserve">Seminars and Discussion: </w:t>
      </w:r>
      <w:r w:rsidR="00AB6542" w:rsidRPr="00C418EB">
        <w:rPr>
          <w:rFonts w:cs="Arial"/>
          <w:szCs w:val="24"/>
        </w:rPr>
        <w:t>Seminars will provide an opportunity to undertake research, and promote student debate/discussion</w:t>
      </w:r>
      <w:r>
        <w:rPr>
          <w:rFonts w:cs="Arial"/>
          <w:szCs w:val="24"/>
        </w:rPr>
        <w:t xml:space="preserve"> (including group discussion)</w:t>
      </w:r>
      <w:r w:rsidR="00AB6542" w:rsidRPr="00C418EB">
        <w:rPr>
          <w:rFonts w:cs="Arial"/>
          <w:szCs w:val="24"/>
        </w:rPr>
        <w:t xml:space="preserve">. Seminars should aid students in the assessment process and active participation on an individual basis both in terms of preparation and involvement in class will assist in enhancing their knowledge base and ability to integrate the learning within the </w:t>
      </w:r>
      <w:r w:rsidR="004F0F5A">
        <w:rPr>
          <w:rFonts w:cs="Arial"/>
          <w:szCs w:val="24"/>
        </w:rPr>
        <w:t>Course</w:t>
      </w:r>
    </w:p>
    <w:p w:rsidR="00AB6542" w:rsidRPr="00C418EB" w:rsidRDefault="00AB6542" w:rsidP="00AB6542">
      <w:pPr>
        <w:jc w:val="both"/>
        <w:rPr>
          <w:rFonts w:cs="Arial"/>
          <w:szCs w:val="24"/>
        </w:rPr>
      </w:pPr>
    </w:p>
    <w:p w:rsidR="00AB6542" w:rsidRPr="00C418EB" w:rsidRDefault="00146DE3" w:rsidP="00146DE3">
      <w:pPr>
        <w:numPr>
          <w:ilvl w:val="1"/>
          <w:numId w:val="10"/>
        </w:numPr>
        <w:jc w:val="both"/>
        <w:rPr>
          <w:rFonts w:cs="Arial"/>
          <w:szCs w:val="24"/>
        </w:rPr>
      </w:pPr>
      <w:r>
        <w:rPr>
          <w:rFonts w:cs="Arial"/>
          <w:szCs w:val="24"/>
        </w:rPr>
        <w:t xml:space="preserve">Directed or Self Study: </w:t>
      </w:r>
      <w:r w:rsidR="00AB6542" w:rsidRPr="00C418EB">
        <w:rPr>
          <w:rFonts w:cs="Arial"/>
          <w:szCs w:val="24"/>
        </w:rPr>
        <w:t xml:space="preserve">Directed study </w:t>
      </w:r>
      <w:r w:rsidR="00590233">
        <w:rPr>
          <w:rFonts w:cs="Arial"/>
          <w:szCs w:val="24"/>
        </w:rPr>
        <w:t xml:space="preserve">helps </w:t>
      </w:r>
      <w:r w:rsidR="00AB6542" w:rsidRPr="00C418EB">
        <w:rPr>
          <w:rFonts w:cs="Arial"/>
          <w:szCs w:val="24"/>
        </w:rPr>
        <w:t xml:space="preserve">fostering autonomy in planning and implementation of own learning and development of research skills. Much of the assessment is based around problem solving scenarios where individual and group appraisal is required.  </w:t>
      </w:r>
    </w:p>
    <w:p w:rsidR="00AB6542" w:rsidRDefault="00AB6542" w:rsidP="00AB6542">
      <w:pPr>
        <w:jc w:val="both"/>
        <w:rPr>
          <w:rFonts w:cs="Arial"/>
          <w:szCs w:val="24"/>
        </w:rPr>
      </w:pPr>
    </w:p>
    <w:p w:rsidR="00AA032C" w:rsidRDefault="00AA032C" w:rsidP="00AA032C">
      <w:pPr>
        <w:jc w:val="both"/>
        <w:rPr>
          <w:rFonts w:cs="Arial"/>
          <w:b/>
          <w:i/>
          <w:szCs w:val="24"/>
        </w:rPr>
      </w:pPr>
    </w:p>
    <w:p w:rsidR="00146DE3" w:rsidRPr="00146DE3" w:rsidRDefault="00146DE3" w:rsidP="00146DE3">
      <w:pPr>
        <w:numPr>
          <w:ilvl w:val="0"/>
          <w:numId w:val="10"/>
        </w:numPr>
        <w:jc w:val="both"/>
        <w:rPr>
          <w:rFonts w:cs="Arial"/>
          <w:b/>
          <w:i/>
          <w:szCs w:val="24"/>
        </w:rPr>
      </w:pPr>
      <w:r>
        <w:rPr>
          <w:rFonts w:cs="Arial"/>
          <w:b/>
          <w:i/>
          <w:szCs w:val="24"/>
        </w:rPr>
        <w:t>Online Scenario:</w:t>
      </w:r>
    </w:p>
    <w:p w:rsidR="00146DE3" w:rsidRPr="00146DE3" w:rsidRDefault="00146DE3" w:rsidP="00146DE3">
      <w:pPr>
        <w:jc w:val="both"/>
        <w:rPr>
          <w:rFonts w:cs="Arial"/>
          <w:b/>
          <w:szCs w:val="24"/>
        </w:rPr>
      </w:pPr>
    </w:p>
    <w:p w:rsidR="00146DE3" w:rsidRDefault="00146DE3" w:rsidP="00146DE3">
      <w:pPr>
        <w:jc w:val="both"/>
        <w:rPr>
          <w:rFonts w:cs="Arial"/>
          <w:szCs w:val="24"/>
        </w:rPr>
      </w:pPr>
      <w:r>
        <w:rPr>
          <w:rFonts w:cs="Arial"/>
          <w:szCs w:val="24"/>
        </w:rPr>
        <w:t>There are variety of teaching methods can be adopted for online teaching. But some suggested methods are below:</w:t>
      </w:r>
    </w:p>
    <w:p w:rsidR="00146DE3" w:rsidRDefault="00146DE3" w:rsidP="00146DE3">
      <w:pPr>
        <w:numPr>
          <w:ilvl w:val="1"/>
          <w:numId w:val="10"/>
        </w:numPr>
        <w:jc w:val="both"/>
        <w:rPr>
          <w:rFonts w:cs="Arial"/>
          <w:szCs w:val="24"/>
        </w:rPr>
      </w:pPr>
      <w:r>
        <w:rPr>
          <w:rFonts w:cs="Arial"/>
          <w:szCs w:val="24"/>
        </w:rPr>
        <w:t xml:space="preserve">Blended Teaching: </w:t>
      </w:r>
      <w:r w:rsidRPr="00146DE3">
        <w:rPr>
          <w:rFonts w:cs="Arial"/>
          <w:szCs w:val="24"/>
        </w:rPr>
        <w:t>Blended courses (also known as hybrid or mixed-mode courses) are classes where a portion of the traditional face-to-face instruction is replaced by web-based online learning.</w:t>
      </w:r>
      <w:r>
        <w:rPr>
          <w:rFonts w:cs="Arial"/>
          <w:szCs w:val="24"/>
        </w:rPr>
        <w:t xml:space="preserve"> It can also be blended between synchronised and non-synchronised teaching. </w:t>
      </w:r>
      <w:r w:rsidRPr="00146DE3">
        <w:rPr>
          <w:rFonts w:cs="Arial"/>
          <w:szCs w:val="24"/>
        </w:rPr>
        <w:t>Blended courses can be a method to infuse new engagement opportunities into established courses or, for some, provide a transitional opportunity between fully face-to-face and fully online instruction.</w:t>
      </w:r>
      <w:r>
        <w:rPr>
          <w:rFonts w:cs="Arial"/>
          <w:szCs w:val="24"/>
        </w:rPr>
        <w:t xml:space="preserve"> B</w:t>
      </w:r>
      <w:r w:rsidRPr="00146DE3">
        <w:rPr>
          <w:rFonts w:cs="Arial"/>
          <w:szCs w:val="24"/>
        </w:rPr>
        <w:t xml:space="preserve">lended courses offer </w:t>
      </w:r>
      <w:r>
        <w:rPr>
          <w:rFonts w:cs="Arial"/>
          <w:szCs w:val="24"/>
        </w:rPr>
        <w:t xml:space="preserve">students </w:t>
      </w:r>
      <w:r w:rsidRPr="00146DE3">
        <w:rPr>
          <w:rFonts w:cs="Arial"/>
          <w:szCs w:val="24"/>
        </w:rPr>
        <w:t xml:space="preserve">the conveniences of </w:t>
      </w:r>
      <w:r w:rsidR="00AA032C">
        <w:rPr>
          <w:rFonts w:cs="Arial"/>
          <w:szCs w:val="24"/>
        </w:rPr>
        <w:t>learning</w:t>
      </w:r>
      <w:r>
        <w:rPr>
          <w:rFonts w:cs="Arial"/>
          <w:szCs w:val="24"/>
        </w:rPr>
        <w:t xml:space="preserve">. </w:t>
      </w:r>
    </w:p>
    <w:p w:rsidR="00B06EBA" w:rsidRPr="00B06EBA" w:rsidRDefault="00B06EBA" w:rsidP="009F21C1">
      <w:pPr>
        <w:numPr>
          <w:ilvl w:val="1"/>
          <w:numId w:val="10"/>
        </w:numPr>
        <w:jc w:val="both"/>
        <w:rPr>
          <w:rFonts w:cs="Arial"/>
          <w:szCs w:val="24"/>
          <w:lang w:val="en-US"/>
        </w:rPr>
      </w:pPr>
      <w:r w:rsidRPr="00B06EBA">
        <w:rPr>
          <w:rFonts w:cs="Arial"/>
          <w:szCs w:val="24"/>
        </w:rPr>
        <w:t xml:space="preserve">Flipped Classroom: </w:t>
      </w:r>
      <w:r w:rsidRPr="00B06EBA">
        <w:rPr>
          <w:rFonts w:cs="Arial"/>
          <w:szCs w:val="24"/>
          <w:lang w:val="en-US"/>
        </w:rPr>
        <w:t xml:space="preserve">It is a pedagogical approach that inverts the traditional learning model – the classwork is done at home and the homework is done in the class. </w:t>
      </w:r>
      <w:r w:rsidR="00AA032C">
        <w:rPr>
          <w:rFonts w:cs="Arial"/>
          <w:szCs w:val="24"/>
          <w:lang w:val="en-US"/>
        </w:rPr>
        <w:t>The</w:t>
      </w:r>
      <w:r>
        <w:rPr>
          <w:rFonts w:cs="Arial"/>
          <w:szCs w:val="24"/>
          <w:lang w:val="en-US"/>
        </w:rPr>
        <w:t xml:space="preserve"> instructions will be given </w:t>
      </w:r>
      <w:r w:rsidRPr="00B06EBA">
        <w:rPr>
          <w:rFonts w:cs="Arial"/>
          <w:szCs w:val="24"/>
          <w:lang w:val="en-US"/>
        </w:rPr>
        <w:t>to explore topics in-depth and gain functional understanding of the concept, while introductory material</w:t>
      </w:r>
      <w:r>
        <w:rPr>
          <w:rFonts w:cs="Arial"/>
          <w:szCs w:val="24"/>
          <w:lang w:val="en-US"/>
        </w:rPr>
        <w:t>s</w:t>
      </w:r>
      <w:r w:rsidRPr="00B06EBA">
        <w:rPr>
          <w:rFonts w:cs="Arial"/>
          <w:szCs w:val="24"/>
          <w:lang w:val="en-US"/>
        </w:rPr>
        <w:t xml:space="preserve"> can be consumed by the learners before attending the class.</w:t>
      </w:r>
      <w:r>
        <w:rPr>
          <w:rFonts w:cs="Arial"/>
          <w:szCs w:val="24"/>
          <w:lang w:val="en-US"/>
        </w:rPr>
        <w:t xml:space="preserve"> Students </w:t>
      </w:r>
      <w:r w:rsidRPr="00B06EBA">
        <w:rPr>
          <w:rFonts w:cs="Arial"/>
          <w:szCs w:val="24"/>
        </w:rPr>
        <w:t xml:space="preserve">are actually encouraged to </w:t>
      </w:r>
      <w:r w:rsidRPr="00B06EBA">
        <w:rPr>
          <w:rFonts w:cs="Arial"/>
          <w:szCs w:val="24"/>
        </w:rPr>
        <w:lastRenderedPageBreak/>
        <w:t xml:space="preserve">prepare for lessons prior to class. This may involve taking the time to read course material or even complete relevant assignments. </w:t>
      </w:r>
      <w:r>
        <w:rPr>
          <w:rFonts w:cs="Arial"/>
          <w:szCs w:val="24"/>
        </w:rPr>
        <w:t xml:space="preserve">After that, teachers will organize </w:t>
      </w:r>
      <w:r w:rsidRPr="00B06EBA">
        <w:rPr>
          <w:rFonts w:cs="Arial"/>
          <w:szCs w:val="24"/>
        </w:rPr>
        <w:t>class</w:t>
      </w:r>
      <w:r>
        <w:rPr>
          <w:rFonts w:cs="Arial"/>
          <w:szCs w:val="24"/>
        </w:rPr>
        <w:t xml:space="preserve">es (including online session) </w:t>
      </w:r>
      <w:r w:rsidRPr="00B06EBA">
        <w:rPr>
          <w:rFonts w:cs="Arial"/>
          <w:szCs w:val="24"/>
        </w:rPr>
        <w:t>to further discuss the lesson, share ideas and allow students to interact in a dynamic learning environment.</w:t>
      </w:r>
    </w:p>
    <w:p w:rsidR="00146DE3" w:rsidRDefault="00B06EBA" w:rsidP="00146DE3">
      <w:pPr>
        <w:numPr>
          <w:ilvl w:val="1"/>
          <w:numId w:val="10"/>
        </w:numPr>
        <w:jc w:val="both"/>
        <w:rPr>
          <w:rFonts w:cs="Arial"/>
          <w:szCs w:val="24"/>
        </w:rPr>
      </w:pPr>
      <w:r w:rsidRPr="00B06EBA">
        <w:rPr>
          <w:rFonts w:cs="Arial"/>
          <w:szCs w:val="24"/>
        </w:rPr>
        <w:t>Mind mapping</w:t>
      </w:r>
      <w:r>
        <w:rPr>
          <w:rFonts w:cs="Arial"/>
          <w:szCs w:val="24"/>
        </w:rPr>
        <w:t>: It</w:t>
      </w:r>
      <w:r w:rsidRPr="00B06EBA">
        <w:rPr>
          <w:rFonts w:cs="Arial"/>
          <w:szCs w:val="24"/>
        </w:rPr>
        <w:t xml:space="preserve"> is one of the online teaching techniques to implement for the visual learners within your group. A mind map is a diagram of related ideas and concepts that can be used as an aid for studying, a way of organizing information or even a springboard for a writing assignment. This helps </w:t>
      </w:r>
      <w:r>
        <w:rPr>
          <w:rFonts w:cs="Arial"/>
          <w:szCs w:val="24"/>
        </w:rPr>
        <w:t>teachers</w:t>
      </w:r>
      <w:r w:rsidRPr="00B06EBA">
        <w:rPr>
          <w:rFonts w:cs="Arial"/>
          <w:szCs w:val="24"/>
        </w:rPr>
        <w:t xml:space="preserve"> in structuring classroom discussions, classifying ideas and gradually bringing learners to the central idea. </w:t>
      </w:r>
    </w:p>
    <w:p w:rsidR="00B06EBA" w:rsidRDefault="00B06EBA" w:rsidP="009F21C1">
      <w:pPr>
        <w:numPr>
          <w:ilvl w:val="1"/>
          <w:numId w:val="10"/>
        </w:numPr>
        <w:jc w:val="both"/>
        <w:rPr>
          <w:rFonts w:cs="Arial"/>
          <w:szCs w:val="24"/>
        </w:rPr>
      </w:pPr>
      <w:r w:rsidRPr="00B06EBA">
        <w:rPr>
          <w:rFonts w:cs="Arial"/>
          <w:szCs w:val="24"/>
        </w:rPr>
        <w:t xml:space="preserve">Adaptive Learning: </w:t>
      </w:r>
      <w:r>
        <w:rPr>
          <w:rFonts w:cs="Arial"/>
          <w:szCs w:val="24"/>
        </w:rPr>
        <w:t xml:space="preserve">Students learn differently. </w:t>
      </w:r>
      <w:r w:rsidRPr="00B06EBA">
        <w:rPr>
          <w:rFonts w:cs="Arial"/>
          <w:szCs w:val="24"/>
        </w:rPr>
        <w:t xml:space="preserve">This method involves </w:t>
      </w:r>
      <w:r>
        <w:rPr>
          <w:rFonts w:cs="Arial"/>
          <w:szCs w:val="24"/>
        </w:rPr>
        <w:t>mixing different methods of online techniques (videos, discussion forum, journal clubs etc.) as viable teaching option</w:t>
      </w:r>
      <w:r w:rsidRPr="00B06EBA">
        <w:rPr>
          <w:rFonts w:cs="Arial"/>
          <w:szCs w:val="24"/>
        </w:rPr>
        <w:t xml:space="preserve">. For </w:t>
      </w:r>
      <w:r>
        <w:rPr>
          <w:rFonts w:cs="Arial"/>
          <w:szCs w:val="24"/>
        </w:rPr>
        <w:t xml:space="preserve">example, </w:t>
      </w:r>
      <w:r w:rsidRPr="00B06EBA">
        <w:rPr>
          <w:rFonts w:cs="Arial"/>
          <w:szCs w:val="24"/>
        </w:rPr>
        <w:t>some students</w:t>
      </w:r>
      <w:r>
        <w:rPr>
          <w:rFonts w:cs="Arial"/>
          <w:szCs w:val="24"/>
        </w:rPr>
        <w:t xml:space="preserve"> will</w:t>
      </w:r>
      <w:r w:rsidRPr="00B06EBA">
        <w:rPr>
          <w:rFonts w:cs="Arial"/>
          <w:szCs w:val="24"/>
        </w:rPr>
        <w:t xml:space="preserve"> learn</w:t>
      </w:r>
      <w:r>
        <w:rPr>
          <w:rFonts w:cs="Arial"/>
          <w:szCs w:val="24"/>
        </w:rPr>
        <w:t xml:space="preserve"> a particular topic</w:t>
      </w:r>
      <w:r w:rsidRPr="00B06EBA">
        <w:rPr>
          <w:rFonts w:cs="Arial"/>
          <w:szCs w:val="24"/>
        </w:rPr>
        <w:t xml:space="preserve"> by watching a video</w:t>
      </w:r>
      <w:r>
        <w:rPr>
          <w:rFonts w:cs="Arial"/>
          <w:szCs w:val="24"/>
        </w:rPr>
        <w:t>; but o</w:t>
      </w:r>
      <w:r w:rsidRPr="00B06EBA">
        <w:rPr>
          <w:rFonts w:cs="Arial"/>
          <w:szCs w:val="24"/>
        </w:rPr>
        <w:t>thers may learn better through participating in online discussion forums.</w:t>
      </w:r>
    </w:p>
    <w:p w:rsidR="00B06EBA" w:rsidRPr="00B06EBA" w:rsidRDefault="00B06EBA" w:rsidP="009F21C1">
      <w:pPr>
        <w:numPr>
          <w:ilvl w:val="1"/>
          <w:numId w:val="10"/>
        </w:numPr>
        <w:jc w:val="both"/>
        <w:rPr>
          <w:rFonts w:cs="Arial"/>
          <w:szCs w:val="24"/>
        </w:rPr>
      </w:pPr>
      <w:r w:rsidRPr="00B06EBA">
        <w:rPr>
          <w:rFonts w:cs="Arial"/>
          <w:szCs w:val="24"/>
        </w:rPr>
        <w:t xml:space="preserve">Self-learning </w:t>
      </w:r>
      <w:r>
        <w:rPr>
          <w:rFonts w:cs="Arial"/>
          <w:szCs w:val="24"/>
        </w:rPr>
        <w:t xml:space="preserve">or Reflective Learning: It </w:t>
      </w:r>
      <w:r w:rsidRPr="00B06EBA">
        <w:rPr>
          <w:rFonts w:cs="Arial"/>
          <w:szCs w:val="24"/>
        </w:rPr>
        <w:t xml:space="preserve">is a great way to get </w:t>
      </w:r>
      <w:r>
        <w:rPr>
          <w:rFonts w:cs="Arial"/>
          <w:szCs w:val="24"/>
        </w:rPr>
        <w:t xml:space="preserve">students invest time to explore a </w:t>
      </w:r>
      <w:r w:rsidRPr="00B06EBA">
        <w:rPr>
          <w:rFonts w:cs="Arial"/>
          <w:szCs w:val="24"/>
        </w:rPr>
        <w:t xml:space="preserve">subject matter in ways that apply to real-life situations. In an online setting, consider having students explore different facets of one centralized concept. From there, </w:t>
      </w:r>
      <w:r>
        <w:rPr>
          <w:rFonts w:cs="Arial"/>
          <w:szCs w:val="24"/>
        </w:rPr>
        <w:t>ask students to</w:t>
      </w:r>
      <w:r w:rsidRPr="00B06EBA">
        <w:rPr>
          <w:rFonts w:cs="Arial"/>
          <w:szCs w:val="24"/>
        </w:rPr>
        <w:t xml:space="preserve"> report back to the class on their own findings, thus helping them achieve a more well-rounded understanding of the concept as a whole. </w:t>
      </w:r>
      <w:r>
        <w:rPr>
          <w:rFonts w:cs="Arial"/>
          <w:szCs w:val="24"/>
        </w:rPr>
        <w:t>In this way, e</w:t>
      </w:r>
      <w:r w:rsidRPr="00B06EBA">
        <w:rPr>
          <w:rFonts w:cs="Arial"/>
          <w:szCs w:val="24"/>
        </w:rPr>
        <w:t xml:space="preserve">ach student </w:t>
      </w:r>
      <w:r>
        <w:rPr>
          <w:rFonts w:cs="Arial"/>
          <w:szCs w:val="24"/>
        </w:rPr>
        <w:t xml:space="preserve">will be </w:t>
      </w:r>
      <w:r w:rsidRPr="00B06EBA">
        <w:rPr>
          <w:rFonts w:cs="Arial"/>
          <w:szCs w:val="24"/>
        </w:rPr>
        <w:t xml:space="preserve">able to study the subject in a way that genuinely interests them </w:t>
      </w:r>
      <w:r>
        <w:rPr>
          <w:rFonts w:cs="Arial"/>
          <w:szCs w:val="24"/>
        </w:rPr>
        <w:t>and the</w:t>
      </w:r>
      <w:r w:rsidR="005D1B33">
        <w:rPr>
          <w:rFonts w:cs="Arial"/>
          <w:szCs w:val="24"/>
        </w:rPr>
        <w:t>n</w:t>
      </w:r>
      <w:r>
        <w:rPr>
          <w:rFonts w:cs="Arial"/>
          <w:szCs w:val="24"/>
        </w:rPr>
        <w:t xml:space="preserve"> reflect what they have learned</w:t>
      </w:r>
      <w:r w:rsidRPr="00B06EBA">
        <w:rPr>
          <w:rFonts w:cs="Arial"/>
          <w:szCs w:val="24"/>
        </w:rPr>
        <w:t>.</w:t>
      </w:r>
    </w:p>
    <w:p w:rsidR="00146DE3" w:rsidRDefault="003F558C" w:rsidP="00146DE3">
      <w:pPr>
        <w:jc w:val="both"/>
        <w:rPr>
          <w:rFonts w:cs="Arial"/>
          <w:szCs w:val="24"/>
        </w:rPr>
      </w:pPr>
      <w:r>
        <w:rPr>
          <w:rFonts w:cs="Arial"/>
          <w:szCs w:val="24"/>
        </w:rPr>
        <w:br w:type="page"/>
      </w:r>
    </w:p>
    <w:p w:rsidR="00AA032C" w:rsidRPr="00C418EB" w:rsidRDefault="00AA032C" w:rsidP="00146DE3">
      <w:pPr>
        <w:jc w:val="both"/>
        <w:rPr>
          <w:rFonts w:cs="Arial"/>
          <w:szCs w:val="24"/>
        </w:rPr>
      </w:pPr>
    </w:p>
    <w:p w:rsidR="00AB6542" w:rsidRPr="00C418EB" w:rsidRDefault="00AB6542" w:rsidP="00AB6542">
      <w:pPr>
        <w:jc w:val="both"/>
        <w:rPr>
          <w:rFonts w:cs="Arial"/>
          <w:b/>
          <w:szCs w:val="24"/>
        </w:rPr>
      </w:pPr>
      <w:r w:rsidRPr="00C418EB">
        <w:rPr>
          <w:rFonts w:cs="Arial"/>
          <w:b/>
          <w:szCs w:val="24"/>
        </w:rPr>
        <w:t xml:space="preserve">Assessment </w:t>
      </w:r>
      <w:r w:rsidR="005D1B33">
        <w:rPr>
          <w:rFonts w:cs="Arial"/>
          <w:b/>
          <w:szCs w:val="24"/>
        </w:rPr>
        <w:t>S</w:t>
      </w:r>
      <w:r w:rsidRPr="00C418EB">
        <w:rPr>
          <w:rFonts w:cs="Arial"/>
          <w:b/>
          <w:szCs w:val="24"/>
        </w:rPr>
        <w:t>cheme</w:t>
      </w:r>
    </w:p>
    <w:p w:rsidR="00AB6542" w:rsidRDefault="00AB6542" w:rsidP="00AB6542">
      <w:pPr>
        <w:jc w:val="both"/>
        <w:rPr>
          <w:rFonts w:cs="Arial"/>
          <w:szCs w:val="24"/>
        </w:rPr>
      </w:pPr>
    </w:p>
    <w:p w:rsidR="00BB3B2E" w:rsidRPr="00BB3B2E" w:rsidRDefault="00BB3B2E" w:rsidP="00AB6542">
      <w:pPr>
        <w:jc w:val="both"/>
        <w:rPr>
          <w:rFonts w:cs="Arial"/>
          <w:b/>
          <w:i/>
          <w:color w:val="FF0000"/>
          <w:szCs w:val="24"/>
        </w:rPr>
      </w:pPr>
      <w:r w:rsidRPr="00BB3B2E">
        <w:rPr>
          <w:rFonts w:cs="Arial"/>
          <w:b/>
          <w:i/>
          <w:color w:val="FF0000"/>
          <w:szCs w:val="24"/>
        </w:rPr>
        <w:t>Total Course Marks: 100</w:t>
      </w:r>
    </w:p>
    <w:p w:rsidR="00BB3B2E" w:rsidRPr="00C418EB" w:rsidRDefault="00BB3B2E" w:rsidP="00AB6542">
      <w:pPr>
        <w:jc w:val="both"/>
        <w:rPr>
          <w:rFonts w:cs="Arial"/>
          <w:szCs w:val="24"/>
        </w:rPr>
      </w:pPr>
    </w:p>
    <w:p w:rsidR="00AB6542" w:rsidRDefault="00AB6542" w:rsidP="00AB6542">
      <w:pPr>
        <w:jc w:val="both"/>
        <w:rPr>
          <w:rFonts w:cs="Arial"/>
          <w:b/>
          <w:szCs w:val="24"/>
        </w:rPr>
      </w:pPr>
      <w:r w:rsidRPr="00C418EB">
        <w:rPr>
          <w:rFonts w:cs="Arial"/>
          <w:b/>
          <w:szCs w:val="24"/>
        </w:rPr>
        <w:t>Formative:</w:t>
      </w:r>
    </w:p>
    <w:p w:rsidR="00322A15" w:rsidRPr="00C418EB" w:rsidRDefault="00322A15" w:rsidP="00AB6542">
      <w:pPr>
        <w:jc w:val="both"/>
        <w:rPr>
          <w:rFonts w:cs="Arial"/>
          <w:b/>
          <w:szCs w:val="24"/>
        </w:rPr>
      </w:pPr>
    </w:p>
    <w:p w:rsidR="003F558C" w:rsidRDefault="003F558C" w:rsidP="005D1B33">
      <w:pPr>
        <w:numPr>
          <w:ilvl w:val="0"/>
          <w:numId w:val="14"/>
        </w:numPr>
      </w:pPr>
      <w:r>
        <w:t>Attendance (10</w:t>
      </w:r>
      <w:r w:rsidR="00BB3B2E">
        <w:t>%</w:t>
      </w:r>
      <w:r>
        <w:t xml:space="preserve"> Marks)</w:t>
      </w:r>
    </w:p>
    <w:p w:rsidR="005D1B33" w:rsidRDefault="005D1B33" w:rsidP="005D1B33">
      <w:pPr>
        <w:numPr>
          <w:ilvl w:val="0"/>
          <w:numId w:val="14"/>
        </w:numPr>
      </w:pPr>
      <w:r>
        <w:t>Assignment or P</w:t>
      </w:r>
      <w:r w:rsidR="003F558C">
        <w:t>roblem S</w:t>
      </w:r>
      <w:r w:rsidRPr="005D1B33">
        <w:t>olving</w:t>
      </w:r>
      <w:r w:rsidR="003F558C">
        <w:t xml:space="preserve"> Course W</w:t>
      </w:r>
      <w:r>
        <w:t>orks (1</w:t>
      </w:r>
      <w:r w:rsidR="003F558C">
        <w:t>0</w:t>
      </w:r>
      <w:r>
        <w:t xml:space="preserve"> Marks)</w:t>
      </w:r>
    </w:p>
    <w:p w:rsidR="005D1B33" w:rsidRDefault="005D1B33" w:rsidP="005D1B33">
      <w:pPr>
        <w:numPr>
          <w:ilvl w:val="0"/>
          <w:numId w:val="14"/>
        </w:numPr>
      </w:pPr>
      <w:r>
        <w:t>Q</w:t>
      </w:r>
      <w:r w:rsidRPr="005D1B33">
        <w:t>uiz</w:t>
      </w:r>
      <w:r>
        <w:t>zes</w:t>
      </w:r>
      <w:r w:rsidR="003F558C">
        <w:t xml:space="preserve"> (10</w:t>
      </w:r>
      <w:r w:rsidR="00BB3B2E">
        <w:t>%</w:t>
      </w:r>
      <w:r w:rsidR="003F558C">
        <w:t xml:space="preserve"> M</w:t>
      </w:r>
      <w:r>
        <w:t>arks)</w:t>
      </w:r>
    </w:p>
    <w:p w:rsidR="003F558C" w:rsidRDefault="003F558C" w:rsidP="005D1B33">
      <w:pPr>
        <w:numPr>
          <w:ilvl w:val="0"/>
          <w:numId w:val="14"/>
        </w:numPr>
      </w:pPr>
      <w:r>
        <w:t>Presentation (5</w:t>
      </w:r>
      <w:r w:rsidR="00BB3B2E">
        <w:t>%</w:t>
      </w:r>
      <w:r>
        <w:t xml:space="preserve"> Marks)</w:t>
      </w:r>
    </w:p>
    <w:p w:rsidR="005D1B33" w:rsidRDefault="005D1B33" w:rsidP="005D1B33">
      <w:pPr>
        <w:numPr>
          <w:ilvl w:val="0"/>
          <w:numId w:val="14"/>
        </w:numPr>
      </w:pPr>
      <w:r>
        <w:t xml:space="preserve">Mid-Term </w:t>
      </w:r>
      <w:r w:rsidR="003F558C">
        <w:t xml:space="preserve">Written </w:t>
      </w:r>
      <w:r>
        <w:t>Exam (25</w:t>
      </w:r>
      <w:r w:rsidR="00BB3B2E">
        <w:t>%</w:t>
      </w:r>
      <w:r>
        <w:t xml:space="preserve"> Marks)</w:t>
      </w:r>
    </w:p>
    <w:p w:rsidR="005D1B33" w:rsidRDefault="005D1B33" w:rsidP="00AB6542">
      <w:pPr>
        <w:tabs>
          <w:tab w:val="left" w:pos="2835"/>
        </w:tabs>
        <w:jc w:val="both"/>
        <w:rPr>
          <w:rFonts w:cs="Arial"/>
          <w:b/>
          <w:szCs w:val="24"/>
        </w:rPr>
      </w:pPr>
    </w:p>
    <w:p w:rsidR="00AB6542" w:rsidRDefault="00AB6542" w:rsidP="00AB6542">
      <w:pPr>
        <w:tabs>
          <w:tab w:val="left" w:pos="2835"/>
        </w:tabs>
        <w:jc w:val="both"/>
        <w:rPr>
          <w:rFonts w:cs="Arial"/>
          <w:b/>
          <w:szCs w:val="24"/>
        </w:rPr>
      </w:pPr>
      <w:r w:rsidRPr="00C418EB">
        <w:rPr>
          <w:rFonts w:cs="Arial"/>
          <w:b/>
          <w:szCs w:val="24"/>
        </w:rPr>
        <w:t>Summative</w:t>
      </w:r>
    </w:p>
    <w:p w:rsidR="00322A15" w:rsidRPr="00C418EB" w:rsidRDefault="00322A15" w:rsidP="00AB6542">
      <w:pPr>
        <w:tabs>
          <w:tab w:val="left" w:pos="2835"/>
        </w:tabs>
        <w:jc w:val="both"/>
        <w:rPr>
          <w:rFonts w:cs="Arial"/>
          <w:b/>
          <w:szCs w:val="24"/>
        </w:rPr>
      </w:pPr>
    </w:p>
    <w:p w:rsidR="00AB6542" w:rsidRPr="005D1B33" w:rsidRDefault="003F558C" w:rsidP="005D1B33">
      <w:pPr>
        <w:numPr>
          <w:ilvl w:val="0"/>
          <w:numId w:val="16"/>
        </w:numPr>
      </w:pPr>
      <w:r>
        <w:t>Final W</w:t>
      </w:r>
      <w:r w:rsidR="005D1B33">
        <w:t>ritten Exam (</w:t>
      </w:r>
      <w:r>
        <w:t>40</w:t>
      </w:r>
      <w:r w:rsidR="00BB3B2E">
        <w:t>%</w:t>
      </w:r>
      <w:r>
        <w:t xml:space="preserve"> Marks)</w:t>
      </w:r>
    </w:p>
    <w:p w:rsidR="00AB6542" w:rsidRPr="00C418EB" w:rsidRDefault="00AB6542" w:rsidP="00AB6542">
      <w:pPr>
        <w:tabs>
          <w:tab w:val="left" w:pos="2835"/>
        </w:tabs>
        <w:jc w:val="both"/>
        <w:rPr>
          <w:rFonts w:cs="Arial"/>
          <w:b/>
          <w:szCs w:val="24"/>
        </w:rPr>
      </w:pPr>
    </w:p>
    <w:p w:rsidR="0038165E" w:rsidRDefault="0038165E" w:rsidP="00AB6542">
      <w:pPr>
        <w:tabs>
          <w:tab w:val="left" w:pos="2835"/>
        </w:tabs>
        <w:jc w:val="both"/>
        <w:rPr>
          <w:rFonts w:cs="Arial"/>
          <w:b/>
          <w:szCs w:val="24"/>
        </w:rPr>
      </w:pPr>
    </w:p>
    <w:p w:rsidR="00AB6542" w:rsidRPr="00C418EB" w:rsidRDefault="00AB6542" w:rsidP="00AB6542">
      <w:pPr>
        <w:tabs>
          <w:tab w:val="left" w:pos="2835"/>
        </w:tabs>
        <w:jc w:val="both"/>
        <w:rPr>
          <w:rFonts w:cs="Arial"/>
          <w:b/>
          <w:szCs w:val="24"/>
        </w:rPr>
      </w:pPr>
      <w:r w:rsidRPr="00C418EB">
        <w:rPr>
          <w:rFonts w:cs="Arial"/>
          <w:b/>
          <w:szCs w:val="24"/>
        </w:rPr>
        <w:t>Learning Materials</w:t>
      </w:r>
    </w:p>
    <w:p w:rsidR="00AB6542" w:rsidRPr="00C418EB" w:rsidRDefault="00AB6542" w:rsidP="00AB6542">
      <w:pPr>
        <w:tabs>
          <w:tab w:val="left" w:pos="2835"/>
        </w:tabs>
        <w:jc w:val="both"/>
        <w:rPr>
          <w:rFonts w:cs="Arial"/>
          <w:b/>
          <w:szCs w:val="24"/>
        </w:rPr>
      </w:pPr>
    </w:p>
    <w:p w:rsidR="00AB6542" w:rsidRPr="00C418EB" w:rsidRDefault="00AB6542" w:rsidP="00AB6542">
      <w:pPr>
        <w:rPr>
          <w:rFonts w:cs="Arial"/>
          <w:szCs w:val="24"/>
        </w:rPr>
      </w:pPr>
    </w:p>
    <w:p w:rsidR="0038165E" w:rsidRPr="00C418EB" w:rsidRDefault="003F558C" w:rsidP="0038165E">
      <w:pPr>
        <w:rPr>
          <w:rFonts w:cs="Arial"/>
          <w:szCs w:val="24"/>
        </w:rPr>
      </w:pPr>
      <w:r>
        <w:rPr>
          <w:rFonts w:cs="Arial"/>
          <w:szCs w:val="24"/>
        </w:rPr>
        <w:t>Recommended Readings</w:t>
      </w:r>
      <w:r w:rsidR="0038165E" w:rsidRPr="00C418EB">
        <w:rPr>
          <w:rFonts w:cs="Arial"/>
          <w:szCs w:val="24"/>
        </w:rPr>
        <w:t xml:space="preserve">: </w:t>
      </w:r>
    </w:p>
    <w:p w:rsidR="003F558C" w:rsidRDefault="003F558C" w:rsidP="0038165E">
      <w:pPr>
        <w:rPr>
          <w:rFonts w:cs="Arial"/>
          <w:szCs w:val="24"/>
        </w:rPr>
      </w:pPr>
    </w:p>
    <w:p w:rsidR="005A7483" w:rsidRPr="005A7483" w:rsidRDefault="005A7483" w:rsidP="009A097A">
      <w:pPr>
        <w:numPr>
          <w:ilvl w:val="0"/>
          <w:numId w:val="31"/>
        </w:numPr>
        <w:rPr>
          <w:rFonts w:cs="Arial"/>
          <w:i/>
          <w:szCs w:val="24"/>
          <w:lang w:val="en-US"/>
        </w:rPr>
      </w:pPr>
      <w:r w:rsidRPr="005A7483">
        <w:rPr>
          <w:rFonts w:cs="Arial"/>
          <w:szCs w:val="24"/>
          <w:lang w:val="en-US"/>
        </w:rPr>
        <w:t xml:space="preserve">Birn, A.E., Pillay, Y. &amp; Holtz, T. (2009). </w:t>
      </w:r>
      <w:r w:rsidRPr="005A7483">
        <w:rPr>
          <w:rFonts w:cs="Arial"/>
          <w:i/>
          <w:szCs w:val="24"/>
          <w:lang w:val="en-US"/>
        </w:rPr>
        <w:t xml:space="preserve">Textbook of international health: Global health in a dynamic world, 3rd Ed.  </w:t>
      </w:r>
      <w:r w:rsidRPr="005A7483">
        <w:rPr>
          <w:rFonts w:cs="Arial"/>
          <w:szCs w:val="24"/>
          <w:lang w:val="en-US"/>
        </w:rPr>
        <w:t>Oxford: Oxford University Press.</w:t>
      </w:r>
    </w:p>
    <w:p w:rsidR="005A7483" w:rsidRPr="005A7483" w:rsidRDefault="005A7483" w:rsidP="005A7483">
      <w:pPr>
        <w:numPr>
          <w:ilvl w:val="0"/>
          <w:numId w:val="31"/>
        </w:numPr>
        <w:rPr>
          <w:rFonts w:cs="Arial"/>
          <w:i/>
          <w:szCs w:val="24"/>
          <w:lang w:val="en-US"/>
        </w:rPr>
      </w:pPr>
      <w:r w:rsidRPr="005A7483">
        <w:rPr>
          <w:rFonts w:cs="Arial"/>
          <w:szCs w:val="24"/>
          <w:lang w:val="en-US"/>
        </w:rPr>
        <w:t xml:space="preserve">Easterly, W.R. &amp; Birdsall, N. (2008). </w:t>
      </w:r>
      <w:r w:rsidRPr="005A7483">
        <w:rPr>
          <w:rFonts w:cs="Arial"/>
          <w:i/>
          <w:szCs w:val="24"/>
          <w:lang w:val="en-US"/>
        </w:rPr>
        <w:t>Reinventing foreign aid</w:t>
      </w:r>
      <w:r w:rsidRPr="005A7483">
        <w:rPr>
          <w:rFonts w:cs="Arial"/>
          <w:szCs w:val="24"/>
          <w:lang w:val="en-US"/>
        </w:rPr>
        <w:t>. Massachusetts: The MIT Press.</w:t>
      </w:r>
    </w:p>
    <w:p w:rsidR="005A7483" w:rsidRPr="005A7483" w:rsidRDefault="005A7483" w:rsidP="005A7483">
      <w:pPr>
        <w:numPr>
          <w:ilvl w:val="0"/>
          <w:numId w:val="31"/>
        </w:numPr>
        <w:rPr>
          <w:rFonts w:cs="Arial"/>
          <w:i/>
          <w:szCs w:val="24"/>
          <w:lang w:val="en-US"/>
        </w:rPr>
      </w:pPr>
      <w:r w:rsidRPr="005A7483">
        <w:rPr>
          <w:rFonts w:cs="Arial"/>
          <w:szCs w:val="24"/>
          <w:lang w:val="en-US"/>
        </w:rPr>
        <w:t xml:space="preserve">Easterly, W.R. (2007). </w:t>
      </w:r>
      <w:r w:rsidRPr="005A7483">
        <w:rPr>
          <w:rFonts w:cs="Arial"/>
          <w:i/>
          <w:szCs w:val="24"/>
          <w:lang w:val="en-US"/>
        </w:rPr>
        <w:t>The white man's burden: Why the West's efforts to aid the rest</w:t>
      </w:r>
      <w:r>
        <w:rPr>
          <w:rFonts w:cs="Arial"/>
          <w:i/>
          <w:szCs w:val="24"/>
          <w:lang w:val="en-US"/>
        </w:rPr>
        <w:t xml:space="preserve"> </w:t>
      </w:r>
      <w:r w:rsidRPr="005A7483">
        <w:rPr>
          <w:rFonts w:cs="Arial"/>
          <w:i/>
          <w:szCs w:val="24"/>
          <w:lang w:val="en-US"/>
        </w:rPr>
        <w:t xml:space="preserve">have done so much ill and so little good. </w:t>
      </w:r>
      <w:r w:rsidRPr="005A7483">
        <w:rPr>
          <w:rFonts w:cs="Arial"/>
          <w:szCs w:val="24"/>
          <w:lang w:val="en-US"/>
        </w:rPr>
        <w:t>New York: Penguin Press.</w:t>
      </w:r>
    </w:p>
    <w:p w:rsidR="005A7483" w:rsidRPr="005A7483" w:rsidRDefault="005A7483" w:rsidP="005A7483">
      <w:pPr>
        <w:numPr>
          <w:ilvl w:val="0"/>
          <w:numId w:val="31"/>
        </w:numPr>
        <w:rPr>
          <w:rFonts w:cs="Arial"/>
          <w:i/>
          <w:szCs w:val="24"/>
          <w:lang w:val="en-US"/>
        </w:rPr>
      </w:pPr>
      <w:r w:rsidRPr="005A7483">
        <w:rPr>
          <w:rFonts w:cs="Arial"/>
          <w:szCs w:val="24"/>
          <w:lang w:val="en-US"/>
        </w:rPr>
        <w:t xml:space="preserve">Ehiri, J.E. (ed.) (2009). </w:t>
      </w:r>
      <w:r w:rsidRPr="005A7483">
        <w:rPr>
          <w:rFonts w:cs="Arial"/>
          <w:i/>
          <w:szCs w:val="24"/>
          <w:lang w:val="en-US"/>
        </w:rPr>
        <w:t>Maternal and child health: Global challenges, programs, and</w:t>
      </w:r>
      <w:r>
        <w:rPr>
          <w:rFonts w:cs="Arial"/>
          <w:i/>
          <w:szCs w:val="24"/>
          <w:lang w:val="en-US"/>
        </w:rPr>
        <w:t xml:space="preserve"> </w:t>
      </w:r>
      <w:r w:rsidRPr="005A7483">
        <w:rPr>
          <w:rFonts w:cs="Arial"/>
          <w:i/>
          <w:szCs w:val="24"/>
          <w:lang w:val="en-US"/>
        </w:rPr>
        <w:t xml:space="preserve">policies. </w:t>
      </w:r>
      <w:r w:rsidRPr="005A7483">
        <w:rPr>
          <w:rFonts w:cs="Arial"/>
          <w:szCs w:val="24"/>
          <w:lang w:val="en-US"/>
        </w:rPr>
        <w:t>New York: Springer-Verlag.</w:t>
      </w:r>
    </w:p>
    <w:p w:rsidR="005A7483" w:rsidRPr="005A7483" w:rsidRDefault="005A7483" w:rsidP="005A7483">
      <w:pPr>
        <w:numPr>
          <w:ilvl w:val="0"/>
          <w:numId w:val="31"/>
        </w:numPr>
        <w:rPr>
          <w:rFonts w:cs="Arial"/>
          <w:i/>
          <w:szCs w:val="24"/>
          <w:lang w:val="en-US"/>
        </w:rPr>
      </w:pPr>
      <w:r w:rsidRPr="005A7483">
        <w:rPr>
          <w:rFonts w:cs="Arial"/>
          <w:szCs w:val="24"/>
          <w:lang w:val="en-US"/>
        </w:rPr>
        <w:t xml:space="preserve">Frost, L.J. &amp; Reich, M.R. (2008). </w:t>
      </w:r>
      <w:r w:rsidRPr="005A7483">
        <w:rPr>
          <w:rFonts w:cs="Arial"/>
          <w:i/>
          <w:szCs w:val="24"/>
          <w:lang w:val="en-US"/>
        </w:rPr>
        <w:t>Access: How do good health technologies get to poor</w:t>
      </w:r>
      <w:r w:rsidRPr="005A7483">
        <w:rPr>
          <w:rFonts w:cs="Arial"/>
          <w:szCs w:val="24"/>
          <w:lang w:val="en-US"/>
        </w:rPr>
        <w:t xml:space="preserve"> </w:t>
      </w:r>
      <w:r w:rsidRPr="005A7483">
        <w:rPr>
          <w:rFonts w:cs="Arial"/>
          <w:i/>
          <w:szCs w:val="24"/>
          <w:lang w:val="en-US"/>
        </w:rPr>
        <w:t xml:space="preserve">people in poor countries? </w:t>
      </w:r>
      <w:r w:rsidRPr="005A7483">
        <w:rPr>
          <w:rFonts w:cs="Arial"/>
          <w:szCs w:val="24"/>
          <w:lang w:val="en-US"/>
        </w:rPr>
        <w:t>Harvard Center for Population and Development Studies.</w:t>
      </w:r>
      <w:r w:rsidRPr="005A7483">
        <w:rPr>
          <w:rFonts w:cs="Arial"/>
          <w:i/>
          <w:szCs w:val="24"/>
          <w:lang w:val="en-US"/>
        </w:rPr>
        <w:t xml:space="preserve"> </w:t>
      </w:r>
      <w:r w:rsidRPr="005A7483">
        <w:rPr>
          <w:rFonts w:cs="Arial"/>
          <w:szCs w:val="24"/>
          <w:lang w:val="en-US"/>
        </w:rPr>
        <w:t>Cambridge, Massachusetts: Harvard University Press.</w:t>
      </w:r>
    </w:p>
    <w:p w:rsidR="005A7483" w:rsidRPr="003F558C" w:rsidRDefault="005A7483" w:rsidP="0038165E">
      <w:pPr>
        <w:rPr>
          <w:rFonts w:cs="Arial"/>
          <w:szCs w:val="24"/>
        </w:rPr>
      </w:pPr>
    </w:p>
    <w:p w:rsidR="00AA032C" w:rsidRPr="00066346" w:rsidRDefault="00AA032C" w:rsidP="00AB6542">
      <w:pPr>
        <w:rPr>
          <w:rFonts w:cs="Arial"/>
          <w:szCs w:val="24"/>
        </w:rPr>
      </w:pPr>
      <w:r>
        <w:rPr>
          <w:rFonts w:cs="Arial"/>
          <w:szCs w:val="24"/>
        </w:rPr>
        <w:br w:type="page"/>
      </w:r>
    </w:p>
    <w:p w:rsidR="0038165E" w:rsidRPr="00066346" w:rsidRDefault="00CE61CB" w:rsidP="0038165E">
      <w:pPr>
        <w:rPr>
          <w:rFonts w:cs="Arial"/>
          <w:b/>
          <w:sz w:val="36"/>
          <w:szCs w:val="24"/>
        </w:rPr>
      </w:pPr>
      <w:r w:rsidRPr="00066346">
        <w:rPr>
          <w:rFonts w:cs="Arial"/>
          <w:b/>
          <w:sz w:val="36"/>
          <w:szCs w:val="24"/>
        </w:rPr>
        <w:t xml:space="preserve">Lecture </w:t>
      </w:r>
      <w:r w:rsidR="0038165E" w:rsidRPr="00066346">
        <w:rPr>
          <w:rFonts w:cs="Arial"/>
          <w:b/>
          <w:sz w:val="36"/>
          <w:szCs w:val="24"/>
        </w:rPr>
        <w:t>Contents</w:t>
      </w:r>
      <w:r w:rsidR="00AA032C" w:rsidRPr="00066346">
        <w:rPr>
          <w:rFonts w:cs="Arial"/>
          <w:b/>
          <w:sz w:val="36"/>
          <w:szCs w:val="24"/>
        </w:rPr>
        <w:t xml:space="preserve"> and Schedule</w:t>
      </w:r>
      <w:r w:rsidR="0038165E" w:rsidRPr="00066346">
        <w:rPr>
          <w:rFonts w:cs="Arial"/>
          <w:b/>
          <w:sz w:val="36"/>
          <w:szCs w:val="24"/>
        </w:rPr>
        <w:t>:</w:t>
      </w:r>
    </w:p>
    <w:p w:rsidR="0038165E" w:rsidRPr="00C418EB" w:rsidRDefault="0038165E" w:rsidP="0038165E">
      <w:pPr>
        <w:rPr>
          <w:rFonts w:cs="Arial"/>
          <w:b/>
          <w:szCs w:val="24"/>
        </w:rPr>
      </w:pPr>
    </w:p>
    <w:tbl>
      <w:tblPr>
        <w:tblW w:w="962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008"/>
        <w:gridCol w:w="2880"/>
        <w:gridCol w:w="900"/>
        <w:gridCol w:w="2790"/>
        <w:gridCol w:w="2050"/>
      </w:tblGrid>
      <w:tr w:rsidR="00C623F8" w:rsidRPr="00AA032C" w:rsidTr="00066346">
        <w:tc>
          <w:tcPr>
            <w:tcW w:w="1008" w:type="dxa"/>
            <w:tcBorders>
              <w:top w:val="single" w:sz="4" w:space="0" w:color="5B9BD5"/>
              <w:left w:val="single" w:sz="4" w:space="0" w:color="5B9BD5"/>
              <w:bottom w:val="single" w:sz="4" w:space="0" w:color="5B9BD5"/>
              <w:right w:val="nil"/>
            </w:tcBorders>
            <w:shd w:val="clear" w:color="auto" w:fill="5B9BD5"/>
          </w:tcPr>
          <w:p w:rsidR="00AA032C" w:rsidRPr="00AA032C" w:rsidRDefault="00AA032C" w:rsidP="00066346">
            <w:pPr>
              <w:jc w:val="center"/>
              <w:rPr>
                <w:rFonts w:cs="Arial"/>
                <w:b/>
                <w:bCs/>
                <w:color w:val="FFFFFF"/>
                <w:szCs w:val="24"/>
              </w:rPr>
            </w:pPr>
            <w:r w:rsidRPr="00AA032C">
              <w:rPr>
                <w:rFonts w:cs="Arial"/>
                <w:b/>
                <w:bCs/>
                <w:color w:val="FFFFFF"/>
                <w:szCs w:val="24"/>
              </w:rPr>
              <w:t>Week</w:t>
            </w:r>
            <w:r w:rsidR="00066346">
              <w:rPr>
                <w:rFonts w:cs="Arial"/>
                <w:b/>
                <w:bCs/>
                <w:color w:val="FFFFFF"/>
                <w:szCs w:val="24"/>
              </w:rPr>
              <w:t>s</w:t>
            </w:r>
          </w:p>
        </w:tc>
        <w:tc>
          <w:tcPr>
            <w:tcW w:w="3780" w:type="dxa"/>
            <w:gridSpan w:val="2"/>
            <w:tcBorders>
              <w:top w:val="single" w:sz="4" w:space="0" w:color="5B9BD5"/>
              <w:left w:val="nil"/>
              <w:bottom w:val="single" w:sz="4" w:space="0" w:color="5B9BD5"/>
              <w:right w:val="nil"/>
            </w:tcBorders>
            <w:shd w:val="clear" w:color="auto" w:fill="5B9BD5"/>
          </w:tcPr>
          <w:p w:rsidR="00AA032C" w:rsidRPr="00AA032C" w:rsidRDefault="00AA032C" w:rsidP="00AA032C">
            <w:pPr>
              <w:jc w:val="center"/>
              <w:rPr>
                <w:rFonts w:cs="Arial"/>
                <w:b/>
                <w:bCs/>
                <w:color w:val="FFFFFF"/>
                <w:szCs w:val="24"/>
              </w:rPr>
            </w:pPr>
            <w:r w:rsidRPr="00AA032C">
              <w:rPr>
                <w:rFonts w:cs="Arial"/>
                <w:b/>
                <w:bCs/>
                <w:color w:val="FFFFFF"/>
                <w:szCs w:val="24"/>
              </w:rPr>
              <w:t>Lecture Topics</w:t>
            </w:r>
          </w:p>
        </w:tc>
        <w:tc>
          <w:tcPr>
            <w:tcW w:w="2790" w:type="dxa"/>
            <w:tcBorders>
              <w:top w:val="single" w:sz="4" w:space="0" w:color="5B9BD5"/>
              <w:left w:val="nil"/>
              <w:bottom w:val="single" w:sz="4" w:space="0" w:color="5B9BD5"/>
              <w:right w:val="nil"/>
            </w:tcBorders>
            <w:shd w:val="clear" w:color="auto" w:fill="5B9BD5"/>
          </w:tcPr>
          <w:p w:rsidR="00AA032C" w:rsidRPr="00AA032C" w:rsidRDefault="00AA032C" w:rsidP="00AA032C">
            <w:pPr>
              <w:jc w:val="center"/>
              <w:rPr>
                <w:rFonts w:cs="Arial"/>
                <w:b/>
                <w:bCs/>
                <w:color w:val="FFFFFF"/>
                <w:szCs w:val="24"/>
              </w:rPr>
            </w:pPr>
            <w:r w:rsidRPr="00AA032C">
              <w:rPr>
                <w:rFonts w:cs="Arial"/>
                <w:b/>
                <w:bCs/>
                <w:color w:val="FFFFFF"/>
                <w:szCs w:val="24"/>
              </w:rPr>
              <w:t>Class/Session Methods/ Instructions</w:t>
            </w:r>
          </w:p>
        </w:tc>
        <w:tc>
          <w:tcPr>
            <w:tcW w:w="2050" w:type="dxa"/>
            <w:tcBorders>
              <w:top w:val="single" w:sz="4" w:space="0" w:color="5B9BD5"/>
              <w:left w:val="nil"/>
              <w:bottom w:val="single" w:sz="4" w:space="0" w:color="5B9BD5"/>
              <w:right w:val="single" w:sz="4" w:space="0" w:color="5B9BD5"/>
            </w:tcBorders>
            <w:shd w:val="clear" w:color="auto" w:fill="5B9BD5"/>
          </w:tcPr>
          <w:p w:rsidR="00AA032C" w:rsidRPr="00AA032C" w:rsidRDefault="00AA032C" w:rsidP="00AA032C">
            <w:pPr>
              <w:jc w:val="center"/>
              <w:rPr>
                <w:rFonts w:cs="Arial"/>
                <w:b/>
                <w:bCs/>
                <w:color w:val="FFFFFF"/>
                <w:szCs w:val="24"/>
              </w:rPr>
            </w:pPr>
            <w:r w:rsidRPr="00AA032C">
              <w:rPr>
                <w:rFonts w:cs="Arial"/>
                <w:b/>
                <w:bCs/>
                <w:color w:val="FFFFFF"/>
                <w:szCs w:val="24"/>
              </w:rPr>
              <w:t>Reading or Resource Materials</w:t>
            </w:r>
          </w:p>
        </w:tc>
      </w:tr>
      <w:tr w:rsidR="00C623F8" w:rsidRPr="00AA032C" w:rsidTr="00066346">
        <w:tc>
          <w:tcPr>
            <w:tcW w:w="1008" w:type="dxa"/>
            <w:shd w:val="clear" w:color="auto" w:fill="DEEAF6"/>
          </w:tcPr>
          <w:p w:rsidR="00AA032C" w:rsidRPr="00AA032C" w:rsidRDefault="00AA032C" w:rsidP="00AA032C">
            <w:pPr>
              <w:jc w:val="center"/>
              <w:rPr>
                <w:rFonts w:cs="Arial"/>
                <w:b/>
                <w:bCs/>
                <w:szCs w:val="24"/>
              </w:rPr>
            </w:pPr>
            <w:bookmarkStart w:id="5" w:name="_GoBack"/>
            <w:bookmarkEnd w:id="5"/>
            <w:r w:rsidRPr="00AA032C">
              <w:rPr>
                <w:rFonts w:cs="Arial"/>
                <w:b/>
                <w:bCs/>
                <w:szCs w:val="24"/>
              </w:rPr>
              <w:t>1</w:t>
            </w:r>
          </w:p>
        </w:tc>
        <w:tc>
          <w:tcPr>
            <w:tcW w:w="2880" w:type="dxa"/>
            <w:shd w:val="clear" w:color="auto" w:fill="DEEAF6"/>
          </w:tcPr>
          <w:p w:rsidR="005A7483" w:rsidRPr="005A7483" w:rsidRDefault="005A7483" w:rsidP="005A7483">
            <w:pPr>
              <w:rPr>
                <w:rFonts w:cs="Arial"/>
                <w:szCs w:val="24"/>
              </w:rPr>
            </w:pPr>
            <w:r w:rsidRPr="005A7483">
              <w:rPr>
                <w:rFonts w:cs="Arial"/>
                <w:szCs w:val="24"/>
              </w:rPr>
              <w:t>Introduction to Global Health</w:t>
            </w:r>
          </w:p>
          <w:p w:rsidR="00AA032C" w:rsidRPr="00AA032C" w:rsidRDefault="00AA032C" w:rsidP="005A7483">
            <w:pPr>
              <w:rPr>
                <w:rFonts w:cs="Arial"/>
                <w:szCs w:val="24"/>
              </w:rPr>
            </w:pPr>
          </w:p>
        </w:tc>
        <w:tc>
          <w:tcPr>
            <w:tcW w:w="3690" w:type="dxa"/>
            <w:gridSpan w:val="2"/>
            <w:shd w:val="clear" w:color="auto" w:fill="DEEAF6"/>
          </w:tcPr>
          <w:p w:rsidR="00AA032C" w:rsidRDefault="00C623F8" w:rsidP="00C623F8">
            <w:pPr>
              <w:numPr>
                <w:ilvl w:val="0"/>
                <w:numId w:val="18"/>
              </w:numPr>
              <w:rPr>
                <w:rFonts w:cs="Arial"/>
                <w:szCs w:val="24"/>
              </w:rPr>
            </w:pPr>
            <w:r>
              <w:rPr>
                <w:rFonts w:cs="Arial"/>
                <w:szCs w:val="24"/>
              </w:rPr>
              <w:t>Welcome video</w:t>
            </w:r>
          </w:p>
          <w:p w:rsidR="00C623F8" w:rsidRDefault="00C623F8" w:rsidP="00C623F8">
            <w:pPr>
              <w:numPr>
                <w:ilvl w:val="0"/>
                <w:numId w:val="18"/>
              </w:numPr>
              <w:rPr>
                <w:rFonts w:cs="Arial"/>
                <w:szCs w:val="24"/>
              </w:rPr>
            </w:pPr>
            <w:r>
              <w:rPr>
                <w:rFonts w:cs="Arial"/>
                <w:szCs w:val="24"/>
              </w:rPr>
              <w:t>Powerpoint Presentation + direct online session</w:t>
            </w:r>
          </w:p>
          <w:p w:rsidR="00C623F8" w:rsidRPr="00AA032C" w:rsidRDefault="00C623F8" w:rsidP="00C623F8">
            <w:pPr>
              <w:numPr>
                <w:ilvl w:val="0"/>
                <w:numId w:val="18"/>
              </w:numPr>
              <w:rPr>
                <w:rFonts w:cs="Arial"/>
                <w:szCs w:val="24"/>
              </w:rPr>
            </w:pPr>
            <w:r>
              <w:rPr>
                <w:rFonts w:cs="Arial"/>
                <w:szCs w:val="24"/>
              </w:rPr>
              <w:t>End of session test quiz (ungraded)</w:t>
            </w:r>
          </w:p>
        </w:tc>
        <w:tc>
          <w:tcPr>
            <w:tcW w:w="2050" w:type="dxa"/>
            <w:shd w:val="clear" w:color="auto" w:fill="DEEAF6"/>
          </w:tcPr>
          <w:p w:rsidR="00AA032C" w:rsidRDefault="00C623F8" w:rsidP="00C623F8">
            <w:pPr>
              <w:numPr>
                <w:ilvl w:val="0"/>
                <w:numId w:val="18"/>
              </w:numPr>
              <w:rPr>
                <w:rFonts w:cs="Arial"/>
                <w:szCs w:val="24"/>
              </w:rPr>
            </w:pPr>
            <w:r>
              <w:rPr>
                <w:rFonts w:cs="Arial"/>
                <w:szCs w:val="24"/>
              </w:rPr>
              <w:t>Course materials</w:t>
            </w:r>
          </w:p>
          <w:p w:rsidR="00C623F8" w:rsidRDefault="00C623F8" w:rsidP="00C623F8">
            <w:pPr>
              <w:numPr>
                <w:ilvl w:val="0"/>
                <w:numId w:val="18"/>
              </w:numPr>
              <w:rPr>
                <w:rFonts w:cs="Arial"/>
                <w:szCs w:val="24"/>
              </w:rPr>
            </w:pPr>
            <w:r>
              <w:rPr>
                <w:rFonts w:cs="Arial"/>
                <w:szCs w:val="24"/>
              </w:rPr>
              <w:t xml:space="preserve">Study materials </w:t>
            </w:r>
          </w:p>
          <w:p w:rsidR="00C623F8" w:rsidRPr="00AA032C" w:rsidRDefault="00C623F8" w:rsidP="00C623F8">
            <w:pPr>
              <w:numPr>
                <w:ilvl w:val="0"/>
                <w:numId w:val="18"/>
              </w:numPr>
              <w:rPr>
                <w:rFonts w:cs="Arial"/>
                <w:szCs w:val="24"/>
              </w:rPr>
            </w:pPr>
            <w:r>
              <w:rPr>
                <w:rFonts w:cs="Arial"/>
                <w:szCs w:val="24"/>
              </w:rPr>
              <w:t>PPT</w:t>
            </w:r>
          </w:p>
        </w:tc>
      </w:tr>
      <w:tr w:rsidR="00C623F8" w:rsidRPr="00AA032C" w:rsidTr="00066346">
        <w:tc>
          <w:tcPr>
            <w:tcW w:w="1008" w:type="dxa"/>
            <w:shd w:val="clear" w:color="auto" w:fill="auto"/>
          </w:tcPr>
          <w:p w:rsidR="00AA032C" w:rsidRPr="00AA032C" w:rsidRDefault="00AA032C" w:rsidP="00AA032C">
            <w:pPr>
              <w:jc w:val="center"/>
              <w:rPr>
                <w:rFonts w:cs="Arial"/>
                <w:b/>
                <w:bCs/>
                <w:szCs w:val="24"/>
              </w:rPr>
            </w:pPr>
            <w:r w:rsidRPr="00AA032C">
              <w:rPr>
                <w:rFonts w:cs="Arial"/>
                <w:b/>
                <w:bCs/>
                <w:szCs w:val="24"/>
              </w:rPr>
              <w:t>2</w:t>
            </w:r>
          </w:p>
        </w:tc>
        <w:tc>
          <w:tcPr>
            <w:tcW w:w="2880" w:type="dxa"/>
            <w:shd w:val="clear" w:color="auto" w:fill="auto"/>
          </w:tcPr>
          <w:p w:rsidR="005A7483" w:rsidRPr="005A7483" w:rsidRDefault="005A7483" w:rsidP="005A7483">
            <w:pPr>
              <w:rPr>
                <w:rFonts w:cs="Arial"/>
                <w:szCs w:val="24"/>
              </w:rPr>
            </w:pPr>
            <w:r w:rsidRPr="005A7483">
              <w:rPr>
                <w:rFonts w:cs="Arial"/>
                <w:szCs w:val="24"/>
              </w:rPr>
              <w:t>Health systems and financing in a global perspective</w:t>
            </w:r>
          </w:p>
          <w:p w:rsidR="00AA032C" w:rsidRDefault="00AA032C" w:rsidP="00C623F8">
            <w:pPr>
              <w:rPr>
                <w:rFonts w:cs="Arial"/>
                <w:szCs w:val="24"/>
              </w:rPr>
            </w:pPr>
          </w:p>
          <w:p w:rsidR="005A7483" w:rsidRPr="00AA032C" w:rsidRDefault="005A7483" w:rsidP="00C623F8">
            <w:pPr>
              <w:rPr>
                <w:rFonts w:cs="Arial"/>
                <w:szCs w:val="24"/>
              </w:rPr>
            </w:pPr>
            <w:r>
              <w:rPr>
                <w:rFonts w:cs="Arial"/>
                <w:szCs w:val="24"/>
              </w:rPr>
              <w:t>(Two sessions)</w:t>
            </w:r>
          </w:p>
        </w:tc>
        <w:tc>
          <w:tcPr>
            <w:tcW w:w="3690" w:type="dxa"/>
            <w:gridSpan w:val="2"/>
            <w:shd w:val="clear" w:color="auto" w:fill="auto"/>
          </w:tcPr>
          <w:p w:rsidR="00C623F8" w:rsidRDefault="005A7483" w:rsidP="00C623F8">
            <w:pPr>
              <w:numPr>
                <w:ilvl w:val="0"/>
                <w:numId w:val="19"/>
              </w:numPr>
              <w:rPr>
                <w:rFonts w:cs="Arial"/>
                <w:szCs w:val="24"/>
              </w:rPr>
            </w:pPr>
            <w:r>
              <w:rPr>
                <w:rFonts w:cs="Arial"/>
                <w:noProof/>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1638935</wp:posOffset>
                      </wp:positionH>
                      <wp:positionV relativeFrom="paragraph">
                        <wp:posOffset>255270</wp:posOffset>
                      </wp:positionV>
                      <wp:extent cx="281940" cy="0"/>
                      <wp:effectExtent l="0" t="0" r="0" b="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BFB59" id="_x0000_t32" coordsize="21600,21600" o:spt="32" o:oned="t" path="m,l21600,21600e" filled="f">
                      <v:path arrowok="t" fillok="f" o:connecttype="none"/>
                      <o:lock v:ext="edit" shapetype="t"/>
                    </v:shapetype>
                    <v:shape id="AutoShape 36" o:spid="_x0000_s1026" type="#_x0000_t32" style="position:absolute;margin-left:129.05pt;margin-top:20.1pt;width:2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lU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">
                      <v:stroke endarrow="block"/>
                    </v:shape>
                  </w:pict>
                </mc:Fallback>
              </mc:AlternateContent>
            </w:r>
            <w:r w:rsidR="00C623F8">
              <w:rPr>
                <w:rFonts w:cs="Arial"/>
                <w:szCs w:val="24"/>
              </w:rPr>
              <w:t xml:space="preserve">Flipped classroom: self-study, course works </w:t>
            </w:r>
            <w:r w:rsidR="00FA7E00">
              <w:rPr>
                <w:rFonts w:cs="Arial"/>
                <w:szCs w:val="24"/>
              </w:rPr>
              <w:t xml:space="preserve">       online session, discussion.</w:t>
            </w:r>
          </w:p>
          <w:p w:rsidR="00FA7E00" w:rsidRDefault="00FA7E00" w:rsidP="00C623F8">
            <w:pPr>
              <w:numPr>
                <w:ilvl w:val="0"/>
                <w:numId w:val="19"/>
              </w:numPr>
              <w:rPr>
                <w:rFonts w:cs="Arial"/>
                <w:szCs w:val="24"/>
              </w:rPr>
            </w:pPr>
            <w:r>
              <w:rPr>
                <w:rFonts w:cs="Arial"/>
                <w:szCs w:val="24"/>
              </w:rPr>
              <w:t xml:space="preserve">Course work given </w:t>
            </w:r>
          </w:p>
          <w:p w:rsidR="00FA7E00" w:rsidRPr="00C623F8" w:rsidRDefault="00FA7E00" w:rsidP="00C623F8">
            <w:pPr>
              <w:numPr>
                <w:ilvl w:val="0"/>
                <w:numId w:val="19"/>
              </w:numPr>
              <w:rPr>
                <w:rFonts w:cs="Arial"/>
                <w:szCs w:val="24"/>
              </w:rPr>
            </w:pPr>
            <w:r>
              <w:rPr>
                <w:rFonts w:cs="Arial"/>
                <w:szCs w:val="24"/>
              </w:rPr>
              <w:t>Assignment given</w:t>
            </w:r>
          </w:p>
        </w:tc>
        <w:tc>
          <w:tcPr>
            <w:tcW w:w="2050" w:type="dxa"/>
            <w:shd w:val="clear" w:color="auto" w:fill="auto"/>
          </w:tcPr>
          <w:p w:rsidR="00AA032C" w:rsidRDefault="00FA7E00" w:rsidP="00FA7E00">
            <w:pPr>
              <w:numPr>
                <w:ilvl w:val="0"/>
                <w:numId w:val="19"/>
              </w:numPr>
              <w:rPr>
                <w:rFonts w:cs="Arial"/>
                <w:szCs w:val="24"/>
              </w:rPr>
            </w:pPr>
            <w:r>
              <w:rPr>
                <w:rFonts w:cs="Arial"/>
                <w:szCs w:val="24"/>
              </w:rPr>
              <w:t>Study materials given well early</w:t>
            </w:r>
          </w:p>
          <w:p w:rsidR="00FA7E00" w:rsidRPr="00AA032C" w:rsidRDefault="00FA7E00" w:rsidP="00FA7E00">
            <w:pPr>
              <w:numPr>
                <w:ilvl w:val="0"/>
                <w:numId w:val="19"/>
              </w:numPr>
              <w:rPr>
                <w:rFonts w:cs="Arial"/>
                <w:szCs w:val="24"/>
              </w:rPr>
            </w:pPr>
            <w:r>
              <w:rPr>
                <w:rFonts w:cs="Arial"/>
                <w:szCs w:val="24"/>
              </w:rPr>
              <w:t xml:space="preserve">Video and </w:t>
            </w:r>
            <w:r w:rsidR="00066346">
              <w:rPr>
                <w:rFonts w:cs="Arial"/>
                <w:szCs w:val="24"/>
              </w:rPr>
              <w:t>case studies</w:t>
            </w:r>
          </w:p>
        </w:tc>
      </w:tr>
      <w:tr w:rsidR="00FA7E00" w:rsidRPr="00AA032C" w:rsidTr="00066346">
        <w:tc>
          <w:tcPr>
            <w:tcW w:w="1008" w:type="dxa"/>
            <w:shd w:val="clear" w:color="auto" w:fill="DEEAF6"/>
          </w:tcPr>
          <w:p w:rsidR="00FA7E00" w:rsidRPr="00AA032C" w:rsidRDefault="00FA7E00" w:rsidP="00FA7E00">
            <w:pPr>
              <w:jc w:val="center"/>
              <w:rPr>
                <w:rFonts w:cs="Arial"/>
                <w:b/>
                <w:bCs/>
                <w:szCs w:val="24"/>
              </w:rPr>
            </w:pPr>
            <w:r w:rsidRPr="00AA032C">
              <w:rPr>
                <w:rFonts w:cs="Arial"/>
                <w:b/>
                <w:bCs/>
                <w:szCs w:val="24"/>
              </w:rPr>
              <w:t>3</w:t>
            </w:r>
          </w:p>
        </w:tc>
        <w:tc>
          <w:tcPr>
            <w:tcW w:w="2880" w:type="dxa"/>
            <w:shd w:val="clear" w:color="auto" w:fill="DEEAF6"/>
          </w:tcPr>
          <w:p w:rsidR="005A7483" w:rsidRPr="005A7483" w:rsidRDefault="005A7483" w:rsidP="005A7483">
            <w:pPr>
              <w:rPr>
                <w:rFonts w:cs="Arial"/>
                <w:szCs w:val="24"/>
              </w:rPr>
            </w:pPr>
            <w:r w:rsidRPr="005A7483">
              <w:rPr>
                <w:rFonts w:cs="Arial"/>
                <w:szCs w:val="24"/>
              </w:rPr>
              <w:t>Gender &amp; health</w:t>
            </w:r>
          </w:p>
          <w:p w:rsidR="005A7483" w:rsidRPr="005A7483" w:rsidRDefault="005A7483" w:rsidP="005A7483">
            <w:pPr>
              <w:rPr>
                <w:rFonts w:cs="Arial"/>
                <w:szCs w:val="24"/>
              </w:rPr>
            </w:pPr>
            <w:r w:rsidRPr="005A7483">
              <w:rPr>
                <w:rFonts w:cs="Arial"/>
                <w:szCs w:val="24"/>
              </w:rPr>
              <w:t>(Violence and injuries)</w:t>
            </w:r>
          </w:p>
          <w:p w:rsidR="00FA7E00" w:rsidRPr="00AA032C" w:rsidRDefault="00FA7E00" w:rsidP="00FA7E00">
            <w:pPr>
              <w:rPr>
                <w:rFonts w:cs="Arial"/>
                <w:szCs w:val="24"/>
              </w:rPr>
            </w:pPr>
          </w:p>
        </w:tc>
        <w:tc>
          <w:tcPr>
            <w:tcW w:w="3690" w:type="dxa"/>
            <w:gridSpan w:val="2"/>
            <w:shd w:val="clear" w:color="auto" w:fill="DEEAF6"/>
          </w:tcPr>
          <w:p w:rsidR="00FA7E00" w:rsidRDefault="00FA7E00" w:rsidP="00FA7E00">
            <w:pPr>
              <w:numPr>
                <w:ilvl w:val="0"/>
                <w:numId w:val="20"/>
              </w:numPr>
              <w:rPr>
                <w:rFonts w:cs="Arial"/>
                <w:szCs w:val="24"/>
              </w:rPr>
            </w:pPr>
            <w:r>
              <w:rPr>
                <w:rFonts w:cs="Arial"/>
                <w:szCs w:val="24"/>
              </w:rPr>
              <w:t>PPT presentation – shared earlier</w:t>
            </w:r>
          </w:p>
          <w:p w:rsidR="00FA7E00" w:rsidRDefault="00FA7E00" w:rsidP="00FA7E00">
            <w:pPr>
              <w:numPr>
                <w:ilvl w:val="0"/>
                <w:numId w:val="20"/>
              </w:numPr>
              <w:rPr>
                <w:rFonts w:cs="Arial"/>
                <w:szCs w:val="24"/>
              </w:rPr>
            </w:pPr>
            <w:r>
              <w:rPr>
                <w:rFonts w:cs="Arial"/>
                <w:szCs w:val="24"/>
              </w:rPr>
              <w:t>Discussion</w:t>
            </w:r>
          </w:p>
          <w:p w:rsidR="00FA7E00" w:rsidRDefault="00FA7E00" w:rsidP="00FA7E00">
            <w:pPr>
              <w:numPr>
                <w:ilvl w:val="0"/>
                <w:numId w:val="20"/>
              </w:numPr>
              <w:rPr>
                <w:rFonts w:cs="Arial"/>
                <w:szCs w:val="24"/>
              </w:rPr>
            </w:pPr>
            <w:r>
              <w:rPr>
                <w:rFonts w:cs="Arial"/>
                <w:szCs w:val="24"/>
              </w:rPr>
              <w:t>Case study</w:t>
            </w:r>
          </w:p>
          <w:p w:rsidR="00FA7E00" w:rsidRPr="00AA032C" w:rsidRDefault="00FA7E00" w:rsidP="00FA7E00">
            <w:pPr>
              <w:numPr>
                <w:ilvl w:val="0"/>
                <w:numId w:val="20"/>
              </w:numPr>
              <w:rPr>
                <w:rFonts w:cs="Arial"/>
                <w:szCs w:val="24"/>
              </w:rPr>
            </w:pPr>
            <w:r>
              <w:rPr>
                <w:rFonts w:cs="Arial"/>
                <w:szCs w:val="24"/>
              </w:rPr>
              <w:t>Q&amp;A (Interactive)</w:t>
            </w:r>
          </w:p>
        </w:tc>
        <w:tc>
          <w:tcPr>
            <w:tcW w:w="2050" w:type="dxa"/>
            <w:shd w:val="clear" w:color="auto" w:fill="DEEAF6"/>
          </w:tcPr>
          <w:p w:rsidR="00FA7E00" w:rsidRDefault="00FA7E00" w:rsidP="00FA7E00">
            <w:pPr>
              <w:numPr>
                <w:ilvl w:val="0"/>
                <w:numId w:val="18"/>
              </w:numPr>
              <w:rPr>
                <w:rFonts w:cs="Arial"/>
                <w:szCs w:val="24"/>
              </w:rPr>
            </w:pPr>
            <w:r>
              <w:rPr>
                <w:rFonts w:cs="Arial"/>
                <w:szCs w:val="24"/>
              </w:rPr>
              <w:t>Course materials</w:t>
            </w:r>
          </w:p>
          <w:p w:rsidR="00FA7E00" w:rsidRDefault="00FA7E00" w:rsidP="00FA7E00">
            <w:pPr>
              <w:numPr>
                <w:ilvl w:val="0"/>
                <w:numId w:val="18"/>
              </w:numPr>
              <w:rPr>
                <w:rFonts w:cs="Arial"/>
                <w:szCs w:val="24"/>
              </w:rPr>
            </w:pPr>
            <w:r>
              <w:rPr>
                <w:rFonts w:cs="Arial"/>
                <w:szCs w:val="24"/>
              </w:rPr>
              <w:t xml:space="preserve">Study materials </w:t>
            </w:r>
          </w:p>
          <w:p w:rsidR="00FA7E00" w:rsidRPr="00AA032C" w:rsidRDefault="00FA7E00" w:rsidP="00FA7E00">
            <w:pPr>
              <w:numPr>
                <w:ilvl w:val="0"/>
                <w:numId w:val="18"/>
              </w:numPr>
              <w:rPr>
                <w:rFonts w:cs="Arial"/>
                <w:szCs w:val="24"/>
              </w:rPr>
            </w:pPr>
            <w:r>
              <w:rPr>
                <w:rFonts w:cs="Arial"/>
                <w:szCs w:val="24"/>
              </w:rPr>
              <w:t>PPT</w:t>
            </w:r>
          </w:p>
        </w:tc>
      </w:tr>
      <w:tr w:rsidR="00FA7E00" w:rsidRPr="00AA032C" w:rsidTr="00066346">
        <w:tc>
          <w:tcPr>
            <w:tcW w:w="1008" w:type="dxa"/>
            <w:shd w:val="clear" w:color="auto" w:fill="auto"/>
          </w:tcPr>
          <w:p w:rsidR="00FA7E00" w:rsidRPr="00AA032C" w:rsidRDefault="00FA7E00" w:rsidP="00FA7E00">
            <w:pPr>
              <w:jc w:val="center"/>
              <w:rPr>
                <w:rFonts w:cs="Arial"/>
                <w:b/>
                <w:bCs/>
                <w:szCs w:val="24"/>
              </w:rPr>
            </w:pPr>
            <w:r w:rsidRPr="00AA032C">
              <w:rPr>
                <w:rFonts w:cs="Arial"/>
                <w:b/>
                <w:bCs/>
                <w:szCs w:val="24"/>
              </w:rPr>
              <w:t>4</w:t>
            </w:r>
          </w:p>
        </w:tc>
        <w:tc>
          <w:tcPr>
            <w:tcW w:w="2880" w:type="dxa"/>
            <w:shd w:val="clear" w:color="auto" w:fill="auto"/>
          </w:tcPr>
          <w:p w:rsidR="005A7483" w:rsidRPr="005A7483" w:rsidRDefault="005A7483" w:rsidP="005A7483">
            <w:pPr>
              <w:rPr>
                <w:rFonts w:cs="Arial"/>
                <w:szCs w:val="24"/>
              </w:rPr>
            </w:pPr>
            <w:r w:rsidRPr="005A7483">
              <w:rPr>
                <w:rFonts w:cs="Arial"/>
                <w:szCs w:val="24"/>
              </w:rPr>
              <w:t>Maternal and child health globally</w:t>
            </w:r>
          </w:p>
          <w:p w:rsidR="00FA7E00" w:rsidRPr="00AA032C" w:rsidRDefault="00FA7E00" w:rsidP="00FA7E00">
            <w:pPr>
              <w:rPr>
                <w:rFonts w:cs="Arial"/>
                <w:szCs w:val="24"/>
              </w:rPr>
            </w:pPr>
          </w:p>
        </w:tc>
        <w:tc>
          <w:tcPr>
            <w:tcW w:w="3690" w:type="dxa"/>
            <w:gridSpan w:val="2"/>
            <w:shd w:val="clear" w:color="auto" w:fill="auto"/>
          </w:tcPr>
          <w:p w:rsidR="00FA7E00" w:rsidRDefault="00FA7E00" w:rsidP="00FA7E00">
            <w:pPr>
              <w:numPr>
                <w:ilvl w:val="0"/>
                <w:numId w:val="21"/>
              </w:numPr>
              <w:rPr>
                <w:rFonts w:cs="Arial"/>
                <w:szCs w:val="24"/>
              </w:rPr>
            </w:pPr>
            <w:r>
              <w:rPr>
                <w:rFonts w:cs="Arial"/>
                <w:szCs w:val="24"/>
              </w:rPr>
              <w:t>Video and PPT – given with a problem-based scenario on quality of healthcare</w:t>
            </w:r>
          </w:p>
          <w:p w:rsidR="00FA7E00" w:rsidRDefault="00FA7E00" w:rsidP="00FA7E00">
            <w:pPr>
              <w:numPr>
                <w:ilvl w:val="0"/>
                <w:numId w:val="21"/>
              </w:numPr>
              <w:rPr>
                <w:rFonts w:cs="Arial"/>
                <w:szCs w:val="24"/>
              </w:rPr>
            </w:pPr>
            <w:r>
              <w:rPr>
                <w:rFonts w:cs="Arial"/>
                <w:szCs w:val="24"/>
              </w:rPr>
              <w:t>Online discussion to clarify the concepts and Q&amp;A</w:t>
            </w:r>
          </w:p>
          <w:p w:rsidR="00FA7E00" w:rsidRPr="00AA032C" w:rsidRDefault="00FA7E00" w:rsidP="00FA7E00">
            <w:pPr>
              <w:numPr>
                <w:ilvl w:val="0"/>
                <w:numId w:val="21"/>
              </w:numPr>
              <w:rPr>
                <w:rFonts w:cs="Arial"/>
                <w:szCs w:val="24"/>
              </w:rPr>
            </w:pPr>
            <w:r>
              <w:rPr>
                <w:rFonts w:cs="Arial"/>
                <w:szCs w:val="24"/>
              </w:rPr>
              <w:t>Mid-course quiz given</w:t>
            </w:r>
            <w:r w:rsidR="00066346">
              <w:rPr>
                <w:rFonts w:cs="Arial"/>
                <w:szCs w:val="24"/>
              </w:rPr>
              <w:t xml:space="preserve"> (graded)</w:t>
            </w:r>
          </w:p>
        </w:tc>
        <w:tc>
          <w:tcPr>
            <w:tcW w:w="2050" w:type="dxa"/>
            <w:shd w:val="clear" w:color="auto" w:fill="auto"/>
          </w:tcPr>
          <w:p w:rsidR="00FA7E00" w:rsidRDefault="00FA7E00" w:rsidP="00FA7E00">
            <w:pPr>
              <w:numPr>
                <w:ilvl w:val="0"/>
                <w:numId w:val="19"/>
              </w:numPr>
              <w:rPr>
                <w:rFonts w:cs="Arial"/>
                <w:szCs w:val="24"/>
              </w:rPr>
            </w:pPr>
            <w:r>
              <w:rPr>
                <w:rFonts w:cs="Arial"/>
                <w:szCs w:val="24"/>
              </w:rPr>
              <w:t>Study materials given well early</w:t>
            </w:r>
          </w:p>
          <w:p w:rsidR="00FA7E00" w:rsidRPr="00AA032C" w:rsidRDefault="00FA7E00" w:rsidP="00FA7E00">
            <w:pPr>
              <w:numPr>
                <w:ilvl w:val="0"/>
                <w:numId w:val="19"/>
              </w:numPr>
              <w:rPr>
                <w:rFonts w:cs="Arial"/>
                <w:szCs w:val="24"/>
              </w:rPr>
            </w:pPr>
            <w:r>
              <w:rPr>
                <w:rFonts w:cs="Arial"/>
                <w:szCs w:val="24"/>
              </w:rPr>
              <w:t xml:space="preserve">Video and </w:t>
            </w:r>
            <w:r w:rsidR="00066346">
              <w:rPr>
                <w:rFonts w:cs="Arial"/>
                <w:szCs w:val="24"/>
              </w:rPr>
              <w:t>PPT</w:t>
            </w:r>
          </w:p>
        </w:tc>
      </w:tr>
      <w:tr w:rsidR="00066346" w:rsidRPr="00AA032C" w:rsidTr="00066346">
        <w:tc>
          <w:tcPr>
            <w:tcW w:w="1008" w:type="dxa"/>
            <w:shd w:val="clear" w:color="auto" w:fill="DEEAF6"/>
          </w:tcPr>
          <w:p w:rsidR="00066346" w:rsidRPr="00AA032C" w:rsidRDefault="00066346" w:rsidP="00066346">
            <w:pPr>
              <w:jc w:val="center"/>
              <w:rPr>
                <w:rFonts w:cs="Arial"/>
                <w:b/>
                <w:bCs/>
                <w:szCs w:val="24"/>
              </w:rPr>
            </w:pPr>
            <w:r w:rsidRPr="00AA032C">
              <w:rPr>
                <w:rFonts w:cs="Arial"/>
                <w:b/>
                <w:bCs/>
                <w:szCs w:val="24"/>
              </w:rPr>
              <w:t>5</w:t>
            </w:r>
          </w:p>
        </w:tc>
        <w:tc>
          <w:tcPr>
            <w:tcW w:w="2880" w:type="dxa"/>
            <w:shd w:val="clear" w:color="auto" w:fill="DEEAF6"/>
          </w:tcPr>
          <w:p w:rsidR="005A7483" w:rsidRPr="005A7483" w:rsidRDefault="005A7483" w:rsidP="005A7483">
            <w:pPr>
              <w:rPr>
                <w:rFonts w:cs="Arial"/>
                <w:szCs w:val="24"/>
              </w:rPr>
            </w:pPr>
            <w:r w:rsidRPr="005A7483">
              <w:rPr>
                <w:rFonts w:cs="Arial"/>
                <w:szCs w:val="24"/>
              </w:rPr>
              <w:t>Nutrition and global health</w:t>
            </w:r>
          </w:p>
          <w:p w:rsidR="00066346" w:rsidRPr="00AA032C" w:rsidRDefault="00066346" w:rsidP="00066346">
            <w:pPr>
              <w:rPr>
                <w:rFonts w:cs="Arial"/>
                <w:szCs w:val="24"/>
              </w:rPr>
            </w:pPr>
          </w:p>
        </w:tc>
        <w:tc>
          <w:tcPr>
            <w:tcW w:w="3690" w:type="dxa"/>
            <w:gridSpan w:val="2"/>
            <w:shd w:val="clear" w:color="auto" w:fill="DEEAF6"/>
          </w:tcPr>
          <w:p w:rsidR="00066346" w:rsidRDefault="00066346" w:rsidP="00066346">
            <w:pPr>
              <w:numPr>
                <w:ilvl w:val="0"/>
                <w:numId w:val="22"/>
              </w:numPr>
              <w:rPr>
                <w:rFonts w:cs="Arial"/>
                <w:szCs w:val="24"/>
              </w:rPr>
            </w:pPr>
            <w:r>
              <w:rPr>
                <w:rFonts w:cs="Arial"/>
                <w:szCs w:val="24"/>
              </w:rPr>
              <w:t>Case study on how to measure health</w:t>
            </w:r>
          </w:p>
          <w:p w:rsidR="00066346" w:rsidRDefault="00066346" w:rsidP="00066346">
            <w:pPr>
              <w:numPr>
                <w:ilvl w:val="0"/>
                <w:numId w:val="22"/>
              </w:numPr>
              <w:rPr>
                <w:rFonts w:cs="Arial"/>
                <w:szCs w:val="24"/>
              </w:rPr>
            </w:pPr>
            <w:r>
              <w:rPr>
                <w:rFonts w:cs="Arial"/>
                <w:szCs w:val="24"/>
              </w:rPr>
              <w:t xml:space="preserve">Journal club on measuring health in the context of LMICs </w:t>
            </w:r>
          </w:p>
          <w:p w:rsidR="00066346" w:rsidRPr="00FA7E00" w:rsidRDefault="00066346" w:rsidP="00066346">
            <w:pPr>
              <w:numPr>
                <w:ilvl w:val="0"/>
                <w:numId w:val="22"/>
              </w:numPr>
              <w:rPr>
                <w:rFonts w:cs="Arial"/>
                <w:szCs w:val="24"/>
              </w:rPr>
            </w:pPr>
            <w:r>
              <w:rPr>
                <w:rFonts w:cs="Arial"/>
                <w:szCs w:val="24"/>
              </w:rPr>
              <w:t>Assignment given with instructions (graded)</w:t>
            </w:r>
          </w:p>
        </w:tc>
        <w:tc>
          <w:tcPr>
            <w:tcW w:w="2050" w:type="dxa"/>
            <w:shd w:val="clear" w:color="auto" w:fill="DEEAF6"/>
          </w:tcPr>
          <w:p w:rsidR="00066346" w:rsidRDefault="00066346" w:rsidP="00066346">
            <w:pPr>
              <w:numPr>
                <w:ilvl w:val="0"/>
                <w:numId w:val="19"/>
              </w:numPr>
              <w:rPr>
                <w:rFonts w:cs="Arial"/>
                <w:szCs w:val="24"/>
              </w:rPr>
            </w:pPr>
            <w:r>
              <w:rPr>
                <w:rFonts w:cs="Arial"/>
                <w:szCs w:val="24"/>
              </w:rPr>
              <w:t>Study materials given well early</w:t>
            </w:r>
          </w:p>
          <w:p w:rsidR="00066346" w:rsidRPr="00066346" w:rsidRDefault="00066346" w:rsidP="00066346">
            <w:pPr>
              <w:numPr>
                <w:ilvl w:val="0"/>
                <w:numId w:val="19"/>
              </w:numPr>
              <w:rPr>
                <w:rFonts w:cs="Arial"/>
                <w:szCs w:val="24"/>
              </w:rPr>
            </w:pPr>
            <w:r>
              <w:rPr>
                <w:rFonts w:cs="Arial"/>
                <w:szCs w:val="24"/>
              </w:rPr>
              <w:t>Video and case study materials</w:t>
            </w:r>
          </w:p>
        </w:tc>
      </w:tr>
      <w:tr w:rsidR="00066346" w:rsidRPr="00AA032C" w:rsidTr="00066346">
        <w:tc>
          <w:tcPr>
            <w:tcW w:w="1008" w:type="dxa"/>
            <w:shd w:val="clear" w:color="auto" w:fill="auto"/>
          </w:tcPr>
          <w:p w:rsidR="00066346" w:rsidRPr="00AA032C" w:rsidRDefault="00066346" w:rsidP="00066346">
            <w:pPr>
              <w:jc w:val="center"/>
              <w:rPr>
                <w:rFonts w:cs="Arial"/>
                <w:b/>
                <w:bCs/>
                <w:szCs w:val="24"/>
              </w:rPr>
            </w:pPr>
            <w:r w:rsidRPr="00AA032C">
              <w:rPr>
                <w:rFonts w:cs="Arial"/>
                <w:b/>
                <w:bCs/>
                <w:szCs w:val="24"/>
              </w:rPr>
              <w:t>6</w:t>
            </w:r>
          </w:p>
        </w:tc>
        <w:tc>
          <w:tcPr>
            <w:tcW w:w="2880" w:type="dxa"/>
            <w:shd w:val="clear" w:color="auto" w:fill="auto"/>
          </w:tcPr>
          <w:p w:rsidR="005A7483" w:rsidRPr="005A7483" w:rsidRDefault="005A7483" w:rsidP="005A7483">
            <w:pPr>
              <w:rPr>
                <w:rFonts w:cs="Arial"/>
                <w:szCs w:val="24"/>
              </w:rPr>
            </w:pPr>
            <w:r w:rsidRPr="005A7483">
              <w:rPr>
                <w:rFonts w:cs="Arial"/>
                <w:szCs w:val="24"/>
              </w:rPr>
              <w:t>The global health impact of HIV/AIDS</w:t>
            </w:r>
          </w:p>
          <w:p w:rsidR="00066346" w:rsidRPr="00AA032C" w:rsidRDefault="00066346" w:rsidP="00066346">
            <w:pPr>
              <w:rPr>
                <w:rFonts w:cs="Arial"/>
                <w:szCs w:val="24"/>
              </w:rPr>
            </w:pPr>
          </w:p>
        </w:tc>
        <w:tc>
          <w:tcPr>
            <w:tcW w:w="3690" w:type="dxa"/>
            <w:gridSpan w:val="2"/>
            <w:shd w:val="clear" w:color="auto" w:fill="auto"/>
          </w:tcPr>
          <w:p w:rsidR="00066346" w:rsidRDefault="00066346" w:rsidP="00066346">
            <w:pPr>
              <w:numPr>
                <w:ilvl w:val="0"/>
                <w:numId w:val="23"/>
              </w:numPr>
              <w:rPr>
                <w:rFonts w:cs="Arial"/>
                <w:szCs w:val="24"/>
              </w:rPr>
            </w:pPr>
            <w:r>
              <w:rPr>
                <w:rFonts w:cs="Arial"/>
                <w:szCs w:val="24"/>
              </w:rPr>
              <w:lastRenderedPageBreak/>
              <w:t>PPT and Videos</w:t>
            </w:r>
          </w:p>
          <w:p w:rsidR="00066346" w:rsidRDefault="00066346" w:rsidP="00066346">
            <w:pPr>
              <w:numPr>
                <w:ilvl w:val="0"/>
                <w:numId w:val="23"/>
              </w:numPr>
              <w:rPr>
                <w:rFonts w:cs="Arial"/>
                <w:szCs w:val="24"/>
              </w:rPr>
            </w:pPr>
            <w:r>
              <w:rPr>
                <w:rFonts w:cs="Arial"/>
                <w:szCs w:val="24"/>
              </w:rPr>
              <w:t>Online discussion forum</w:t>
            </w:r>
          </w:p>
          <w:p w:rsidR="00066346" w:rsidRDefault="00066346" w:rsidP="00066346">
            <w:pPr>
              <w:numPr>
                <w:ilvl w:val="0"/>
                <w:numId w:val="23"/>
              </w:numPr>
              <w:rPr>
                <w:rFonts w:cs="Arial"/>
                <w:szCs w:val="24"/>
              </w:rPr>
            </w:pPr>
            <w:r>
              <w:rPr>
                <w:rFonts w:cs="Arial"/>
                <w:szCs w:val="24"/>
              </w:rPr>
              <w:lastRenderedPageBreak/>
              <w:t>Case study of Bangladesh</w:t>
            </w:r>
          </w:p>
          <w:p w:rsidR="00066346" w:rsidRDefault="00066346" w:rsidP="00066346">
            <w:pPr>
              <w:numPr>
                <w:ilvl w:val="0"/>
                <w:numId w:val="23"/>
              </w:numPr>
              <w:rPr>
                <w:rFonts w:cs="Arial"/>
                <w:szCs w:val="24"/>
              </w:rPr>
            </w:pPr>
            <w:r>
              <w:rPr>
                <w:rFonts w:cs="Arial"/>
                <w:szCs w:val="24"/>
              </w:rPr>
              <w:t>Adaptive learning (native vs international students)</w:t>
            </w:r>
          </w:p>
          <w:p w:rsidR="00066346" w:rsidRPr="00AA032C" w:rsidRDefault="00066346" w:rsidP="00066346">
            <w:pPr>
              <w:numPr>
                <w:ilvl w:val="0"/>
                <w:numId w:val="23"/>
              </w:numPr>
              <w:rPr>
                <w:rFonts w:cs="Arial"/>
                <w:szCs w:val="24"/>
              </w:rPr>
            </w:pPr>
            <w:r>
              <w:rPr>
                <w:rFonts w:cs="Arial"/>
                <w:szCs w:val="24"/>
              </w:rPr>
              <w:t>Proposal writing – to respond to the health needs of the population (demand vs supply) (ungraded)</w:t>
            </w:r>
          </w:p>
        </w:tc>
        <w:tc>
          <w:tcPr>
            <w:tcW w:w="2050" w:type="dxa"/>
            <w:shd w:val="clear" w:color="auto" w:fill="auto"/>
          </w:tcPr>
          <w:p w:rsidR="00066346" w:rsidRDefault="00066346" w:rsidP="00066346">
            <w:pPr>
              <w:numPr>
                <w:ilvl w:val="0"/>
                <w:numId w:val="19"/>
              </w:numPr>
              <w:rPr>
                <w:rFonts w:cs="Arial"/>
                <w:szCs w:val="24"/>
              </w:rPr>
            </w:pPr>
            <w:r>
              <w:rPr>
                <w:rFonts w:cs="Arial"/>
                <w:szCs w:val="24"/>
              </w:rPr>
              <w:lastRenderedPageBreak/>
              <w:t xml:space="preserve">Study materials </w:t>
            </w:r>
            <w:r>
              <w:rPr>
                <w:rFonts w:cs="Arial"/>
                <w:szCs w:val="24"/>
              </w:rPr>
              <w:lastRenderedPageBreak/>
              <w:t>given well early</w:t>
            </w:r>
          </w:p>
          <w:p w:rsidR="00066346" w:rsidRDefault="00066346" w:rsidP="00066346">
            <w:pPr>
              <w:numPr>
                <w:ilvl w:val="0"/>
                <w:numId w:val="19"/>
              </w:numPr>
              <w:rPr>
                <w:rFonts w:cs="Arial"/>
                <w:szCs w:val="24"/>
              </w:rPr>
            </w:pPr>
            <w:r>
              <w:rPr>
                <w:rFonts w:cs="Arial"/>
                <w:szCs w:val="24"/>
              </w:rPr>
              <w:t>Video and case study materials</w:t>
            </w:r>
          </w:p>
          <w:p w:rsidR="00066346" w:rsidRPr="00AA032C" w:rsidRDefault="00066346" w:rsidP="00066346">
            <w:pPr>
              <w:numPr>
                <w:ilvl w:val="0"/>
                <w:numId w:val="19"/>
              </w:numPr>
              <w:rPr>
                <w:rFonts w:cs="Arial"/>
                <w:szCs w:val="24"/>
              </w:rPr>
            </w:pPr>
          </w:p>
        </w:tc>
      </w:tr>
      <w:tr w:rsidR="00066346" w:rsidRPr="00AA032C" w:rsidTr="00066346">
        <w:tc>
          <w:tcPr>
            <w:tcW w:w="1008" w:type="dxa"/>
            <w:shd w:val="clear" w:color="auto" w:fill="DEEAF6"/>
          </w:tcPr>
          <w:p w:rsidR="00066346" w:rsidRPr="00AA032C" w:rsidRDefault="00066346" w:rsidP="00066346">
            <w:pPr>
              <w:jc w:val="center"/>
              <w:rPr>
                <w:rFonts w:cs="Arial"/>
                <w:b/>
                <w:bCs/>
                <w:szCs w:val="24"/>
              </w:rPr>
            </w:pPr>
            <w:r w:rsidRPr="00AA032C">
              <w:rPr>
                <w:rFonts w:cs="Arial"/>
                <w:b/>
                <w:bCs/>
                <w:szCs w:val="24"/>
              </w:rPr>
              <w:lastRenderedPageBreak/>
              <w:t>7</w:t>
            </w:r>
          </w:p>
        </w:tc>
        <w:tc>
          <w:tcPr>
            <w:tcW w:w="2880" w:type="dxa"/>
            <w:shd w:val="clear" w:color="auto" w:fill="DEEAF6"/>
          </w:tcPr>
          <w:p w:rsidR="005A7483" w:rsidRPr="005A7483" w:rsidRDefault="005A7483" w:rsidP="005A7483">
            <w:pPr>
              <w:rPr>
                <w:rFonts w:cs="Arial"/>
                <w:szCs w:val="24"/>
              </w:rPr>
            </w:pPr>
            <w:r w:rsidRPr="005A7483">
              <w:rPr>
                <w:rFonts w:cs="Arial"/>
                <w:szCs w:val="24"/>
              </w:rPr>
              <w:t>International cooperation for health and well being</w:t>
            </w:r>
          </w:p>
          <w:p w:rsidR="00066346" w:rsidRPr="00AA032C" w:rsidRDefault="00066346" w:rsidP="00066346">
            <w:pPr>
              <w:rPr>
                <w:rFonts w:cs="Arial"/>
                <w:szCs w:val="24"/>
              </w:rPr>
            </w:pPr>
          </w:p>
        </w:tc>
        <w:tc>
          <w:tcPr>
            <w:tcW w:w="3690" w:type="dxa"/>
            <w:gridSpan w:val="2"/>
            <w:shd w:val="clear" w:color="auto" w:fill="DEEAF6"/>
          </w:tcPr>
          <w:p w:rsidR="00066346" w:rsidRDefault="00066346" w:rsidP="00066346">
            <w:pPr>
              <w:numPr>
                <w:ilvl w:val="0"/>
                <w:numId w:val="24"/>
              </w:numPr>
              <w:rPr>
                <w:rFonts w:cs="Arial"/>
                <w:szCs w:val="24"/>
              </w:rPr>
            </w:pPr>
            <w:r>
              <w:rPr>
                <w:rFonts w:cs="Arial"/>
                <w:szCs w:val="24"/>
              </w:rPr>
              <w:t>Topics of weeks 7 and 8 will be merged together</w:t>
            </w:r>
          </w:p>
          <w:p w:rsidR="00066346" w:rsidRDefault="00066346" w:rsidP="00066346">
            <w:pPr>
              <w:numPr>
                <w:ilvl w:val="0"/>
                <w:numId w:val="24"/>
              </w:numPr>
              <w:rPr>
                <w:rFonts w:cs="Arial"/>
                <w:szCs w:val="24"/>
              </w:rPr>
            </w:pPr>
            <w:r>
              <w:rPr>
                <w:rFonts w:cs="Arial"/>
                <w:szCs w:val="24"/>
              </w:rPr>
              <w:t>Case study of Bangladesh</w:t>
            </w:r>
          </w:p>
          <w:p w:rsidR="00066346" w:rsidRDefault="00066346" w:rsidP="00066346">
            <w:pPr>
              <w:numPr>
                <w:ilvl w:val="0"/>
                <w:numId w:val="24"/>
              </w:numPr>
              <w:rPr>
                <w:rFonts w:cs="Arial"/>
                <w:szCs w:val="24"/>
              </w:rPr>
            </w:pPr>
            <w:r>
              <w:rPr>
                <w:rFonts w:cs="Arial"/>
                <w:szCs w:val="24"/>
              </w:rPr>
              <w:t>PPT</w:t>
            </w:r>
          </w:p>
          <w:p w:rsidR="00066346" w:rsidRDefault="00066346" w:rsidP="00066346">
            <w:pPr>
              <w:numPr>
                <w:ilvl w:val="0"/>
                <w:numId w:val="24"/>
              </w:numPr>
              <w:rPr>
                <w:rFonts w:cs="Arial"/>
                <w:szCs w:val="24"/>
              </w:rPr>
            </w:pPr>
            <w:r>
              <w:rPr>
                <w:rFonts w:cs="Arial"/>
                <w:szCs w:val="24"/>
              </w:rPr>
              <w:t>Online teaching as flipped classroom</w:t>
            </w:r>
          </w:p>
          <w:p w:rsidR="005A7483" w:rsidRPr="00AA032C" w:rsidRDefault="005A7483" w:rsidP="00066346">
            <w:pPr>
              <w:numPr>
                <w:ilvl w:val="0"/>
                <w:numId w:val="24"/>
              </w:numPr>
              <w:rPr>
                <w:rFonts w:cs="Arial"/>
                <w:szCs w:val="24"/>
              </w:rPr>
            </w:pPr>
            <w:r>
              <w:rPr>
                <w:rFonts w:cs="Arial"/>
                <w:szCs w:val="24"/>
              </w:rPr>
              <w:t>Online quizzes (graded)</w:t>
            </w:r>
          </w:p>
        </w:tc>
        <w:tc>
          <w:tcPr>
            <w:tcW w:w="2050" w:type="dxa"/>
            <w:shd w:val="clear" w:color="auto" w:fill="DEEAF6"/>
          </w:tcPr>
          <w:p w:rsidR="00066346" w:rsidRDefault="00066346" w:rsidP="00066346">
            <w:pPr>
              <w:numPr>
                <w:ilvl w:val="0"/>
                <w:numId w:val="19"/>
              </w:numPr>
              <w:rPr>
                <w:rFonts w:cs="Arial"/>
                <w:szCs w:val="24"/>
              </w:rPr>
            </w:pPr>
            <w:r>
              <w:rPr>
                <w:rFonts w:cs="Arial"/>
                <w:szCs w:val="24"/>
              </w:rPr>
              <w:t>Study materials given well early</w:t>
            </w:r>
          </w:p>
          <w:p w:rsidR="00066346" w:rsidRPr="00AA032C" w:rsidRDefault="00066346" w:rsidP="00066346">
            <w:pPr>
              <w:numPr>
                <w:ilvl w:val="0"/>
                <w:numId w:val="19"/>
              </w:numPr>
              <w:rPr>
                <w:rFonts w:cs="Arial"/>
                <w:szCs w:val="24"/>
              </w:rPr>
            </w:pPr>
            <w:r>
              <w:rPr>
                <w:rFonts w:cs="Arial"/>
                <w:szCs w:val="24"/>
              </w:rPr>
              <w:t>Video and PPT</w:t>
            </w:r>
          </w:p>
        </w:tc>
      </w:tr>
      <w:tr w:rsidR="00066346" w:rsidRPr="00AA032C" w:rsidTr="00066346">
        <w:tc>
          <w:tcPr>
            <w:tcW w:w="1008" w:type="dxa"/>
            <w:shd w:val="clear" w:color="auto" w:fill="auto"/>
          </w:tcPr>
          <w:p w:rsidR="00066346" w:rsidRPr="00AA032C" w:rsidRDefault="00066346" w:rsidP="00066346">
            <w:pPr>
              <w:jc w:val="center"/>
              <w:rPr>
                <w:rFonts w:cs="Arial"/>
                <w:b/>
                <w:bCs/>
                <w:szCs w:val="24"/>
              </w:rPr>
            </w:pPr>
            <w:r w:rsidRPr="00AA032C">
              <w:rPr>
                <w:rFonts w:cs="Arial"/>
                <w:b/>
                <w:bCs/>
                <w:szCs w:val="24"/>
              </w:rPr>
              <w:t>8</w:t>
            </w:r>
          </w:p>
        </w:tc>
        <w:tc>
          <w:tcPr>
            <w:tcW w:w="2880" w:type="dxa"/>
            <w:shd w:val="clear" w:color="auto" w:fill="auto"/>
          </w:tcPr>
          <w:p w:rsidR="00066346" w:rsidRPr="00AA032C" w:rsidRDefault="005A7483" w:rsidP="00066346">
            <w:pPr>
              <w:rPr>
                <w:rFonts w:cs="Arial"/>
                <w:szCs w:val="24"/>
              </w:rPr>
            </w:pPr>
            <w:r>
              <w:rPr>
                <w:rFonts w:cs="Arial"/>
                <w:szCs w:val="24"/>
              </w:rPr>
              <w:t>Global pandemics and COVID – 19: Global impacts and aftermath</w:t>
            </w:r>
          </w:p>
        </w:tc>
        <w:tc>
          <w:tcPr>
            <w:tcW w:w="3690" w:type="dxa"/>
            <w:gridSpan w:val="2"/>
            <w:shd w:val="clear" w:color="auto" w:fill="auto"/>
          </w:tcPr>
          <w:p w:rsidR="00066346" w:rsidRDefault="00066346" w:rsidP="00066346">
            <w:pPr>
              <w:numPr>
                <w:ilvl w:val="0"/>
                <w:numId w:val="25"/>
              </w:numPr>
              <w:rPr>
                <w:rFonts w:cs="Arial"/>
                <w:szCs w:val="24"/>
              </w:rPr>
            </w:pPr>
            <w:r>
              <w:rPr>
                <w:rFonts w:cs="Arial"/>
                <w:szCs w:val="24"/>
              </w:rPr>
              <w:t>Online discussion forum – students will bring their own experiences and country examples.</w:t>
            </w:r>
          </w:p>
          <w:p w:rsidR="00066346" w:rsidRDefault="00066346" w:rsidP="00066346">
            <w:pPr>
              <w:numPr>
                <w:ilvl w:val="0"/>
                <w:numId w:val="25"/>
              </w:numPr>
              <w:rPr>
                <w:rFonts w:cs="Arial"/>
                <w:szCs w:val="24"/>
              </w:rPr>
            </w:pPr>
            <w:r>
              <w:rPr>
                <w:rFonts w:cs="Arial"/>
                <w:szCs w:val="24"/>
              </w:rPr>
              <w:t>Identify best practices</w:t>
            </w:r>
          </w:p>
          <w:p w:rsidR="00066346" w:rsidRPr="00AA032C" w:rsidRDefault="00066346" w:rsidP="00066346">
            <w:pPr>
              <w:numPr>
                <w:ilvl w:val="0"/>
                <w:numId w:val="25"/>
              </w:numPr>
              <w:rPr>
                <w:rFonts w:cs="Arial"/>
                <w:szCs w:val="24"/>
              </w:rPr>
            </w:pPr>
            <w:r>
              <w:rPr>
                <w:rFonts w:cs="Arial"/>
                <w:szCs w:val="24"/>
              </w:rPr>
              <w:t>Prepare a presentation (graded)</w:t>
            </w:r>
          </w:p>
        </w:tc>
        <w:tc>
          <w:tcPr>
            <w:tcW w:w="2050" w:type="dxa"/>
            <w:shd w:val="clear" w:color="auto" w:fill="auto"/>
          </w:tcPr>
          <w:p w:rsidR="00066346" w:rsidRDefault="00066346" w:rsidP="00066346">
            <w:pPr>
              <w:numPr>
                <w:ilvl w:val="0"/>
                <w:numId w:val="19"/>
              </w:numPr>
              <w:rPr>
                <w:rFonts w:cs="Arial"/>
                <w:szCs w:val="24"/>
              </w:rPr>
            </w:pPr>
            <w:r>
              <w:rPr>
                <w:rFonts w:cs="Arial"/>
                <w:szCs w:val="24"/>
              </w:rPr>
              <w:t>Study materials given well early</w:t>
            </w:r>
          </w:p>
          <w:p w:rsidR="00066346" w:rsidRDefault="00066346" w:rsidP="00066346">
            <w:pPr>
              <w:numPr>
                <w:ilvl w:val="0"/>
                <w:numId w:val="19"/>
              </w:numPr>
              <w:rPr>
                <w:rFonts w:cs="Arial"/>
                <w:szCs w:val="24"/>
              </w:rPr>
            </w:pPr>
            <w:r>
              <w:rPr>
                <w:rFonts w:cs="Arial"/>
                <w:szCs w:val="24"/>
              </w:rPr>
              <w:t>Video</w:t>
            </w:r>
          </w:p>
          <w:p w:rsidR="00066346" w:rsidRPr="00AA032C" w:rsidRDefault="00066346" w:rsidP="00066346">
            <w:pPr>
              <w:numPr>
                <w:ilvl w:val="0"/>
                <w:numId w:val="19"/>
              </w:numPr>
              <w:rPr>
                <w:rFonts w:cs="Arial"/>
                <w:szCs w:val="24"/>
              </w:rPr>
            </w:pPr>
            <w:r>
              <w:rPr>
                <w:rFonts w:cs="Arial"/>
                <w:szCs w:val="24"/>
              </w:rPr>
              <w:t>Presentation techniques</w:t>
            </w:r>
          </w:p>
        </w:tc>
      </w:tr>
    </w:tbl>
    <w:p w:rsidR="00AB6542" w:rsidRPr="00C418EB" w:rsidRDefault="003F558C" w:rsidP="00AB6542">
      <w:pPr>
        <w:rPr>
          <w:rFonts w:cs="Arial"/>
          <w:szCs w:val="24"/>
        </w:rPr>
      </w:pPr>
      <w:r>
        <w:rPr>
          <w:rFonts w:cs="Arial"/>
          <w:szCs w:val="24"/>
        </w:rPr>
        <w:br w:type="page"/>
      </w:r>
    </w:p>
    <w:p w:rsidR="00ED4BFB" w:rsidRDefault="00ED4BFB" w:rsidP="00FB35C5">
      <w:pPr>
        <w:pStyle w:val="Heading1"/>
      </w:pPr>
      <w:r w:rsidRPr="00C418EB">
        <w:t xml:space="preserve">University </w:t>
      </w:r>
      <w:r w:rsidR="003F558C">
        <w:rPr>
          <w:lang w:val="en-US"/>
        </w:rPr>
        <w:t xml:space="preserve">Grading </w:t>
      </w:r>
      <w:bookmarkEnd w:id="3"/>
      <w:bookmarkEnd w:id="4"/>
      <w:r w:rsidR="003F558C">
        <w:rPr>
          <w:lang w:val="en-US"/>
        </w:rPr>
        <w:t>System</w:t>
      </w:r>
      <w:r w:rsidR="000213A4">
        <w:t>:</w:t>
      </w:r>
    </w:p>
    <w:p w:rsidR="003F558C" w:rsidRDefault="003F558C" w:rsidP="003F558C">
      <w:pPr>
        <w:rPr>
          <w:lang w:val="x-none" w:eastAsia="x-none"/>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043"/>
        <w:gridCol w:w="1618"/>
        <w:gridCol w:w="2751"/>
        <w:gridCol w:w="3324"/>
      </w:tblGrid>
      <w:tr w:rsidR="00C623F8" w:rsidRPr="00AA032C" w:rsidTr="00AA032C">
        <w:tc>
          <w:tcPr>
            <w:tcW w:w="1049" w:type="pct"/>
            <w:tcBorders>
              <w:top w:val="single" w:sz="4" w:space="0" w:color="5B9BD5"/>
              <w:left w:val="single" w:sz="4" w:space="0" w:color="5B9BD5"/>
              <w:bottom w:val="single" w:sz="4" w:space="0" w:color="5B9BD5"/>
              <w:right w:val="nil"/>
            </w:tcBorders>
            <w:shd w:val="clear" w:color="auto" w:fill="5B9BD5"/>
            <w:hideMark/>
          </w:tcPr>
          <w:p w:rsidR="003F558C" w:rsidRPr="003F558C" w:rsidRDefault="003F558C" w:rsidP="00AA032C">
            <w:pPr>
              <w:spacing w:after="300"/>
              <w:rPr>
                <w:rFonts w:eastAsia="Calibri" w:cs="Arial"/>
                <w:b/>
                <w:bCs/>
                <w:color w:val="FFFFFF"/>
                <w:sz w:val="22"/>
                <w:szCs w:val="24"/>
                <w:lang w:val="en-US" w:eastAsia="en-US"/>
              </w:rPr>
            </w:pPr>
            <w:r w:rsidRPr="003F558C">
              <w:rPr>
                <w:rFonts w:eastAsia="Calibri" w:cs="Arial"/>
                <w:b/>
                <w:bCs/>
                <w:color w:val="FFFFFF"/>
                <w:sz w:val="22"/>
                <w:szCs w:val="24"/>
                <w:lang w:val="en-US" w:eastAsia="en-US"/>
              </w:rPr>
              <w:t>Marks</w:t>
            </w:r>
          </w:p>
        </w:tc>
        <w:tc>
          <w:tcPr>
            <w:tcW w:w="831" w:type="pct"/>
            <w:tcBorders>
              <w:top w:val="single" w:sz="4" w:space="0" w:color="5B9BD5"/>
              <w:left w:val="nil"/>
              <w:bottom w:val="single" w:sz="4" w:space="0" w:color="5B9BD5"/>
              <w:right w:val="nil"/>
            </w:tcBorders>
            <w:shd w:val="clear" w:color="auto" w:fill="5B9BD5"/>
            <w:hideMark/>
          </w:tcPr>
          <w:p w:rsidR="003F558C" w:rsidRPr="003F558C" w:rsidRDefault="003F558C" w:rsidP="00AA032C">
            <w:pPr>
              <w:spacing w:after="300"/>
              <w:rPr>
                <w:rFonts w:eastAsia="Calibri" w:cs="Arial"/>
                <w:b/>
                <w:bCs/>
                <w:color w:val="FFFFFF"/>
                <w:sz w:val="22"/>
                <w:szCs w:val="24"/>
                <w:lang w:val="en-US" w:eastAsia="en-US"/>
              </w:rPr>
            </w:pPr>
            <w:r w:rsidRPr="003F558C">
              <w:rPr>
                <w:rFonts w:eastAsia="Calibri" w:cs="Arial"/>
                <w:b/>
                <w:bCs/>
                <w:color w:val="FFFFFF"/>
                <w:sz w:val="22"/>
                <w:szCs w:val="24"/>
                <w:lang w:val="en-US" w:eastAsia="en-US"/>
              </w:rPr>
              <w:t>Grade</w:t>
            </w:r>
          </w:p>
        </w:tc>
        <w:tc>
          <w:tcPr>
            <w:tcW w:w="1413" w:type="pct"/>
            <w:tcBorders>
              <w:top w:val="single" w:sz="4" w:space="0" w:color="5B9BD5"/>
              <w:left w:val="nil"/>
              <w:bottom w:val="single" w:sz="4" w:space="0" w:color="5B9BD5"/>
              <w:right w:val="nil"/>
            </w:tcBorders>
            <w:shd w:val="clear" w:color="auto" w:fill="5B9BD5"/>
            <w:hideMark/>
          </w:tcPr>
          <w:p w:rsidR="003F558C" w:rsidRPr="003F558C" w:rsidRDefault="003F558C" w:rsidP="00AA032C">
            <w:pPr>
              <w:spacing w:after="300"/>
              <w:rPr>
                <w:rFonts w:eastAsia="Calibri" w:cs="Arial"/>
                <w:b/>
                <w:bCs/>
                <w:color w:val="FFFFFF"/>
                <w:sz w:val="22"/>
                <w:szCs w:val="24"/>
                <w:lang w:val="en-US" w:eastAsia="en-US"/>
              </w:rPr>
            </w:pPr>
            <w:r w:rsidRPr="003F558C">
              <w:rPr>
                <w:rFonts w:eastAsia="Calibri" w:cs="Arial"/>
                <w:b/>
                <w:bCs/>
                <w:color w:val="FFFFFF"/>
                <w:sz w:val="22"/>
                <w:szCs w:val="24"/>
                <w:lang w:val="en-US" w:eastAsia="en-US"/>
              </w:rPr>
              <w:t>Grade Point</w:t>
            </w:r>
          </w:p>
        </w:tc>
        <w:tc>
          <w:tcPr>
            <w:tcW w:w="1707" w:type="pct"/>
            <w:tcBorders>
              <w:top w:val="single" w:sz="4" w:space="0" w:color="5B9BD5"/>
              <w:left w:val="nil"/>
              <w:bottom w:val="single" w:sz="4" w:space="0" w:color="5B9BD5"/>
              <w:right w:val="single" w:sz="4" w:space="0" w:color="5B9BD5"/>
            </w:tcBorders>
            <w:shd w:val="clear" w:color="auto" w:fill="5B9BD5"/>
            <w:hideMark/>
          </w:tcPr>
          <w:p w:rsidR="003F558C" w:rsidRPr="003F558C" w:rsidRDefault="003F558C" w:rsidP="00AA032C">
            <w:pPr>
              <w:spacing w:after="300"/>
              <w:rPr>
                <w:rFonts w:eastAsia="Calibri" w:cs="Arial"/>
                <w:b/>
                <w:bCs/>
                <w:color w:val="FFFFFF"/>
                <w:sz w:val="22"/>
                <w:szCs w:val="24"/>
                <w:lang w:val="en-US" w:eastAsia="en-US"/>
              </w:rPr>
            </w:pPr>
            <w:r w:rsidRPr="003F558C">
              <w:rPr>
                <w:rFonts w:eastAsia="Calibri" w:cs="Arial"/>
                <w:b/>
                <w:bCs/>
                <w:color w:val="FFFFFF"/>
                <w:sz w:val="22"/>
                <w:szCs w:val="24"/>
                <w:lang w:val="en-US" w:eastAsia="en-US"/>
              </w:rPr>
              <w:t>Remarks</w:t>
            </w:r>
          </w:p>
        </w:tc>
      </w:tr>
      <w:tr w:rsidR="00C623F8" w:rsidRPr="00AA032C" w:rsidTr="00AA032C">
        <w:tc>
          <w:tcPr>
            <w:tcW w:w="1049" w:type="pct"/>
            <w:shd w:val="clear" w:color="auto" w:fill="DEEAF6"/>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80-100%</w:t>
            </w:r>
          </w:p>
        </w:tc>
        <w:tc>
          <w:tcPr>
            <w:tcW w:w="831"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A +</w:t>
            </w:r>
          </w:p>
        </w:tc>
        <w:tc>
          <w:tcPr>
            <w:tcW w:w="1413"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4.00</w:t>
            </w:r>
          </w:p>
        </w:tc>
        <w:tc>
          <w:tcPr>
            <w:tcW w:w="1707"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Outstanding</w:t>
            </w:r>
          </w:p>
        </w:tc>
      </w:tr>
      <w:tr w:rsidR="00C623F8" w:rsidRPr="003F558C" w:rsidTr="00AA032C">
        <w:tc>
          <w:tcPr>
            <w:tcW w:w="1049" w:type="pct"/>
            <w:shd w:val="clear" w:color="auto" w:fill="auto"/>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75-79%</w:t>
            </w:r>
          </w:p>
        </w:tc>
        <w:tc>
          <w:tcPr>
            <w:tcW w:w="831"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A</w:t>
            </w:r>
          </w:p>
        </w:tc>
        <w:tc>
          <w:tcPr>
            <w:tcW w:w="1413"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3.75</w:t>
            </w:r>
          </w:p>
        </w:tc>
        <w:tc>
          <w:tcPr>
            <w:tcW w:w="1707"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Excellent</w:t>
            </w:r>
          </w:p>
        </w:tc>
      </w:tr>
      <w:tr w:rsidR="00C623F8" w:rsidRPr="00AA032C" w:rsidTr="00AA032C">
        <w:tc>
          <w:tcPr>
            <w:tcW w:w="1049" w:type="pct"/>
            <w:shd w:val="clear" w:color="auto" w:fill="DEEAF6"/>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70-74%</w:t>
            </w:r>
          </w:p>
        </w:tc>
        <w:tc>
          <w:tcPr>
            <w:tcW w:w="831"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A-</w:t>
            </w:r>
          </w:p>
        </w:tc>
        <w:tc>
          <w:tcPr>
            <w:tcW w:w="1413"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3.50</w:t>
            </w:r>
          </w:p>
        </w:tc>
        <w:tc>
          <w:tcPr>
            <w:tcW w:w="1707"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Very Good</w:t>
            </w:r>
          </w:p>
        </w:tc>
      </w:tr>
      <w:tr w:rsidR="00C623F8" w:rsidRPr="003F558C" w:rsidTr="00AA032C">
        <w:tc>
          <w:tcPr>
            <w:tcW w:w="1049" w:type="pct"/>
            <w:shd w:val="clear" w:color="auto" w:fill="auto"/>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65-69%</w:t>
            </w:r>
          </w:p>
        </w:tc>
        <w:tc>
          <w:tcPr>
            <w:tcW w:w="831"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B+</w:t>
            </w:r>
          </w:p>
        </w:tc>
        <w:tc>
          <w:tcPr>
            <w:tcW w:w="1413"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3.25</w:t>
            </w:r>
          </w:p>
        </w:tc>
        <w:tc>
          <w:tcPr>
            <w:tcW w:w="1707"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Good</w:t>
            </w:r>
          </w:p>
        </w:tc>
      </w:tr>
      <w:tr w:rsidR="00C623F8" w:rsidRPr="00AA032C" w:rsidTr="00AA032C">
        <w:tc>
          <w:tcPr>
            <w:tcW w:w="1049" w:type="pct"/>
            <w:shd w:val="clear" w:color="auto" w:fill="DEEAF6"/>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60-64%</w:t>
            </w:r>
          </w:p>
        </w:tc>
        <w:tc>
          <w:tcPr>
            <w:tcW w:w="831"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B</w:t>
            </w:r>
          </w:p>
        </w:tc>
        <w:tc>
          <w:tcPr>
            <w:tcW w:w="1413"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3.00</w:t>
            </w:r>
          </w:p>
        </w:tc>
        <w:tc>
          <w:tcPr>
            <w:tcW w:w="1707"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Satisfactory</w:t>
            </w:r>
          </w:p>
        </w:tc>
      </w:tr>
      <w:tr w:rsidR="00C623F8" w:rsidRPr="003F558C" w:rsidTr="00AA032C">
        <w:tc>
          <w:tcPr>
            <w:tcW w:w="1049" w:type="pct"/>
            <w:shd w:val="clear" w:color="auto" w:fill="auto"/>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55-59%</w:t>
            </w:r>
          </w:p>
        </w:tc>
        <w:tc>
          <w:tcPr>
            <w:tcW w:w="831"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B-</w:t>
            </w:r>
          </w:p>
        </w:tc>
        <w:tc>
          <w:tcPr>
            <w:tcW w:w="1413"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2.75</w:t>
            </w:r>
          </w:p>
        </w:tc>
        <w:tc>
          <w:tcPr>
            <w:tcW w:w="1707"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Above Average</w:t>
            </w:r>
          </w:p>
        </w:tc>
      </w:tr>
      <w:tr w:rsidR="00C623F8" w:rsidRPr="00AA032C" w:rsidTr="00AA032C">
        <w:tc>
          <w:tcPr>
            <w:tcW w:w="1049" w:type="pct"/>
            <w:shd w:val="clear" w:color="auto" w:fill="DEEAF6"/>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50-54%</w:t>
            </w:r>
          </w:p>
        </w:tc>
        <w:tc>
          <w:tcPr>
            <w:tcW w:w="831"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C+</w:t>
            </w:r>
          </w:p>
        </w:tc>
        <w:tc>
          <w:tcPr>
            <w:tcW w:w="1413"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2.50</w:t>
            </w:r>
          </w:p>
        </w:tc>
        <w:tc>
          <w:tcPr>
            <w:tcW w:w="1707"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Average</w:t>
            </w:r>
          </w:p>
        </w:tc>
      </w:tr>
      <w:tr w:rsidR="00C623F8" w:rsidRPr="003F558C" w:rsidTr="00AA032C">
        <w:tc>
          <w:tcPr>
            <w:tcW w:w="1049" w:type="pct"/>
            <w:shd w:val="clear" w:color="auto" w:fill="auto"/>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45-49%</w:t>
            </w:r>
          </w:p>
        </w:tc>
        <w:tc>
          <w:tcPr>
            <w:tcW w:w="831"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C</w:t>
            </w:r>
          </w:p>
        </w:tc>
        <w:tc>
          <w:tcPr>
            <w:tcW w:w="1413"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2.25</w:t>
            </w:r>
          </w:p>
        </w:tc>
        <w:tc>
          <w:tcPr>
            <w:tcW w:w="1707"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Below Average</w:t>
            </w:r>
          </w:p>
        </w:tc>
      </w:tr>
      <w:tr w:rsidR="00C623F8" w:rsidRPr="00AA032C" w:rsidTr="00AA032C">
        <w:tc>
          <w:tcPr>
            <w:tcW w:w="1049" w:type="pct"/>
            <w:shd w:val="clear" w:color="auto" w:fill="DEEAF6"/>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40-44%</w:t>
            </w:r>
          </w:p>
        </w:tc>
        <w:tc>
          <w:tcPr>
            <w:tcW w:w="831"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D</w:t>
            </w:r>
          </w:p>
        </w:tc>
        <w:tc>
          <w:tcPr>
            <w:tcW w:w="1413"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2.00</w:t>
            </w:r>
          </w:p>
        </w:tc>
        <w:tc>
          <w:tcPr>
            <w:tcW w:w="1707" w:type="pct"/>
            <w:shd w:val="clear" w:color="auto" w:fill="DEEAF6"/>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Pass</w:t>
            </w:r>
          </w:p>
        </w:tc>
      </w:tr>
      <w:tr w:rsidR="00C623F8" w:rsidRPr="003F558C" w:rsidTr="00AA032C">
        <w:tc>
          <w:tcPr>
            <w:tcW w:w="1049" w:type="pct"/>
            <w:shd w:val="clear" w:color="auto" w:fill="auto"/>
            <w:hideMark/>
          </w:tcPr>
          <w:p w:rsidR="003F558C" w:rsidRPr="003F558C" w:rsidRDefault="003F558C" w:rsidP="00AA032C">
            <w:pPr>
              <w:spacing w:after="300"/>
              <w:rPr>
                <w:rFonts w:eastAsia="Calibri" w:cs="Arial"/>
                <w:b/>
                <w:bCs/>
                <w:sz w:val="22"/>
                <w:szCs w:val="24"/>
                <w:lang w:val="en-US" w:eastAsia="en-US"/>
              </w:rPr>
            </w:pPr>
            <w:r w:rsidRPr="003F558C">
              <w:rPr>
                <w:rFonts w:eastAsia="Calibri" w:cs="Arial"/>
                <w:b/>
                <w:bCs/>
                <w:sz w:val="22"/>
                <w:szCs w:val="24"/>
                <w:lang w:val="en-US" w:eastAsia="en-US"/>
              </w:rPr>
              <w:t>00-39%</w:t>
            </w:r>
          </w:p>
        </w:tc>
        <w:tc>
          <w:tcPr>
            <w:tcW w:w="831"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F</w:t>
            </w:r>
          </w:p>
        </w:tc>
        <w:tc>
          <w:tcPr>
            <w:tcW w:w="1413"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0.00</w:t>
            </w:r>
          </w:p>
        </w:tc>
        <w:tc>
          <w:tcPr>
            <w:tcW w:w="1707" w:type="pct"/>
            <w:shd w:val="clear" w:color="auto" w:fill="auto"/>
            <w:hideMark/>
          </w:tcPr>
          <w:p w:rsidR="003F558C" w:rsidRPr="003F558C" w:rsidRDefault="003F558C" w:rsidP="00AA032C">
            <w:pPr>
              <w:spacing w:after="300"/>
              <w:rPr>
                <w:rFonts w:eastAsia="Calibri" w:cs="Arial"/>
                <w:sz w:val="22"/>
                <w:szCs w:val="24"/>
                <w:lang w:val="en-US" w:eastAsia="en-US"/>
              </w:rPr>
            </w:pPr>
            <w:r w:rsidRPr="003F558C">
              <w:rPr>
                <w:rFonts w:eastAsia="Calibri" w:cs="Arial"/>
                <w:sz w:val="22"/>
                <w:szCs w:val="24"/>
                <w:lang w:val="en-US" w:eastAsia="en-US"/>
              </w:rPr>
              <w:t>Fail</w:t>
            </w:r>
          </w:p>
        </w:tc>
      </w:tr>
    </w:tbl>
    <w:p w:rsidR="003F558C" w:rsidRPr="003F558C" w:rsidRDefault="003F558C" w:rsidP="003F558C">
      <w:pPr>
        <w:rPr>
          <w:lang w:val="x-none" w:eastAsia="x-none"/>
        </w:rPr>
      </w:pPr>
    </w:p>
    <w:p w:rsidR="000213A4" w:rsidRPr="000213A4" w:rsidRDefault="000213A4" w:rsidP="000213A4"/>
    <w:p w:rsidR="00637AFF" w:rsidRPr="00C418EB" w:rsidRDefault="00637AFF" w:rsidP="00637AFF">
      <w:pPr>
        <w:rPr>
          <w:rFonts w:cs="Arial"/>
          <w:b/>
          <w:szCs w:val="24"/>
        </w:rPr>
        <w:sectPr w:rsidR="00637AFF" w:rsidRPr="00C418EB" w:rsidSect="00AA032C">
          <w:headerReference w:type="default" r:id="rId12"/>
          <w:footerReference w:type="even" r:id="rId13"/>
          <w:footerReference w:type="default" r:id="rId14"/>
          <w:pgSz w:w="12242" w:h="15842"/>
          <w:pgMar w:top="1440" w:right="1361" w:bottom="1418" w:left="1361" w:header="1440" w:footer="1440" w:gutter="0"/>
          <w:pgNumType w:start="0"/>
          <w:cols w:space="720"/>
          <w:noEndnote/>
          <w:titlePg/>
          <w:docGrid w:linePitch="326"/>
        </w:sectPr>
      </w:pPr>
    </w:p>
    <w:p w:rsidR="00ED4BFB" w:rsidRPr="00C418EB" w:rsidRDefault="00ED4BFB" w:rsidP="00ED4BFB">
      <w:pPr>
        <w:rPr>
          <w:rFonts w:cs="Arial"/>
          <w:szCs w:val="24"/>
        </w:rPr>
      </w:pPr>
    </w:p>
    <w:p w:rsidR="00140283" w:rsidRDefault="00140283" w:rsidP="00ED4BFB">
      <w:pPr>
        <w:rPr>
          <w:rFonts w:cs="Arial"/>
          <w:szCs w:val="24"/>
        </w:rPr>
      </w:pPr>
    </w:p>
    <w:p w:rsidR="00140283" w:rsidRPr="00C418EB" w:rsidRDefault="00140283" w:rsidP="00FB35C5">
      <w:pPr>
        <w:pStyle w:val="Heading1"/>
      </w:pPr>
      <w:bookmarkStart w:id="6" w:name="_Toc210374748"/>
      <w:r w:rsidRPr="00C418EB">
        <w:t>Formative Assessment</w:t>
      </w:r>
    </w:p>
    <w:p w:rsidR="00140283" w:rsidRPr="00C418EB" w:rsidRDefault="00140283" w:rsidP="00140283">
      <w:pPr>
        <w:rPr>
          <w:rFonts w:cs="Arial"/>
          <w:szCs w:val="24"/>
        </w:rPr>
      </w:pPr>
    </w:p>
    <w:p w:rsidR="00AB6542" w:rsidRPr="00C418EB" w:rsidRDefault="00AB6542" w:rsidP="00AB6542">
      <w:pPr>
        <w:tabs>
          <w:tab w:val="left" w:pos="2835"/>
        </w:tabs>
        <w:jc w:val="both"/>
        <w:rPr>
          <w:rFonts w:cs="Arial"/>
          <w:szCs w:val="24"/>
        </w:rPr>
      </w:pPr>
      <w:r w:rsidRPr="00C418EB">
        <w:rPr>
          <w:rFonts w:cs="Arial"/>
          <w:szCs w:val="24"/>
        </w:rPr>
        <w:t xml:space="preserve">Students will work </w:t>
      </w:r>
      <w:r w:rsidR="006B25DE">
        <w:rPr>
          <w:rFonts w:cs="Arial"/>
          <w:szCs w:val="24"/>
        </w:rPr>
        <w:t xml:space="preserve">individually </w:t>
      </w:r>
      <w:r w:rsidRPr="00C418EB">
        <w:rPr>
          <w:rFonts w:cs="Arial"/>
          <w:szCs w:val="24"/>
        </w:rPr>
        <w:t xml:space="preserve">to deliver </w:t>
      </w:r>
      <w:r w:rsidR="006B25DE">
        <w:rPr>
          <w:rFonts w:cs="Arial"/>
          <w:szCs w:val="24"/>
        </w:rPr>
        <w:t xml:space="preserve">quizzes or course works on </w:t>
      </w:r>
      <w:r w:rsidRPr="00C418EB">
        <w:rPr>
          <w:rFonts w:cs="Arial"/>
          <w:szCs w:val="24"/>
        </w:rPr>
        <w:t xml:space="preserve">health economics. The analytical summary of the paper </w:t>
      </w:r>
      <w:r w:rsidR="006B25DE">
        <w:rPr>
          <w:rFonts w:cs="Arial"/>
          <w:szCs w:val="24"/>
        </w:rPr>
        <w:t>should be provided.</w:t>
      </w:r>
      <w:r w:rsidRPr="00C418EB">
        <w:rPr>
          <w:rFonts w:cs="Arial"/>
          <w:szCs w:val="24"/>
        </w:rPr>
        <w:t xml:space="preserve"> A number of the papers will be used in the seminar series and the</w:t>
      </w:r>
      <w:r w:rsidR="006B25DE">
        <w:rPr>
          <w:rFonts w:cs="Arial"/>
          <w:szCs w:val="24"/>
        </w:rPr>
        <w:t xml:space="preserve"> problem or topic will be</w:t>
      </w:r>
      <w:r w:rsidRPr="00C418EB">
        <w:rPr>
          <w:rFonts w:cs="Arial"/>
          <w:szCs w:val="24"/>
        </w:rPr>
        <w:t xml:space="preserve"> allocated to </w:t>
      </w:r>
      <w:r w:rsidR="006B25DE">
        <w:rPr>
          <w:rFonts w:cs="Arial"/>
          <w:szCs w:val="24"/>
        </w:rPr>
        <w:t xml:space="preserve">students. Students can ask </w:t>
      </w:r>
      <w:r w:rsidRPr="00C418EB">
        <w:rPr>
          <w:rFonts w:cs="Arial"/>
          <w:szCs w:val="24"/>
        </w:rPr>
        <w:t>questions or initiate debate to elicit a critical appraisal of the themes</w:t>
      </w:r>
      <w:r w:rsidR="006B25DE">
        <w:rPr>
          <w:rFonts w:cs="Arial"/>
          <w:szCs w:val="24"/>
        </w:rPr>
        <w:t>.</w:t>
      </w:r>
    </w:p>
    <w:p w:rsidR="00140283" w:rsidRPr="00C418EB" w:rsidRDefault="00140283" w:rsidP="00140283">
      <w:pPr>
        <w:rPr>
          <w:rFonts w:cs="Arial"/>
          <w:szCs w:val="24"/>
        </w:rPr>
      </w:pPr>
    </w:p>
    <w:p w:rsidR="00AB6542" w:rsidRPr="00C418EB" w:rsidRDefault="00AB6542" w:rsidP="00140283">
      <w:pPr>
        <w:rPr>
          <w:rFonts w:cs="Arial"/>
          <w:szCs w:val="24"/>
        </w:rPr>
      </w:pPr>
    </w:p>
    <w:p w:rsidR="00140283" w:rsidRPr="00C418EB" w:rsidRDefault="00140283" w:rsidP="00140283">
      <w:pPr>
        <w:pStyle w:val="PlainText"/>
        <w:jc w:val="both"/>
        <w:rPr>
          <w:rFonts w:ascii="Arial" w:hAnsi="Arial" w:cs="Arial"/>
          <w:sz w:val="24"/>
          <w:szCs w:val="24"/>
        </w:rPr>
      </w:pPr>
      <w:r w:rsidRPr="00C418EB">
        <w:rPr>
          <w:rFonts w:ascii="Arial" w:hAnsi="Arial" w:cs="Arial"/>
          <w:sz w:val="24"/>
          <w:szCs w:val="24"/>
        </w:rPr>
        <w:t xml:space="preserve">This can be submitted electronically via </w:t>
      </w:r>
      <w:r w:rsidR="006B25DE">
        <w:rPr>
          <w:rFonts w:ascii="Arial" w:hAnsi="Arial" w:cs="Arial"/>
          <w:sz w:val="24"/>
          <w:szCs w:val="24"/>
          <w:lang w:val="en-US"/>
        </w:rPr>
        <w:t>BLC</w:t>
      </w:r>
      <w:r w:rsidRPr="00C418EB">
        <w:rPr>
          <w:rFonts w:ascii="Arial" w:hAnsi="Arial" w:cs="Arial"/>
          <w:sz w:val="24"/>
          <w:szCs w:val="24"/>
        </w:rPr>
        <w:t>. This is a compulsory assessment and must be completed.</w:t>
      </w:r>
    </w:p>
    <w:p w:rsidR="00140283" w:rsidRPr="00C418EB" w:rsidRDefault="00140283" w:rsidP="00140283">
      <w:pPr>
        <w:pStyle w:val="PlainText"/>
        <w:jc w:val="both"/>
        <w:rPr>
          <w:rFonts w:ascii="Arial" w:hAnsi="Arial" w:cs="Arial"/>
          <w:sz w:val="24"/>
          <w:szCs w:val="24"/>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583"/>
        <w:gridCol w:w="1377"/>
        <w:gridCol w:w="1317"/>
        <w:gridCol w:w="1417"/>
        <w:gridCol w:w="2984"/>
      </w:tblGrid>
      <w:tr w:rsidR="00140283" w:rsidRPr="00C418EB" w:rsidTr="000D652D">
        <w:tc>
          <w:tcPr>
            <w:tcW w:w="360" w:type="dxa"/>
          </w:tcPr>
          <w:p w:rsidR="00140283" w:rsidRPr="00C418EB" w:rsidRDefault="00140283" w:rsidP="00572734">
            <w:pPr>
              <w:jc w:val="center"/>
              <w:rPr>
                <w:rFonts w:cs="Arial"/>
                <w:b/>
                <w:bCs/>
                <w:szCs w:val="24"/>
              </w:rPr>
            </w:pPr>
          </w:p>
        </w:tc>
        <w:tc>
          <w:tcPr>
            <w:tcW w:w="2583" w:type="dxa"/>
          </w:tcPr>
          <w:p w:rsidR="00140283" w:rsidRPr="00C418EB" w:rsidRDefault="00140283" w:rsidP="00572734">
            <w:pPr>
              <w:jc w:val="center"/>
              <w:rPr>
                <w:rFonts w:cs="Arial"/>
                <w:b/>
                <w:szCs w:val="24"/>
              </w:rPr>
            </w:pPr>
            <w:r w:rsidRPr="00C418EB">
              <w:rPr>
                <w:rFonts w:cs="Arial"/>
                <w:b/>
                <w:szCs w:val="24"/>
              </w:rPr>
              <w:t>Criteria</w:t>
            </w:r>
          </w:p>
        </w:tc>
        <w:tc>
          <w:tcPr>
            <w:tcW w:w="1377" w:type="dxa"/>
          </w:tcPr>
          <w:p w:rsidR="00140283" w:rsidRPr="00C418EB" w:rsidRDefault="00140283" w:rsidP="00572734">
            <w:pPr>
              <w:jc w:val="center"/>
              <w:rPr>
                <w:rFonts w:cs="Arial"/>
                <w:b/>
                <w:bCs/>
                <w:szCs w:val="24"/>
              </w:rPr>
            </w:pPr>
            <w:r w:rsidRPr="00C418EB">
              <w:rPr>
                <w:rFonts w:cs="Arial"/>
                <w:b/>
                <w:bCs/>
                <w:szCs w:val="24"/>
              </w:rPr>
              <w:t>Achieved</w:t>
            </w:r>
          </w:p>
        </w:tc>
        <w:tc>
          <w:tcPr>
            <w:tcW w:w="1317" w:type="dxa"/>
          </w:tcPr>
          <w:p w:rsidR="00140283" w:rsidRPr="00C418EB" w:rsidRDefault="00140283" w:rsidP="00572734">
            <w:pPr>
              <w:jc w:val="center"/>
              <w:rPr>
                <w:rFonts w:cs="Arial"/>
                <w:b/>
                <w:bCs/>
                <w:szCs w:val="24"/>
              </w:rPr>
            </w:pPr>
            <w:r w:rsidRPr="00C418EB">
              <w:rPr>
                <w:rFonts w:cs="Arial"/>
                <w:b/>
                <w:bCs/>
                <w:szCs w:val="24"/>
              </w:rPr>
              <w:t>Partially</w:t>
            </w:r>
          </w:p>
          <w:p w:rsidR="00140283" w:rsidRPr="00C418EB" w:rsidRDefault="00140283" w:rsidP="00572734">
            <w:pPr>
              <w:jc w:val="center"/>
              <w:rPr>
                <w:rFonts w:cs="Arial"/>
                <w:b/>
                <w:bCs/>
                <w:szCs w:val="24"/>
              </w:rPr>
            </w:pPr>
            <w:r w:rsidRPr="00C418EB">
              <w:rPr>
                <w:rFonts w:cs="Arial"/>
                <w:b/>
                <w:bCs/>
                <w:szCs w:val="24"/>
              </w:rPr>
              <w:t>Achieved</w:t>
            </w:r>
          </w:p>
        </w:tc>
        <w:tc>
          <w:tcPr>
            <w:tcW w:w="1417" w:type="dxa"/>
          </w:tcPr>
          <w:p w:rsidR="00140283" w:rsidRPr="00C418EB" w:rsidRDefault="00140283" w:rsidP="00572734">
            <w:pPr>
              <w:jc w:val="center"/>
              <w:rPr>
                <w:rFonts w:cs="Arial"/>
                <w:b/>
                <w:bCs/>
                <w:szCs w:val="24"/>
              </w:rPr>
            </w:pPr>
            <w:r w:rsidRPr="00C418EB">
              <w:rPr>
                <w:rFonts w:cs="Arial"/>
                <w:b/>
                <w:bCs/>
                <w:szCs w:val="24"/>
              </w:rPr>
              <w:t>Not</w:t>
            </w:r>
          </w:p>
          <w:p w:rsidR="00140283" w:rsidRPr="00C418EB" w:rsidRDefault="00140283" w:rsidP="00572734">
            <w:pPr>
              <w:jc w:val="center"/>
              <w:rPr>
                <w:rFonts w:cs="Arial"/>
                <w:b/>
                <w:bCs/>
                <w:szCs w:val="24"/>
              </w:rPr>
            </w:pPr>
            <w:r w:rsidRPr="00C418EB">
              <w:rPr>
                <w:rFonts w:cs="Arial"/>
                <w:b/>
                <w:bCs/>
                <w:szCs w:val="24"/>
              </w:rPr>
              <w:t>Achieved</w:t>
            </w:r>
          </w:p>
        </w:tc>
        <w:tc>
          <w:tcPr>
            <w:tcW w:w="2984" w:type="dxa"/>
          </w:tcPr>
          <w:p w:rsidR="00140283" w:rsidRPr="00C418EB" w:rsidRDefault="00140283" w:rsidP="00572734">
            <w:pPr>
              <w:jc w:val="center"/>
              <w:rPr>
                <w:rFonts w:cs="Arial"/>
                <w:b/>
                <w:bCs/>
                <w:szCs w:val="24"/>
              </w:rPr>
            </w:pPr>
            <w:r w:rsidRPr="00C418EB">
              <w:rPr>
                <w:rFonts w:cs="Arial"/>
                <w:b/>
                <w:bCs/>
                <w:szCs w:val="24"/>
              </w:rPr>
              <w:t>Feedback</w:t>
            </w:r>
          </w:p>
        </w:tc>
      </w:tr>
      <w:tr w:rsidR="00140283" w:rsidRPr="00C418EB" w:rsidTr="000D652D">
        <w:tc>
          <w:tcPr>
            <w:tcW w:w="360" w:type="dxa"/>
          </w:tcPr>
          <w:p w:rsidR="00140283" w:rsidRPr="00C418EB" w:rsidRDefault="00140283" w:rsidP="00572734">
            <w:pPr>
              <w:jc w:val="center"/>
              <w:rPr>
                <w:rFonts w:cs="Arial"/>
                <w:szCs w:val="24"/>
              </w:rPr>
            </w:pPr>
            <w:r w:rsidRPr="00C418EB">
              <w:rPr>
                <w:rFonts w:cs="Arial"/>
                <w:szCs w:val="24"/>
              </w:rPr>
              <w:t>1</w:t>
            </w:r>
          </w:p>
        </w:tc>
        <w:tc>
          <w:tcPr>
            <w:tcW w:w="2583" w:type="dxa"/>
          </w:tcPr>
          <w:p w:rsidR="00140283" w:rsidRPr="00432E8E" w:rsidRDefault="00140283" w:rsidP="00572734">
            <w:pPr>
              <w:pStyle w:val="PlainText"/>
              <w:rPr>
                <w:rFonts w:ascii="Arial" w:hAnsi="Arial" w:cs="Arial"/>
                <w:sz w:val="24"/>
                <w:szCs w:val="24"/>
                <w:lang w:val="en-GB" w:eastAsia="zh-CN"/>
              </w:rPr>
            </w:pPr>
          </w:p>
        </w:tc>
        <w:tc>
          <w:tcPr>
            <w:tcW w:w="1377" w:type="dxa"/>
          </w:tcPr>
          <w:p w:rsidR="00140283" w:rsidRPr="00C418EB" w:rsidRDefault="00140283" w:rsidP="00572734">
            <w:pPr>
              <w:rPr>
                <w:rFonts w:cs="Arial"/>
                <w:szCs w:val="24"/>
              </w:rPr>
            </w:pPr>
          </w:p>
        </w:tc>
        <w:tc>
          <w:tcPr>
            <w:tcW w:w="1317" w:type="dxa"/>
          </w:tcPr>
          <w:p w:rsidR="00140283" w:rsidRPr="00C418EB" w:rsidRDefault="00140283" w:rsidP="00572734">
            <w:pPr>
              <w:jc w:val="center"/>
              <w:rPr>
                <w:rFonts w:cs="Arial"/>
                <w:szCs w:val="24"/>
              </w:rPr>
            </w:pPr>
          </w:p>
        </w:tc>
        <w:tc>
          <w:tcPr>
            <w:tcW w:w="1417" w:type="dxa"/>
          </w:tcPr>
          <w:p w:rsidR="00140283" w:rsidRPr="00C418EB" w:rsidRDefault="00140283" w:rsidP="00572734">
            <w:pPr>
              <w:rPr>
                <w:rFonts w:cs="Arial"/>
                <w:szCs w:val="24"/>
              </w:rPr>
            </w:pPr>
          </w:p>
        </w:tc>
        <w:tc>
          <w:tcPr>
            <w:tcW w:w="2984" w:type="dxa"/>
          </w:tcPr>
          <w:p w:rsidR="00140283" w:rsidRPr="00C418EB" w:rsidRDefault="00140283" w:rsidP="00572734">
            <w:pPr>
              <w:rPr>
                <w:rFonts w:cs="Arial"/>
                <w:szCs w:val="24"/>
              </w:rPr>
            </w:pPr>
          </w:p>
        </w:tc>
      </w:tr>
      <w:tr w:rsidR="00140283" w:rsidRPr="00C418EB" w:rsidTr="000D652D">
        <w:tc>
          <w:tcPr>
            <w:tcW w:w="360" w:type="dxa"/>
          </w:tcPr>
          <w:p w:rsidR="00140283" w:rsidRPr="00C418EB" w:rsidRDefault="00140283" w:rsidP="00572734">
            <w:pPr>
              <w:jc w:val="center"/>
              <w:rPr>
                <w:rFonts w:cs="Arial"/>
                <w:szCs w:val="24"/>
              </w:rPr>
            </w:pPr>
            <w:r w:rsidRPr="00C418EB">
              <w:rPr>
                <w:rFonts w:cs="Arial"/>
                <w:szCs w:val="24"/>
              </w:rPr>
              <w:t>2</w:t>
            </w:r>
          </w:p>
        </w:tc>
        <w:tc>
          <w:tcPr>
            <w:tcW w:w="2583" w:type="dxa"/>
          </w:tcPr>
          <w:p w:rsidR="00140283" w:rsidRPr="00C418EB" w:rsidRDefault="00140283" w:rsidP="00572734">
            <w:pPr>
              <w:rPr>
                <w:rFonts w:cs="Arial"/>
                <w:szCs w:val="24"/>
              </w:rPr>
            </w:pPr>
          </w:p>
        </w:tc>
        <w:tc>
          <w:tcPr>
            <w:tcW w:w="1377" w:type="dxa"/>
          </w:tcPr>
          <w:p w:rsidR="00140283" w:rsidRPr="00C418EB" w:rsidRDefault="00140283" w:rsidP="00572734">
            <w:pPr>
              <w:jc w:val="center"/>
              <w:rPr>
                <w:rFonts w:cs="Arial"/>
                <w:szCs w:val="24"/>
              </w:rPr>
            </w:pPr>
          </w:p>
        </w:tc>
        <w:tc>
          <w:tcPr>
            <w:tcW w:w="1317" w:type="dxa"/>
          </w:tcPr>
          <w:p w:rsidR="00140283" w:rsidRPr="00C418EB" w:rsidRDefault="00140283" w:rsidP="00572734">
            <w:pPr>
              <w:jc w:val="center"/>
              <w:rPr>
                <w:rFonts w:cs="Arial"/>
                <w:szCs w:val="24"/>
              </w:rPr>
            </w:pPr>
          </w:p>
        </w:tc>
        <w:tc>
          <w:tcPr>
            <w:tcW w:w="1417" w:type="dxa"/>
          </w:tcPr>
          <w:p w:rsidR="00140283" w:rsidRPr="00C418EB" w:rsidRDefault="00140283" w:rsidP="00572734">
            <w:pPr>
              <w:rPr>
                <w:rFonts w:cs="Arial"/>
                <w:szCs w:val="24"/>
              </w:rPr>
            </w:pPr>
          </w:p>
        </w:tc>
        <w:tc>
          <w:tcPr>
            <w:tcW w:w="2984" w:type="dxa"/>
          </w:tcPr>
          <w:p w:rsidR="00140283" w:rsidRPr="00C418EB" w:rsidRDefault="00140283" w:rsidP="00572734">
            <w:pPr>
              <w:rPr>
                <w:rFonts w:cs="Arial"/>
                <w:szCs w:val="24"/>
              </w:rPr>
            </w:pPr>
          </w:p>
        </w:tc>
      </w:tr>
      <w:tr w:rsidR="00140283" w:rsidRPr="00C418EB" w:rsidTr="000D652D">
        <w:tc>
          <w:tcPr>
            <w:tcW w:w="360" w:type="dxa"/>
          </w:tcPr>
          <w:p w:rsidR="00140283" w:rsidRPr="00C418EB" w:rsidRDefault="00140283" w:rsidP="00572734">
            <w:pPr>
              <w:jc w:val="center"/>
              <w:rPr>
                <w:rFonts w:cs="Arial"/>
                <w:szCs w:val="24"/>
              </w:rPr>
            </w:pPr>
            <w:r w:rsidRPr="00C418EB">
              <w:rPr>
                <w:rFonts w:cs="Arial"/>
                <w:szCs w:val="24"/>
              </w:rPr>
              <w:t>3</w:t>
            </w:r>
          </w:p>
        </w:tc>
        <w:tc>
          <w:tcPr>
            <w:tcW w:w="2583" w:type="dxa"/>
          </w:tcPr>
          <w:p w:rsidR="00140283" w:rsidRPr="00C418EB" w:rsidRDefault="00140283" w:rsidP="00572734">
            <w:pPr>
              <w:rPr>
                <w:rFonts w:cs="Arial"/>
                <w:szCs w:val="24"/>
              </w:rPr>
            </w:pPr>
          </w:p>
        </w:tc>
        <w:tc>
          <w:tcPr>
            <w:tcW w:w="1377" w:type="dxa"/>
          </w:tcPr>
          <w:p w:rsidR="00140283" w:rsidRPr="00C418EB" w:rsidRDefault="00140283" w:rsidP="00572734">
            <w:pPr>
              <w:jc w:val="center"/>
              <w:rPr>
                <w:rFonts w:cs="Arial"/>
                <w:szCs w:val="24"/>
              </w:rPr>
            </w:pPr>
          </w:p>
        </w:tc>
        <w:tc>
          <w:tcPr>
            <w:tcW w:w="1317" w:type="dxa"/>
          </w:tcPr>
          <w:p w:rsidR="00140283" w:rsidRPr="00C418EB" w:rsidRDefault="00140283" w:rsidP="00572734">
            <w:pPr>
              <w:jc w:val="center"/>
              <w:rPr>
                <w:rFonts w:cs="Arial"/>
                <w:szCs w:val="24"/>
              </w:rPr>
            </w:pPr>
          </w:p>
        </w:tc>
        <w:tc>
          <w:tcPr>
            <w:tcW w:w="1417" w:type="dxa"/>
          </w:tcPr>
          <w:p w:rsidR="00140283" w:rsidRPr="00C418EB" w:rsidRDefault="00140283" w:rsidP="00572734">
            <w:pPr>
              <w:rPr>
                <w:rFonts w:cs="Arial"/>
                <w:szCs w:val="24"/>
              </w:rPr>
            </w:pPr>
          </w:p>
        </w:tc>
        <w:tc>
          <w:tcPr>
            <w:tcW w:w="2984" w:type="dxa"/>
          </w:tcPr>
          <w:p w:rsidR="00140283" w:rsidRPr="00C418EB" w:rsidRDefault="00140283" w:rsidP="00572734">
            <w:pPr>
              <w:rPr>
                <w:rFonts w:cs="Arial"/>
                <w:szCs w:val="24"/>
              </w:rPr>
            </w:pPr>
          </w:p>
        </w:tc>
      </w:tr>
      <w:tr w:rsidR="00140283" w:rsidRPr="00C418EB" w:rsidTr="000D652D">
        <w:tc>
          <w:tcPr>
            <w:tcW w:w="360" w:type="dxa"/>
          </w:tcPr>
          <w:p w:rsidR="00140283" w:rsidRPr="00C418EB" w:rsidRDefault="00140283" w:rsidP="00572734">
            <w:pPr>
              <w:jc w:val="center"/>
              <w:rPr>
                <w:rFonts w:cs="Arial"/>
                <w:szCs w:val="24"/>
              </w:rPr>
            </w:pPr>
            <w:r w:rsidRPr="00C418EB">
              <w:rPr>
                <w:rFonts w:cs="Arial"/>
                <w:szCs w:val="24"/>
              </w:rPr>
              <w:t>4</w:t>
            </w:r>
          </w:p>
        </w:tc>
        <w:tc>
          <w:tcPr>
            <w:tcW w:w="2583" w:type="dxa"/>
          </w:tcPr>
          <w:p w:rsidR="00140283" w:rsidRPr="00C418EB" w:rsidRDefault="00140283" w:rsidP="00572734">
            <w:pPr>
              <w:rPr>
                <w:rFonts w:cs="Arial"/>
                <w:szCs w:val="24"/>
              </w:rPr>
            </w:pPr>
          </w:p>
        </w:tc>
        <w:tc>
          <w:tcPr>
            <w:tcW w:w="1377" w:type="dxa"/>
          </w:tcPr>
          <w:p w:rsidR="00140283" w:rsidRPr="00C418EB" w:rsidRDefault="00140283" w:rsidP="00572734">
            <w:pPr>
              <w:jc w:val="center"/>
              <w:rPr>
                <w:rFonts w:cs="Arial"/>
                <w:szCs w:val="24"/>
              </w:rPr>
            </w:pPr>
          </w:p>
        </w:tc>
        <w:tc>
          <w:tcPr>
            <w:tcW w:w="1317" w:type="dxa"/>
          </w:tcPr>
          <w:p w:rsidR="00140283" w:rsidRPr="00C418EB" w:rsidRDefault="00140283" w:rsidP="00572734">
            <w:pPr>
              <w:jc w:val="center"/>
              <w:rPr>
                <w:rFonts w:cs="Arial"/>
                <w:szCs w:val="24"/>
              </w:rPr>
            </w:pPr>
          </w:p>
        </w:tc>
        <w:tc>
          <w:tcPr>
            <w:tcW w:w="1417" w:type="dxa"/>
          </w:tcPr>
          <w:p w:rsidR="00140283" w:rsidRPr="00C418EB" w:rsidRDefault="00140283" w:rsidP="00572734">
            <w:pPr>
              <w:rPr>
                <w:rFonts w:cs="Arial"/>
                <w:szCs w:val="24"/>
              </w:rPr>
            </w:pPr>
          </w:p>
        </w:tc>
        <w:tc>
          <w:tcPr>
            <w:tcW w:w="2984" w:type="dxa"/>
          </w:tcPr>
          <w:p w:rsidR="00140283" w:rsidRPr="00C418EB" w:rsidRDefault="00140283" w:rsidP="00572734">
            <w:pPr>
              <w:rPr>
                <w:rFonts w:cs="Arial"/>
                <w:szCs w:val="24"/>
              </w:rPr>
            </w:pPr>
          </w:p>
        </w:tc>
      </w:tr>
      <w:tr w:rsidR="00140283" w:rsidRPr="00C418EB" w:rsidTr="000D652D">
        <w:tc>
          <w:tcPr>
            <w:tcW w:w="360" w:type="dxa"/>
          </w:tcPr>
          <w:p w:rsidR="00140283" w:rsidRPr="00C418EB" w:rsidRDefault="00140283" w:rsidP="00572734">
            <w:pPr>
              <w:jc w:val="center"/>
              <w:rPr>
                <w:rFonts w:cs="Arial"/>
                <w:szCs w:val="24"/>
              </w:rPr>
            </w:pPr>
            <w:r w:rsidRPr="00C418EB">
              <w:rPr>
                <w:rFonts w:cs="Arial"/>
                <w:szCs w:val="24"/>
              </w:rPr>
              <w:t>5</w:t>
            </w:r>
          </w:p>
        </w:tc>
        <w:tc>
          <w:tcPr>
            <w:tcW w:w="2583" w:type="dxa"/>
          </w:tcPr>
          <w:p w:rsidR="00140283" w:rsidRPr="00C418EB" w:rsidRDefault="00140283" w:rsidP="00572734">
            <w:pPr>
              <w:rPr>
                <w:rFonts w:cs="Arial"/>
                <w:szCs w:val="24"/>
              </w:rPr>
            </w:pPr>
          </w:p>
        </w:tc>
        <w:tc>
          <w:tcPr>
            <w:tcW w:w="1377" w:type="dxa"/>
          </w:tcPr>
          <w:p w:rsidR="00140283" w:rsidRPr="00C418EB" w:rsidRDefault="00140283" w:rsidP="00572734">
            <w:pPr>
              <w:jc w:val="center"/>
              <w:rPr>
                <w:rFonts w:cs="Arial"/>
                <w:szCs w:val="24"/>
              </w:rPr>
            </w:pPr>
          </w:p>
        </w:tc>
        <w:tc>
          <w:tcPr>
            <w:tcW w:w="1317" w:type="dxa"/>
          </w:tcPr>
          <w:p w:rsidR="00140283" w:rsidRPr="00C418EB" w:rsidRDefault="00140283" w:rsidP="00572734">
            <w:pPr>
              <w:jc w:val="center"/>
              <w:rPr>
                <w:rFonts w:cs="Arial"/>
                <w:szCs w:val="24"/>
              </w:rPr>
            </w:pPr>
          </w:p>
        </w:tc>
        <w:tc>
          <w:tcPr>
            <w:tcW w:w="1417" w:type="dxa"/>
          </w:tcPr>
          <w:p w:rsidR="00140283" w:rsidRPr="00C418EB" w:rsidRDefault="00140283" w:rsidP="00572734">
            <w:pPr>
              <w:rPr>
                <w:rFonts w:cs="Arial"/>
                <w:szCs w:val="24"/>
              </w:rPr>
            </w:pPr>
          </w:p>
        </w:tc>
        <w:tc>
          <w:tcPr>
            <w:tcW w:w="2984" w:type="dxa"/>
          </w:tcPr>
          <w:p w:rsidR="00140283" w:rsidRPr="00C418EB" w:rsidRDefault="00140283" w:rsidP="00572734">
            <w:pPr>
              <w:rPr>
                <w:rFonts w:cs="Arial"/>
                <w:szCs w:val="24"/>
              </w:rPr>
            </w:pPr>
          </w:p>
        </w:tc>
      </w:tr>
      <w:tr w:rsidR="00140283" w:rsidRPr="00C418EB" w:rsidTr="000D652D">
        <w:tc>
          <w:tcPr>
            <w:tcW w:w="360" w:type="dxa"/>
          </w:tcPr>
          <w:p w:rsidR="00140283" w:rsidRPr="00C418EB" w:rsidRDefault="00140283" w:rsidP="00572734">
            <w:pPr>
              <w:jc w:val="center"/>
              <w:rPr>
                <w:rFonts w:cs="Arial"/>
                <w:szCs w:val="24"/>
              </w:rPr>
            </w:pPr>
            <w:r w:rsidRPr="00C418EB">
              <w:rPr>
                <w:rFonts w:cs="Arial"/>
                <w:szCs w:val="24"/>
              </w:rPr>
              <w:t>6</w:t>
            </w:r>
          </w:p>
        </w:tc>
        <w:tc>
          <w:tcPr>
            <w:tcW w:w="2583" w:type="dxa"/>
          </w:tcPr>
          <w:p w:rsidR="00140283" w:rsidRPr="00C418EB" w:rsidRDefault="00140283" w:rsidP="00572734">
            <w:pPr>
              <w:rPr>
                <w:rFonts w:cs="Arial"/>
                <w:szCs w:val="24"/>
              </w:rPr>
            </w:pPr>
          </w:p>
        </w:tc>
        <w:tc>
          <w:tcPr>
            <w:tcW w:w="1377" w:type="dxa"/>
          </w:tcPr>
          <w:p w:rsidR="00140283" w:rsidRPr="00C418EB" w:rsidRDefault="00140283" w:rsidP="00572734">
            <w:pPr>
              <w:jc w:val="center"/>
              <w:rPr>
                <w:rFonts w:cs="Arial"/>
                <w:szCs w:val="24"/>
              </w:rPr>
            </w:pPr>
          </w:p>
        </w:tc>
        <w:tc>
          <w:tcPr>
            <w:tcW w:w="1317" w:type="dxa"/>
          </w:tcPr>
          <w:p w:rsidR="00140283" w:rsidRPr="00C418EB" w:rsidRDefault="00140283" w:rsidP="00572734">
            <w:pPr>
              <w:jc w:val="center"/>
              <w:rPr>
                <w:rFonts w:cs="Arial"/>
                <w:szCs w:val="24"/>
              </w:rPr>
            </w:pPr>
          </w:p>
        </w:tc>
        <w:tc>
          <w:tcPr>
            <w:tcW w:w="1417" w:type="dxa"/>
          </w:tcPr>
          <w:p w:rsidR="00140283" w:rsidRPr="00C418EB" w:rsidRDefault="00140283" w:rsidP="00572734">
            <w:pPr>
              <w:rPr>
                <w:rFonts w:cs="Arial"/>
                <w:szCs w:val="24"/>
              </w:rPr>
            </w:pPr>
          </w:p>
        </w:tc>
        <w:tc>
          <w:tcPr>
            <w:tcW w:w="2984" w:type="dxa"/>
          </w:tcPr>
          <w:p w:rsidR="00140283" w:rsidRPr="00C418EB" w:rsidRDefault="00140283" w:rsidP="00572734">
            <w:pPr>
              <w:rPr>
                <w:rFonts w:cs="Arial"/>
                <w:szCs w:val="24"/>
              </w:rPr>
            </w:pPr>
          </w:p>
        </w:tc>
      </w:tr>
    </w:tbl>
    <w:p w:rsidR="00140283" w:rsidRPr="00C418EB" w:rsidRDefault="00140283" w:rsidP="00140283">
      <w:pPr>
        <w:pStyle w:val="PlainText"/>
        <w:jc w:val="both"/>
        <w:rPr>
          <w:rFonts w:ascii="Arial" w:hAnsi="Arial" w:cs="Arial"/>
          <w:sz w:val="24"/>
          <w:szCs w:val="24"/>
        </w:rPr>
      </w:pPr>
    </w:p>
    <w:p w:rsidR="00140283" w:rsidRPr="00C418EB" w:rsidRDefault="00140283" w:rsidP="00140283">
      <w:pPr>
        <w:pStyle w:val="PlainText"/>
        <w:jc w:val="both"/>
        <w:rPr>
          <w:rFonts w:ascii="Arial" w:hAnsi="Arial" w:cs="Arial"/>
          <w:sz w:val="24"/>
          <w:szCs w:val="24"/>
        </w:rPr>
      </w:pPr>
    </w:p>
    <w:p w:rsidR="00140283" w:rsidRPr="006B25DE" w:rsidRDefault="00140283" w:rsidP="00140283">
      <w:pPr>
        <w:pStyle w:val="PlainText"/>
        <w:jc w:val="both"/>
        <w:rPr>
          <w:rFonts w:ascii="Arial" w:hAnsi="Arial" w:cs="Arial"/>
          <w:sz w:val="24"/>
          <w:szCs w:val="24"/>
          <w:lang w:val="en-US"/>
        </w:rPr>
      </w:pPr>
      <w:r w:rsidRPr="00C418EB">
        <w:rPr>
          <w:rFonts w:ascii="Arial" w:hAnsi="Arial" w:cs="Arial"/>
          <w:sz w:val="24"/>
          <w:szCs w:val="24"/>
        </w:rPr>
        <w:t>Comments/feedback and feed forward</w:t>
      </w:r>
      <w:r w:rsidR="006B25DE">
        <w:rPr>
          <w:rFonts w:ascii="Arial" w:hAnsi="Arial" w:cs="Arial"/>
          <w:sz w:val="24"/>
          <w:szCs w:val="24"/>
          <w:lang w:val="en-US"/>
        </w:rPr>
        <w:t>:</w:t>
      </w:r>
    </w:p>
    <w:p w:rsidR="00140283" w:rsidRPr="00C418EB" w:rsidRDefault="00140283" w:rsidP="00140283">
      <w:pPr>
        <w:pStyle w:val="PlainText"/>
        <w:jc w:val="both"/>
        <w:rPr>
          <w:rFonts w:ascii="Arial" w:hAnsi="Arial" w:cs="Arial"/>
          <w:sz w:val="24"/>
          <w:szCs w:val="24"/>
        </w:rPr>
      </w:pPr>
    </w:p>
    <w:p w:rsidR="00140283" w:rsidRPr="00C418EB" w:rsidRDefault="00140283" w:rsidP="00140283">
      <w:pPr>
        <w:pStyle w:val="PlainText"/>
        <w:jc w:val="both"/>
        <w:rPr>
          <w:rFonts w:ascii="Arial" w:hAnsi="Arial" w:cs="Arial"/>
          <w:sz w:val="24"/>
          <w:szCs w:val="24"/>
        </w:rPr>
      </w:pPr>
    </w:p>
    <w:p w:rsidR="00140283" w:rsidRPr="00C418EB" w:rsidRDefault="00140283" w:rsidP="00140283">
      <w:pPr>
        <w:pStyle w:val="PlainText"/>
        <w:jc w:val="both"/>
        <w:rPr>
          <w:rFonts w:ascii="Arial" w:hAnsi="Arial" w:cs="Arial"/>
          <w:sz w:val="24"/>
          <w:szCs w:val="24"/>
        </w:rPr>
      </w:pPr>
    </w:p>
    <w:p w:rsidR="00140283" w:rsidRPr="00C418EB" w:rsidRDefault="00140283" w:rsidP="00140283">
      <w:pPr>
        <w:pStyle w:val="PlainText"/>
        <w:jc w:val="both"/>
        <w:rPr>
          <w:rFonts w:ascii="Arial" w:hAnsi="Arial" w:cs="Arial"/>
          <w:sz w:val="24"/>
          <w:szCs w:val="24"/>
        </w:rPr>
      </w:pPr>
    </w:p>
    <w:p w:rsidR="00140283" w:rsidRPr="00C418EB" w:rsidRDefault="00140283" w:rsidP="00140283">
      <w:pPr>
        <w:pStyle w:val="PlainText"/>
        <w:jc w:val="both"/>
        <w:rPr>
          <w:rFonts w:ascii="Arial" w:hAnsi="Arial" w:cs="Arial"/>
          <w:sz w:val="24"/>
          <w:szCs w:val="24"/>
        </w:rPr>
      </w:pPr>
    </w:p>
    <w:p w:rsidR="00AB6542" w:rsidRPr="006B25DE" w:rsidRDefault="006B25DE" w:rsidP="00140283">
      <w:pPr>
        <w:pStyle w:val="PlainText"/>
        <w:jc w:val="both"/>
        <w:rPr>
          <w:rFonts w:ascii="Arial" w:hAnsi="Arial" w:cs="Arial"/>
          <w:sz w:val="24"/>
          <w:szCs w:val="24"/>
          <w:lang w:val="en-US"/>
        </w:rPr>
      </w:pPr>
      <w:r>
        <w:rPr>
          <w:rFonts w:ascii="Arial" w:hAnsi="Arial" w:cs="Arial"/>
          <w:sz w:val="24"/>
          <w:szCs w:val="24"/>
          <w:lang w:val="en-US"/>
        </w:rPr>
        <w:t>Reflective learning:</w:t>
      </w:r>
    </w:p>
    <w:p w:rsidR="00AB6542" w:rsidRPr="00C418EB" w:rsidRDefault="00AB6542" w:rsidP="00140283">
      <w:pPr>
        <w:pStyle w:val="PlainText"/>
        <w:jc w:val="both"/>
        <w:rPr>
          <w:rFonts w:ascii="Arial" w:hAnsi="Arial" w:cs="Arial"/>
          <w:sz w:val="24"/>
          <w:szCs w:val="24"/>
        </w:rPr>
      </w:pPr>
    </w:p>
    <w:p w:rsidR="007E29D5" w:rsidRPr="00C418EB" w:rsidRDefault="007E29D5" w:rsidP="00D90857">
      <w:pPr>
        <w:rPr>
          <w:rFonts w:cs="Arial"/>
          <w:color w:val="000000"/>
          <w:szCs w:val="24"/>
        </w:rPr>
      </w:pPr>
    </w:p>
    <w:p w:rsidR="00DB6F63" w:rsidRPr="00C418EB" w:rsidRDefault="00DB6F63" w:rsidP="00DB6F63">
      <w:pPr>
        <w:rPr>
          <w:rFonts w:cs="Arial"/>
          <w:b/>
          <w:szCs w:val="24"/>
        </w:rPr>
      </w:pPr>
    </w:p>
    <w:p w:rsidR="00AB6542" w:rsidRPr="00C418EB" w:rsidRDefault="00AB6542" w:rsidP="00DB6F63">
      <w:pPr>
        <w:rPr>
          <w:rFonts w:cs="Arial"/>
          <w:b/>
          <w:szCs w:val="24"/>
        </w:rPr>
      </w:pPr>
    </w:p>
    <w:p w:rsidR="00AB6542" w:rsidRPr="00C418EB" w:rsidRDefault="006B25DE" w:rsidP="00DB6F63">
      <w:pPr>
        <w:rPr>
          <w:rFonts w:cs="Arial"/>
          <w:b/>
          <w:szCs w:val="24"/>
        </w:rPr>
      </w:pPr>
      <w:r>
        <w:rPr>
          <w:rFonts w:cs="Arial"/>
          <w:b/>
          <w:szCs w:val="24"/>
        </w:rPr>
        <w:br w:type="page"/>
      </w:r>
    </w:p>
    <w:p w:rsidR="00AB6542" w:rsidRPr="00C418EB" w:rsidRDefault="00AB6542" w:rsidP="00DB6F63">
      <w:pPr>
        <w:rPr>
          <w:rFonts w:cs="Arial"/>
          <w:b/>
          <w:szCs w:val="24"/>
        </w:rPr>
      </w:pPr>
    </w:p>
    <w:p w:rsidR="00140283" w:rsidRPr="006B25DE" w:rsidRDefault="00140283" w:rsidP="00FB35C5">
      <w:pPr>
        <w:pStyle w:val="Heading1"/>
        <w:rPr>
          <w:lang w:val="en-US"/>
        </w:rPr>
      </w:pPr>
      <w:r w:rsidRPr="00C418EB">
        <w:t>Summative Assessment</w:t>
      </w:r>
      <w:r w:rsidR="006B25DE">
        <w:rPr>
          <w:lang w:val="en-US"/>
        </w:rPr>
        <w:t xml:space="preserve"> (Assignment)</w:t>
      </w:r>
    </w:p>
    <w:p w:rsidR="00140283" w:rsidRPr="00C418EB" w:rsidRDefault="00140283" w:rsidP="00140283">
      <w:pPr>
        <w:rPr>
          <w:rFonts w:cs="Arial"/>
          <w:b/>
          <w:szCs w:val="24"/>
        </w:rPr>
      </w:pPr>
    </w:p>
    <w:p w:rsidR="00AB6542" w:rsidRPr="00C418EB" w:rsidRDefault="00AB6542" w:rsidP="00AB6542">
      <w:pPr>
        <w:tabs>
          <w:tab w:val="left" w:pos="2835"/>
        </w:tabs>
        <w:jc w:val="both"/>
        <w:rPr>
          <w:rFonts w:cs="Arial"/>
          <w:szCs w:val="24"/>
        </w:rPr>
      </w:pPr>
      <w:r w:rsidRPr="000213A4">
        <w:rPr>
          <w:rFonts w:cs="Arial"/>
          <w:szCs w:val="24"/>
        </w:rPr>
        <w:t xml:space="preserve">One </w:t>
      </w:r>
      <w:r w:rsidR="006B25DE">
        <w:rPr>
          <w:rFonts w:cs="Arial"/>
          <w:szCs w:val="24"/>
        </w:rPr>
        <w:t xml:space="preserve">written </w:t>
      </w:r>
      <w:r w:rsidRPr="000213A4">
        <w:rPr>
          <w:rFonts w:cs="Arial"/>
          <w:szCs w:val="24"/>
        </w:rPr>
        <w:t xml:space="preserve">essay to enable students to show application of economic concepts and </w:t>
      </w:r>
      <w:r w:rsidR="00862A55" w:rsidRPr="000213A4">
        <w:rPr>
          <w:rFonts w:cs="Arial"/>
          <w:szCs w:val="24"/>
        </w:rPr>
        <w:t>c</w:t>
      </w:r>
      <w:r w:rsidRPr="000213A4">
        <w:rPr>
          <w:rFonts w:cs="Arial"/>
          <w:szCs w:val="24"/>
        </w:rPr>
        <w:t xml:space="preserve">ritically appraise issues that arise from their application to assess </w:t>
      </w:r>
      <w:r w:rsidR="006B25DE">
        <w:rPr>
          <w:rFonts w:cs="Arial"/>
          <w:szCs w:val="24"/>
        </w:rPr>
        <w:t xml:space="preserve">one or multiple </w:t>
      </w:r>
      <w:r w:rsidRPr="000213A4">
        <w:rPr>
          <w:rFonts w:cs="Arial"/>
          <w:szCs w:val="24"/>
        </w:rPr>
        <w:t>learning outcomes</w:t>
      </w:r>
      <w:r w:rsidR="00862A55" w:rsidRPr="00C418EB">
        <w:rPr>
          <w:rFonts w:cs="Arial"/>
          <w:szCs w:val="24"/>
        </w:rPr>
        <w:t>.</w:t>
      </w:r>
    </w:p>
    <w:p w:rsidR="00140283" w:rsidRPr="00C418EB" w:rsidRDefault="00140283" w:rsidP="00140283">
      <w:pPr>
        <w:spacing w:line="240" w:lineRule="exact"/>
        <w:rPr>
          <w:rFonts w:cs="Arial"/>
          <w:szCs w:val="24"/>
        </w:rPr>
      </w:pPr>
    </w:p>
    <w:p w:rsidR="00140283" w:rsidRPr="00C418EB" w:rsidRDefault="00140283" w:rsidP="00140283">
      <w:pPr>
        <w:spacing w:line="240" w:lineRule="exact"/>
        <w:rPr>
          <w:rFonts w:cs="Arial"/>
          <w:szCs w:val="24"/>
        </w:rPr>
      </w:pPr>
      <w:r w:rsidRPr="00C418EB">
        <w:rPr>
          <w:rFonts w:cs="Arial"/>
          <w:szCs w:val="24"/>
        </w:rPr>
        <w:t xml:space="preserve">Word limit: </w:t>
      </w:r>
      <w:r w:rsidR="006B25DE">
        <w:rPr>
          <w:rFonts w:cs="Arial"/>
          <w:szCs w:val="24"/>
        </w:rPr>
        <w:t>200</w:t>
      </w:r>
      <w:r w:rsidR="00AB6542" w:rsidRPr="00C418EB">
        <w:rPr>
          <w:rFonts w:cs="Arial"/>
          <w:szCs w:val="24"/>
        </w:rPr>
        <w:t>0</w:t>
      </w:r>
      <w:r w:rsidRPr="00C418EB">
        <w:rPr>
          <w:rFonts w:cs="Arial"/>
          <w:szCs w:val="24"/>
        </w:rPr>
        <w:t xml:space="preserve"> words plus appendices. . </w:t>
      </w:r>
    </w:p>
    <w:p w:rsidR="00140283" w:rsidRPr="00C418EB" w:rsidRDefault="00140283" w:rsidP="00140283">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
        <w:gridCol w:w="826"/>
        <w:gridCol w:w="851"/>
        <w:gridCol w:w="850"/>
        <w:gridCol w:w="709"/>
        <w:gridCol w:w="2977"/>
      </w:tblGrid>
      <w:tr w:rsidR="00140283" w:rsidRPr="00C418EB" w:rsidTr="00572734">
        <w:tblPrEx>
          <w:tblCellMar>
            <w:top w:w="0" w:type="dxa"/>
            <w:bottom w:w="0" w:type="dxa"/>
          </w:tblCellMar>
        </w:tblPrEx>
        <w:trPr>
          <w:cantSplit/>
        </w:trPr>
        <w:tc>
          <w:tcPr>
            <w:tcW w:w="3240" w:type="dxa"/>
            <w:vMerge w:val="restart"/>
          </w:tcPr>
          <w:p w:rsidR="00140283" w:rsidRPr="00C418EB" w:rsidRDefault="00140283" w:rsidP="00572734">
            <w:pPr>
              <w:rPr>
                <w:rFonts w:cs="Arial"/>
                <w:b/>
                <w:szCs w:val="24"/>
              </w:rPr>
            </w:pPr>
            <w:r w:rsidRPr="00C418EB">
              <w:rPr>
                <w:rFonts w:cs="Arial"/>
                <w:b/>
                <w:szCs w:val="24"/>
              </w:rPr>
              <w:t>Marking Criteria</w:t>
            </w:r>
          </w:p>
        </w:tc>
        <w:tc>
          <w:tcPr>
            <w:tcW w:w="3956" w:type="dxa"/>
            <w:gridSpan w:val="5"/>
          </w:tcPr>
          <w:p w:rsidR="00140283" w:rsidRPr="00C418EB" w:rsidRDefault="00140283" w:rsidP="00572734">
            <w:pPr>
              <w:jc w:val="center"/>
              <w:rPr>
                <w:rFonts w:cs="Arial"/>
                <w:b/>
                <w:szCs w:val="24"/>
              </w:rPr>
            </w:pPr>
            <w:r w:rsidRPr="00C418EB">
              <w:rPr>
                <w:rFonts w:cs="Arial"/>
                <w:b/>
                <w:szCs w:val="24"/>
              </w:rPr>
              <w:t>Indicative marking %</w:t>
            </w:r>
          </w:p>
        </w:tc>
        <w:tc>
          <w:tcPr>
            <w:tcW w:w="2977" w:type="dxa"/>
            <w:vMerge w:val="restart"/>
          </w:tcPr>
          <w:p w:rsidR="00140283" w:rsidRPr="00C418EB" w:rsidRDefault="00140283" w:rsidP="00572734">
            <w:pPr>
              <w:pStyle w:val="Figurelegends"/>
              <w:rPr>
                <w:rFonts w:cs="Arial"/>
                <w:b/>
                <w:noProof w:val="0"/>
                <w:szCs w:val="24"/>
              </w:rPr>
            </w:pPr>
            <w:r w:rsidRPr="00C418EB">
              <w:rPr>
                <w:rFonts w:cs="Arial"/>
                <w:b/>
                <w:noProof w:val="0"/>
                <w:szCs w:val="24"/>
              </w:rPr>
              <w:t>Feedback</w:t>
            </w:r>
          </w:p>
        </w:tc>
      </w:tr>
      <w:tr w:rsidR="00140283" w:rsidRPr="00C418EB" w:rsidTr="00572734">
        <w:tblPrEx>
          <w:tblCellMar>
            <w:top w:w="0" w:type="dxa"/>
            <w:bottom w:w="0" w:type="dxa"/>
          </w:tblCellMar>
        </w:tblPrEx>
        <w:trPr>
          <w:cantSplit/>
        </w:trPr>
        <w:tc>
          <w:tcPr>
            <w:tcW w:w="3240" w:type="dxa"/>
            <w:vMerge/>
          </w:tcPr>
          <w:p w:rsidR="00140283" w:rsidRPr="00C418EB" w:rsidRDefault="00140283" w:rsidP="00572734">
            <w:pPr>
              <w:rPr>
                <w:rFonts w:cs="Arial"/>
                <w:szCs w:val="24"/>
              </w:rPr>
            </w:pPr>
          </w:p>
        </w:tc>
        <w:tc>
          <w:tcPr>
            <w:tcW w:w="720" w:type="dxa"/>
          </w:tcPr>
          <w:p w:rsidR="00140283" w:rsidRDefault="00140283" w:rsidP="00572734">
            <w:pPr>
              <w:rPr>
                <w:rFonts w:cs="Arial"/>
                <w:b/>
                <w:szCs w:val="24"/>
              </w:rPr>
            </w:pPr>
            <w:r w:rsidRPr="00C418EB">
              <w:rPr>
                <w:rFonts w:cs="Arial"/>
                <w:b/>
                <w:szCs w:val="24"/>
              </w:rPr>
              <w:t>70 +</w:t>
            </w:r>
          </w:p>
          <w:p w:rsidR="001C4CF9" w:rsidRPr="00C418EB" w:rsidRDefault="001C4CF9" w:rsidP="00572734">
            <w:pPr>
              <w:rPr>
                <w:rFonts w:cs="Arial"/>
                <w:b/>
                <w:szCs w:val="24"/>
              </w:rPr>
            </w:pPr>
          </w:p>
        </w:tc>
        <w:tc>
          <w:tcPr>
            <w:tcW w:w="826" w:type="dxa"/>
          </w:tcPr>
          <w:p w:rsidR="00140283" w:rsidRPr="00C418EB" w:rsidRDefault="001C4CF9" w:rsidP="001C4CF9">
            <w:pPr>
              <w:rPr>
                <w:rFonts w:cs="Arial"/>
                <w:b/>
                <w:szCs w:val="24"/>
              </w:rPr>
            </w:pPr>
            <w:r>
              <w:rPr>
                <w:rFonts w:cs="Arial"/>
                <w:b/>
                <w:szCs w:val="24"/>
              </w:rPr>
              <w:t>55</w:t>
            </w:r>
            <w:r w:rsidR="00140283" w:rsidRPr="00C418EB">
              <w:rPr>
                <w:rFonts w:cs="Arial"/>
                <w:b/>
                <w:szCs w:val="24"/>
              </w:rPr>
              <w:t>-69</w:t>
            </w:r>
          </w:p>
        </w:tc>
        <w:tc>
          <w:tcPr>
            <w:tcW w:w="851" w:type="dxa"/>
          </w:tcPr>
          <w:p w:rsidR="00140283" w:rsidRPr="00C418EB" w:rsidRDefault="001C4CF9" w:rsidP="001C4CF9">
            <w:pPr>
              <w:rPr>
                <w:rFonts w:cs="Arial"/>
                <w:b/>
                <w:szCs w:val="24"/>
              </w:rPr>
            </w:pPr>
            <w:r>
              <w:rPr>
                <w:rFonts w:cs="Arial"/>
                <w:b/>
                <w:szCs w:val="24"/>
              </w:rPr>
              <w:t>45</w:t>
            </w:r>
            <w:r w:rsidR="00140283" w:rsidRPr="00C418EB">
              <w:rPr>
                <w:rFonts w:cs="Arial"/>
                <w:b/>
                <w:szCs w:val="24"/>
              </w:rPr>
              <w:t>-5</w:t>
            </w:r>
            <w:r>
              <w:rPr>
                <w:rFonts w:cs="Arial"/>
                <w:b/>
                <w:szCs w:val="24"/>
              </w:rPr>
              <w:t>4</w:t>
            </w:r>
          </w:p>
        </w:tc>
        <w:tc>
          <w:tcPr>
            <w:tcW w:w="850" w:type="dxa"/>
          </w:tcPr>
          <w:p w:rsidR="00140283" w:rsidRPr="00C418EB" w:rsidRDefault="00140283" w:rsidP="001C4CF9">
            <w:pPr>
              <w:rPr>
                <w:rFonts w:cs="Arial"/>
                <w:b/>
                <w:szCs w:val="24"/>
              </w:rPr>
            </w:pPr>
            <w:r w:rsidRPr="00C418EB">
              <w:rPr>
                <w:rFonts w:cs="Arial"/>
                <w:b/>
                <w:szCs w:val="24"/>
              </w:rPr>
              <w:t>40-4</w:t>
            </w:r>
            <w:r w:rsidR="001C4CF9">
              <w:rPr>
                <w:rFonts w:cs="Arial"/>
                <w:b/>
                <w:szCs w:val="24"/>
              </w:rPr>
              <w:t>4</w:t>
            </w:r>
          </w:p>
        </w:tc>
        <w:tc>
          <w:tcPr>
            <w:tcW w:w="709" w:type="dxa"/>
          </w:tcPr>
          <w:p w:rsidR="00140283" w:rsidRPr="00C418EB" w:rsidRDefault="00140283" w:rsidP="00572734">
            <w:pPr>
              <w:rPr>
                <w:rFonts w:cs="Arial"/>
                <w:b/>
                <w:szCs w:val="24"/>
              </w:rPr>
            </w:pPr>
            <w:r w:rsidRPr="00C418EB">
              <w:rPr>
                <w:rFonts w:cs="Arial"/>
                <w:b/>
                <w:szCs w:val="24"/>
              </w:rPr>
              <w:t>&lt;40</w:t>
            </w:r>
          </w:p>
        </w:tc>
        <w:tc>
          <w:tcPr>
            <w:tcW w:w="2977" w:type="dxa"/>
            <w:vMerge/>
          </w:tcPr>
          <w:p w:rsidR="00140283" w:rsidRPr="00C418EB" w:rsidRDefault="00140283" w:rsidP="00572734">
            <w:pPr>
              <w:pStyle w:val="Figurelegends"/>
              <w:rPr>
                <w:rFonts w:cs="Arial"/>
                <w:noProof w:val="0"/>
                <w:szCs w:val="24"/>
              </w:rPr>
            </w:pPr>
          </w:p>
        </w:tc>
      </w:tr>
      <w:tr w:rsidR="00140283" w:rsidRPr="00C418EB" w:rsidTr="00572734">
        <w:tblPrEx>
          <w:tblCellMar>
            <w:top w:w="0" w:type="dxa"/>
            <w:bottom w:w="0" w:type="dxa"/>
          </w:tblCellMar>
        </w:tblPrEx>
        <w:trPr>
          <w:cantSplit/>
        </w:trPr>
        <w:tc>
          <w:tcPr>
            <w:tcW w:w="3240" w:type="dxa"/>
          </w:tcPr>
          <w:p w:rsidR="00140283" w:rsidRPr="00432E8E" w:rsidRDefault="00140283" w:rsidP="00572734">
            <w:pPr>
              <w:pStyle w:val="PlainText"/>
              <w:rPr>
                <w:rFonts w:ascii="Arial" w:hAnsi="Arial" w:cs="Arial"/>
                <w:sz w:val="24"/>
                <w:szCs w:val="24"/>
                <w:lang w:val="en-GB" w:eastAsia="zh-CN"/>
              </w:rPr>
            </w:pPr>
          </w:p>
        </w:tc>
        <w:tc>
          <w:tcPr>
            <w:tcW w:w="720" w:type="dxa"/>
          </w:tcPr>
          <w:p w:rsidR="00140283" w:rsidRPr="00C418EB" w:rsidRDefault="00140283" w:rsidP="00572734">
            <w:pPr>
              <w:rPr>
                <w:rFonts w:cs="Arial"/>
                <w:szCs w:val="24"/>
              </w:rPr>
            </w:pPr>
          </w:p>
        </w:tc>
        <w:tc>
          <w:tcPr>
            <w:tcW w:w="826" w:type="dxa"/>
          </w:tcPr>
          <w:p w:rsidR="00140283" w:rsidRPr="00C418EB" w:rsidRDefault="00140283" w:rsidP="00572734">
            <w:pPr>
              <w:rPr>
                <w:rFonts w:cs="Arial"/>
                <w:szCs w:val="24"/>
              </w:rPr>
            </w:pPr>
          </w:p>
        </w:tc>
        <w:tc>
          <w:tcPr>
            <w:tcW w:w="851" w:type="dxa"/>
          </w:tcPr>
          <w:p w:rsidR="00140283" w:rsidRPr="00C418EB" w:rsidRDefault="00140283" w:rsidP="00572734">
            <w:pPr>
              <w:rPr>
                <w:rFonts w:cs="Arial"/>
                <w:szCs w:val="24"/>
              </w:rPr>
            </w:pPr>
          </w:p>
        </w:tc>
        <w:tc>
          <w:tcPr>
            <w:tcW w:w="850" w:type="dxa"/>
          </w:tcPr>
          <w:p w:rsidR="00140283" w:rsidRPr="00C418EB" w:rsidRDefault="00140283" w:rsidP="00572734">
            <w:pPr>
              <w:rPr>
                <w:rFonts w:cs="Arial"/>
                <w:szCs w:val="24"/>
              </w:rPr>
            </w:pPr>
          </w:p>
        </w:tc>
        <w:tc>
          <w:tcPr>
            <w:tcW w:w="709" w:type="dxa"/>
          </w:tcPr>
          <w:p w:rsidR="00140283" w:rsidRPr="00C418EB" w:rsidRDefault="00140283" w:rsidP="00572734">
            <w:pPr>
              <w:rPr>
                <w:rFonts w:cs="Arial"/>
                <w:szCs w:val="24"/>
              </w:rPr>
            </w:pPr>
          </w:p>
        </w:tc>
        <w:tc>
          <w:tcPr>
            <w:tcW w:w="2977" w:type="dxa"/>
          </w:tcPr>
          <w:p w:rsidR="00140283" w:rsidRPr="00C418EB" w:rsidRDefault="00140283" w:rsidP="00572734">
            <w:pPr>
              <w:rPr>
                <w:rFonts w:cs="Arial"/>
                <w:szCs w:val="24"/>
              </w:rPr>
            </w:pPr>
          </w:p>
        </w:tc>
      </w:tr>
      <w:tr w:rsidR="00140283" w:rsidRPr="00C418EB" w:rsidTr="00572734">
        <w:tblPrEx>
          <w:tblCellMar>
            <w:top w:w="0" w:type="dxa"/>
            <w:bottom w:w="0" w:type="dxa"/>
          </w:tblCellMar>
        </w:tblPrEx>
        <w:trPr>
          <w:cantSplit/>
        </w:trPr>
        <w:tc>
          <w:tcPr>
            <w:tcW w:w="3240" w:type="dxa"/>
          </w:tcPr>
          <w:p w:rsidR="00140283" w:rsidRPr="00C418EB" w:rsidRDefault="00140283" w:rsidP="00572734">
            <w:pPr>
              <w:rPr>
                <w:rFonts w:cs="Arial"/>
                <w:szCs w:val="24"/>
              </w:rPr>
            </w:pPr>
          </w:p>
        </w:tc>
        <w:tc>
          <w:tcPr>
            <w:tcW w:w="720" w:type="dxa"/>
          </w:tcPr>
          <w:p w:rsidR="00140283" w:rsidRPr="00C418EB" w:rsidRDefault="00140283" w:rsidP="00572734">
            <w:pPr>
              <w:rPr>
                <w:rFonts w:cs="Arial"/>
                <w:szCs w:val="24"/>
              </w:rPr>
            </w:pPr>
          </w:p>
        </w:tc>
        <w:tc>
          <w:tcPr>
            <w:tcW w:w="826" w:type="dxa"/>
          </w:tcPr>
          <w:p w:rsidR="00140283" w:rsidRPr="00C418EB" w:rsidRDefault="00140283" w:rsidP="00572734">
            <w:pPr>
              <w:rPr>
                <w:rFonts w:cs="Arial"/>
                <w:szCs w:val="24"/>
              </w:rPr>
            </w:pPr>
          </w:p>
        </w:tc>
        <w:tc>
          <w:tcPr>
            <w:tcW w:w="851" w:type="dxa"/>
          </w:tcPr>
          <w:p w:rsidR="00140283" w:rsidRPr="00C418EB" w:rsidRDefault="00140283" w:rsidP="00572734">
            <w:pPr>
              <w:rPr>
                <w:rFonts w:cs="Arial"/>
                <w:szCs w:val="24"/>
              </w:rPr>
            </w:pPr>
          </w:p>
        </w:tc>
        <w:tc>
          <w:tcPr>
            <w:tcW w:w="850" w:type="dxa"/>
          </w:tcPr>
          <w:p w:rsidR="00140283" w:rsidRPr="00C418EB" w:rsidRDefault="00140283" w:rsidP="00572734">
            <w:pPr>
              <w:rPr>
                <w:rFonts w:cs="Arial"/>
                <w:szCs w:val="24"/>
              </w:rPr>
            </w:pPr>
          </w:p>
        </w:tc>
        <w:tc>
          <w:tcPr>
            <w:tcW w:w="709" w:type="dxa"/>
          </w:tcPr>
          <w:p w:rsidR="00140283" w:rsidRPr="00C418EB" w:rsidRDefault="00140283" w:rsidP="00572734">
            <w:pPr>
              <w:rPr>
                <w:rFonts w:cs="Arial"/>
                <w:szCs w:val="24"/>
              </w:rPr>
            </w:pPr>
          </w:p>
        </w:tc>
        <w:tc>
          <w:tcPr>
            <w:tcW w:w="2977" w:type="dxa"/>
          </w:tcPr>
          <w:p w:rsidR="00140283" w:rsidRPr="00C418EB" w:rsidRDefault="00140283" w:rsidP="00572734">
            <w:pPr>
              <w:rPr>
                <w:rFonts w:cs="Arial"/>
                <w:szCs w:val="24"/>
              </w:rPr>
            </w:pPr>
          </w:p>
          <w:p w:rsidR="00140283" w:rsidRPr="00C418EB" w:rsidRDefault="00140283" w:rsidP="00572734">
            <w:pPr>
              <w:rPr>
                <w:rFonts w:cs="Arial"/>
                <w:szCs w:val="24"/>
              </w:rPr>
            </w:pPr>
          </w:p>
          <w:p w:rsidR="00140283" w:rsidRPr="00C418EB" w:rsidRDefault="00140283" w:rsidP="00572734">
            <w:pPr>
              <w:rPr>
                <w:rFonts w:cs="Arial"/>
                <w:szCs w:val="24"/>
              </w:rPr>
            </w:pPr>
          </w:p>
        </w:tc>
      </w:tr>
      <w:tr w:rsidR="00140283" w:rsidRPr="00C418EB" w:rsidTr="00572734">
        <w:tblPrEx>
          <w:tblCellMar>
            <w:top w:w="0" w:type="dxa"/>
            <w:bottom w:w="0" w:type="dxa"/>
          </w:tblCellMar>
        </w:tblPrEx>
        <w:trPr>
          <w:cantSplit/>
        </w:trPr>
        <w:tc>
          <w:tcPr>
            <w:tcW w:w="3240" w:type="dxa"/>
          </w:tcPr>
          <w:p w:rsidR="00140283" w:rsidRPr="00C418EB" w:rsidRDefault="00140283" w:rsidP="00572734">
            <w:pPr>
              <w:rPr>
                <w:rFonts w:cs="Arial"/>
                <w:szCs w:val="24"/>
              </w:rPr>
            </w:pPr>
          </w:p>
        </w:tc>
        <w:tc>
          <w:tcPr>
            <w:tcW w:w="720" w:type="dxa"/>
          </w:tcPr>
          <w:p w:rsidR="00140283" w:rsidRPr="00C418EB" w:rsidRDefault="00140283" w:rsidP="00572734">
            <w:pPr>
              <w:rPr>
                <w:rFonts w:cs="Arial"/>
                <w:szCs w:val="24"/>
              </w:rPr>
            </w:pPr>
          </w:p>
        </w:tc>
        <w:tc>
          <w:tcPr>
            <w:tcW w:w="826" w:type="dxa"/>
          </w:tcPr>
          <w:p w:rsidR="00140283" w:rsidRPr="00C418EB" w:rsidRDefault="00140283" w:rsidP="00572734">
            <w:pPr>
              <w:rPr>
                <w:rFonts w:cs="Arial"/>
                <w:szCs w:val="24"/>
              </w:rPr>
            </w:pPr>
          </w:p>
        </w:tc>
        <w:tc>
          <w:tcPr>
            <w:tcW w:w="851" w:type="dxa"/>
          </w:tcPr>
          <w:p w:rsidR="00140283" w:rsidRPr="00C418EB" w:rsidRDefault="00140283" w:rsidP="00572734">
            <w:pPr>
              <w:rPr>
                <w:rFonts w:cs="Arial"/>
                <w:szCs w:val="24"/>
              </w:rPr>
            </w:pPr>
          </w:p>
        </w:tc>
        <w:tc>
          <w:tcPr>
            <w:tcW w:w="850" w:type="dxa"/>
          </w:tcPr>
          <w:p w:rsidR="00140283" w:rsidRPr="00C418EB" w:rsidRDefault="00140283" w:rsidP="00572734">
            <w:pPr>
              <w:rPr>
                <w:rFonts w:cs="Arial"/>
                <w:szCs w:val="24"/>
              </w:rPr>
            </w:pPr>
          </w:p>
        </w:tc>
        <w:tc>
          <w:tcPr>
            <w:tcW w:w="709" w:type="dxa"/>
          </w:tcPr>
          <w:p w:rsidR="00140283" w:rsidRPr="00C418EB" w:rsidRDefault="00140283" w:rsidP="00572734">
            <w:pPr>
              <w:rPr>
                <w:rFonts w:cs="Arial"/>
                <w:szCs w:val="24"/>
              </w:rPr>
            </w:pPr>
          </w:p>
        </w:tc>
        <w:tc>
          <w:tcPr>
            <w:tcW w:w="2977" w:type="dxa"/>
          </w:tcPr>
          <w:p w:rsidR="00140283" w:rsidRPr="00C418EB" w:rsidRDefault="00140283" w:rsidP="00572734">
            <w:pPr>
              <w:rPr>
                <w:rFonts w:cs="Arial"/>
                <w:szCs w:val="24"/>
              </w:rPr>
            </w:pPr>
          </w:p>
        </w:tc>
      </w:tr>
      <w:tr w:rsidR="00140283" w:rsidRPr="00C418EB" w:rsidTr="00572734">
        <w:tblPrEx>
          <w:tblCellMar>
            <w:top w:w="0" w:type="dxa"/>
            <w:bottom w:w="0" w:type="dxa"/>
          </w:tblCellMar>
        </w:tblPrEx>
        <w:trPr>
          <w:cantSplit/>
        </w:trPr>
        <w:tc>
          <w:tcPr>
            <w:tcW w:w="3240" w:type="dxa"/>
          </w:tcPr>
          <w:p w:rsidR="00140283" w:rsidRPr="00C418EB" w:rsidRDefault="00140283" w:rsidP="00572734">
            <w:pPr>
              <w:rPr>
                <w:rFonts w:cs="Arial"/>
                <w:szCs w:val="24"/>
              </w:rPr>
            </w:pPr>
          </w:p>
        </w:tc>
        <w:tc>
          <w:tcPr>
            <w:tcW w:w="720" w:type="dxa"/>
          </w:tcPr>
          <w:p w:rsidR="00140283" w:rsidRPr="00C418EB" w:rsidRDefault="00140283" w:rsidP="00572734">
            <w:pPr>
              <w:rPr>
                <w:rFonts w:cs="Arial"/>
                <w:szCs w:val="24"/>
              </w:rPr>
            </w:pPr>
          </w:p>
        </w:tc>
        <w:tc>
          <w:tcPr>
            <w:tcW w:w="826" w:type="dxa"/>
          </w:tcPr>
          <w:p w:rsidR="00140283" w:rsidRPr="00C418EB" w:rsidRDefault="00140283" w:rsidP="00572734">
            <w:pPr>
              <w:rPr>
                <w:rFonts w:cs="Arial"/>
                <w:szCs w:val="24"/>
              </w:rPr>
            </w:pPr>
          </w:p>
        </w:tc>
        <w:tc>
          <w:tcPr>
            <w:tcW w:w="851" w:type="dxa"/>
          </w:tcPr>
          <w:p w:rsidR="00140283" w:rsidRPr="00C418EB" w:rsidRDefault="00140283" w:rsidP="00572734">
            <w:pPr>
              <w:rPr>
                <w:rFonts w:cs="Arial"/>
                <w:szCs w:val="24"/>
              </w:rPr>
            </w:pPr>
          </w:p>
        </w:tc>
        <w:tc>
          <w:tcPr>
            <w:tcW w:w="850" w:type="dxa"/>
          </w:tcPr>
          <w:p w:rsidR="00140283" w:rsidRPr="00C418EB" w:rsidRDefault="00140283" w:rsidP="00572734">
            <w:pPr>
              <w:rPr>
                <w:rFonts w:cs="Arial"/>
                <w:szCs w:val="24"/>
              </w:rPr>
            </w:pPr>
          </w:p>
        </w:tc>
        <w:tc>
          <w:tcPr>
            <w:tcW w:w="709" w:type="dxa"/>
          </w:tcPr>
          <w:p w:rsidR="00140283" w:rsidRPr="00C418EB" w:rsidRDefault="00140283" w:rsidP="00572734">
            <w:pPr>
              <w:rPr>
                <w:rFonts w:cs="Arial"/>
                <w:szCs w:val="24"/>
              </w:rPr>
            </w:pPr>
          </w:p>
        </w:tc>
        <w:tc>
          <w:tcPr>
            <w:tcW w:w="2977" w:type="dxa"/>
          </w:tcPr>
          <w:p w:rsidR="00140283" w:rsidRPr="00C418EB" w:rsidRDefault="00140283" w:rsidP="00572734">
            <w:pPr>
              <w:rPr>
                <w:rFonts w:cs="Arial"/>
                <w:szCs w:val="24"/>
              </w:rPr>
            </w:pPr>
          </w:p>
          <w:p w:rsidR="00140283" w:rsidRPr="00C418EB" w:rsidRDefault="00140283" w:rsidP="00572734">
            <w:pPr>
              <w:rPr>
                <w:rFonts w:cs="Arial"/>
                <w:szCs w:val="24"/>
              </w:rPr>
            </w:pPr>
          </w:p>
          <w:p w:rsidR="00140283" w:rsidRPr="00C418EB" w:rsidRDefault="00140283" w:rsidP="00572734">
            <w:pPr>
              <w:rPr>
                <w:rFonts w:cs="Arial"/>
                <w:szCs w:val="24"/>
              </w:rPr>
            </w:pPr>
          </w:p>
        </w:tc>
      </w:tr>
      <w:tr w:rsidR="00140283" w:rsidRPr="00C418EB" w:rsidTr="00572734">
        <w:tblPrEx>
          <w:tblCellMar>
            <w:top w:w="0" w:type="dxa"/>
            <w:bottom w:w="0" w:type="dxa"/>
          </w:tblCellMar>
        </w:tblPrEx>
        <w:trPr>
          <w:cantSplit/>
        </w:trPr>
        <w:tc>
          <w:tcPr>
            <w:tcW w:w="3240" w:type="dxa"/>
          </w:tcPr>
          <w:p w:rsidR="00140283" w:rsidRPr="00C418EB" w:rsidRDefault="00140283" w:rsidP="00572734">
            <w:pPr>
              <w:rPr>
                <w:rFonts w:cs="Arial"/>
                <w:szCs w:val="24"/>
              </w:rPr>
            </w:pPr>
          </w:p>
        </w:tc>
        <w:tc>
          <w:tcPr>
            <w:tcW w:w="720" w:type="dxa"/>
          </w:tcPr>
          <w:p w:rsidR="00140283" w:rsidRPr="00C418EB" w:rsidRDefault="00140283" w:rsidP="00572734">
            <w:pPr>
              <w:rPr>
                <w:rFonts w:cs="Arial"/>
                <w:szCs w:val="24"/>
              </w:rPr>
            </w:pPr>
          </w:p>
        </w:tc>
        <w:tc>
          <w:tcPr>
            <w:tcW w:w="826" w:type="dxa"/>
          </w:tcPr>
          <w:p w:rsidR="00140283" w:rsidRPr="00C418EB" w:rsidRDefault="00140283" w:rsidP="00572734">
            <w:pPr>
              <w:rPr>
                <w:rFonts w:cs="Arial"/>
                <w:szCs w:val="24"/>
              </w:rPr>
            </w:pPr>
          </w:p>
        </w:tc>
        <w:tc>
          <w:tcPr>
            <w:tcW w:w="851" w:type="dxa"/>
          </w:tcPr>
          <w:p w:rsidR="00140283" w:rsidRPr="00C418EB" w:rsidRDefault="00140283" w:rsidP="00572734">
            <w:pPr>
              <w:rPr>
                <w:rFonts w:cs="Arial"/>
                <w:szCs w:val="24"/>
              </w:rPr>
            </w:pPr>
          </w:p>
        </w:tc>
        <w:tc>
          <w:tcPr>
            <w:tcW w:w="850" w:type="dxa"/>
          </w:tcPr>
          <w:p w:rsidR="00140283" w:rsidRPr="00C418EB" w:rsidRDefault="00140283" w:rsidP="00572734">
            <w:pPr>
              <w:rPr>
                <w:rFonts w:cs="Arial"/>
                <w:szCs w:val="24"/>
              </w:rPr>
            </w:pPr>
          </w:p>
        </w:tc>
        <w:tc>
          <w:tcPr>
            <w:tcW w:w="709" w:type="dxa"/>
          </w:tcPr>
          <w:p w:rsidR="00140283" w:rsidRPr="00C418EB" w:rsidRDefault="00140283" w:rsidP="00572734">
            <w:pPr>
              <w:rPr>
                <w:rFonts w:cs="Arial"/>
                <w:szCs w:val="24"/>
              </w:rPr>
            </w:pPr>
          </w:p>
        </w:tc>
        <w:tc>
          <w:tcPr>
            <w:tcW w:w="2977" w:type="dxa"/>
          </w:tcPr>
          <w:p w:rsidR="00140283" w:rsidRPr="00C418EB" w:rsidRDefault="00140283" w:rsidP="00572734">
            <w:pPr>
              <w:rPr>
                <w:rFonts w:cs="Arial"/>
                <w:szCs w:val="24"/>
              </w:rPr>
            </w:pPr>
          </w:p>
        </w:tc>
      </w:tr>
      <w:tr w:rsidR="00140283" w:rsidRPr="00C418EB" w:rsidTr="00572734">
        <w:tblPrEx>
          <w:tblCellMar>
            <w:top w:w="0" w:type="dxa"/>
            <w:bottom w:w="0" w:type="dxa"/>
          </w:tblCellMar>
        </w:tblPrEx>
        <w:trPr>
          <w:cantSplit/>
        </w:trPr>
        <w:tc>
          <w:tcPr>
            <w:tcW w:w="3240" w:type="dxa"/>
            <w:tcBorders>
              <w:top w:val="single" w:sz="4" w:space="0" w:color="auto"/>
              <w:left w:val="single" w:sz="4" w:space="0" w:color="auto"/>
              <w:bottom w:val="single" w:sz="4" w:space="0" w:color="auto"/>
              <w:right w:val="single" w:sz="4" w:space="0" w:color="auto"/>
            </w:tcBorders>
          </w:tcPr>
          <w:p w:rsidR="00140283" w:rsidRPr="00C418EB" w:rsidRDefault="00140283" w:rsidP="008F605F">
            <w:pPr>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140283" w:rsidRPr="00C418EB" w:rsidRDefault="00140283" w:rsidP="008F605F">
            <w:pPr>
              <w:jc w:val="center"/>
              <w:rPr>
                <w:rFonts w:cs="Arial"/>
                <w:szCs w:val="24"/>
              </w:rPr>
            </w:pPr>
          </w:p>
        </w:tc>
        <w:tc>
          <w:tcPr>
            <w:tcW w:w="826" w:type="dxa"/>
            <w:tcBorders>
              <w:top w:val="single" w:sz="4" w:space="0" w:color="auto"/>
              <w:left w:val="single" w:sz="4" w:space="0" w:color="auto"/>
              <w:bottom w:val="single" w:sz="4" w:space="0" w:color="auto"/>
              <w:right w:val="single" w:sz="4" w:space="0" w:color="auto"/>
            </w:tcBorders>
          </w:tcPr>
          <w:p w:rsidR="00140283" w:rsidRPr="00C418EB" w:rsidRDefault="00140283" w:rsidP="008F605F">
            <w:pPr>
              <w:jc w:val="center"/>
              <w:rPr>
                <w:rFonts w:cs="Arial"/>
                <w:szCs w:val="24"/>
              </w:rPr>
            </w:pPr>
          </w:p>
        </w:tc>
        <w:tc>
          <w:tcPr>
            <w:tcW w:w="851" w:type="dxa"/>
            <w:tcBorders>
              <w:top w:val="single" w:sz="4" w:space="0" w:color="auto"/>
              <w:left w:val="single" w:sz="4" w:space="0" w:color="auto"/>
              <w:bottom w:val="single" w:sz="4" w:space="0" w:color="auto"/>
              <w:right w:val="single" w:sz="4" w:space="0" w:color="auto"/>
            </w:tcBorders>
          </w:tcPr>
          <w:p w:rsidR="00140283" w:rsidRPr="00C418EB" w:rsidRDefault="00140283" w:rsidP="008F605F">
            <w:pPr>
              <w:jc w:val="center"/>
              <w:rPr>
                <w:rFonts w:cs="Arial"/>
                <w:szCs w:val="24"/>
              </w:rPr>
            </w:pPr>
          </w:p>
        </w:tc>
        <w:tc>
          <w:tcPr>
            <w:tcW w:w="850" w:type="dxa"/>
            <w:tcBorders>
              <w:top w:val="single" w:sz="4" w:space="0" w:color="auto"/>
              <w:left w:val="single" w:sz="4" w:space="0" w:color="auto"/>
              <w:bottom w:val="single" w:sz="4" w:space="0" w:color="auto"/>
              <w:right w:val="single" w:sz="4" w:space="0" w:color="auto"/>
            </w:tcBorders>
          </w:tcPr>
          <w:p w:rsidR="00140283" w:rsidRPr="00C418EB" w:rsidRDefault="00140283" w:rsidP="008F605F">
            <w:pPr>
              <w:jc w:val="center"/>
              <w:rPr>
                <w:rFonts w:cs="Arial"/>
                <w:szCs w:val="24"/>
              </w:rPr>
            </w:pPr>
          </w:p>
        </w:tc>
        <w:tc>
          <w:tcPr>
            <w:tcW w:w="709" w:type="dxa"/>
            <w:tcBorders>
              <w:top w:val="single" w:sz="4" w:space="0" w:color="auto"/>
              <w:left w:val="single" w:sz="4" w:space="0" w:color="auto"/>
              <w:bottom w:val="single" w:sz="4" w:space="0" w:color="auto"/>
              <w:right w:val="single" w:sz="4" w:space="0" w:color="auto"/>
            </w:tcBorders>
          </w:tcPr>
          <w:p w:rsidR="00140283" w:rsidRPr="00C418EB" w:rsidRDefault="00140283" w:rsidP="008F605F">
            <w:pPr>
              <w:jc w:val="center"/>
              <w:rPr>
                <w:rFonts w:cs="Arial"/>
                <w:szCs w:val="24"/>
              </w:rPr>
            </w:pPr>
          </w:p>
        </w:tc>
        <w:tc>
          <w:tcPr>
            <w:tcW w:w="2977" w:type="dxa"/>
            <w:tcBorders>
              <w:top w:val="single" w:sz="4" w:space="0" w:color="auto"/>
              <w:left w:val="single" w:sz="4" w:space="0" w:color="auto"/>
              <w:bottom w:val="single" w:sz="4" w:space="0" w:color="auto"/>
              <w:right w:val="single" w:sz="4" w:space="0" w:color="auto"/>
            </w:tcBorders>
          </w:tcPr>
          <w:p w:rsidR="00140283" w:rsidRPr="00C418EB" w:rsidRDefault="00140283" w:rsidP="008F605F">
            <w:pPr>
              <w:jc w:val="center"/>
              <w:rPr>
                <w:rFonts w:cs="Arial"/>
                <w:szCs w:val="24"/>
              </w:rPr>
            </w:pPr>
          </w:p>
        </w:tc>
      </w:tr>
    </w:tbl>
    <w:p w:rsidR="007815E0" w:rsidRPr="007815E0" w:rsidRDefault="007815E0" w:rsidP="007815E0">
      <w:pPr>
        <w:rPr>
          <w:rFonts w:ascii="Courier New" w:hAnsi="Courier New"/>
          <w:vanish/>
          <w:sz w:val="20"/>
        </w:rPr>
      </w:pPr>
    </w:p>
    <w:tbl>
      <w:tblPr>
        <w:tblpPr w:leftFromText="180" w:rightFromText="180" w:vertAnchor="text" w:horzAnchor="margin" w:tblpY="4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140283" w:rsidRPr="00C418EB" w:rsidTr="00572734">
        <w:tc>
          <w:tcPr>
            <w:tcW w:w="10173" w:type="dxa"/>
          </w:tcPr>
          <w:p w:rsidR="00140283" w:rsidRPr="00C418EB" w:rsidRDefault="00140283" w:rsidP="00572734">
            <w:pPr>
              <w:rPr>
                <w:rFonts w:cs="Arial"/>
                <w:b/>
                <w:szCs w:val="24"/>
              </w:rPr>
            </w:pPr>
            <w:r w:rsidRPr="00C418EB">
              <w:rPr>
                <w:rFonts w:cs="Arial"/>
                <w:b/>
                <w:szCs w:val="24"/>
              </w:rPr>
              <w:t>1</w:t>
            </w:r>
            <w:r w:rsidRPr="00C418EB">
              <w:rPr>
                <w:rFonts w:cs="Arial"/>
                <w:b/>
                <w:szCs w:val="24"/>
                <w:vertAlign w:val="superscript"/>
              </w:rPr>
              <w:t>st</w:t>
            </w:r>
            <w:r w:rsidRPr="00C418EB">
              <w:rPr>
                <w:rFonts w:cs="Arial"/>
                <w:b/>
                <w:szCs w:val="24"/>
              </w:rPr>
              <w:t xml:space="preserve"> Marker Feedback:</w:t>
            </w:r>
          </w:p>
          <w:p w:rsidR="00140283" w:rsidRPr="00C418EB" w:rsidRDefault="00140283" w:rsidP="00572734">
            <w:pPr>
              <w:rPr>
                <w:rFonts w:cs="Arial"/>
                <w:szCs w:val="24"/>
              </w:rPr>
            </w:pPr>
          </w:p>
          <w:p w:rsidR="00140283" w:rsidRPr="00C418EB" w:rsidRDefault="00140283" w:rsidP="00572734">
            <w:pPr>
              <w:rPr>
                <w:rFonts w:cs="Arial"/>
                <w:szCs w:val="24"/>
              </w:rPr>
            </w:pPr>
          </w:p>
          <w:p w:rsidR="00140283" w:rsidRPr="00C418EB" w:rsidRDefault="00140283" w:rsidP="00572734">
            <w:pPr>
              <w:rPr>
                <w:rFonts w:cs="Arial"/>
                <w:b/>
                <w:szCs w:val="24"/>
              </w:rPr>
            </w:pPr>
            <w:r w:rsidRPr="00C418EB">
              <w:rPr>
                <w:rFonts w:cs="Arial"/>
                <w:b/>
                <w:szCs w:val="24"/>
              </w:rPr>
              <w:t xml:space="preserve">Overall % </w:t>
            </w:r>
          </w:p>
          <w:p w:rsidR="00140283" w:rsidRPr="00C418EB" w:rsidRDefault="00140283" w:rsidP="00572734">
            <w:pPr>
              <w:rPr>
                <w:rFonts w:cs="Arial"/>
                <w:szCs w:val="24"/>
              </w:rPr>
            </w:pPr>
          </w:p>
        </w:tc>
      </w:tr>
      <w:tr w:rsidR="00140283" w:rsidRPr="00C418EB" w:rsidTr="00572734">
        <w:tc>
          <w:tcPr>
            <w:tcW w:w="10173" w:type="dxa"/>
          </w:tcPr>
          <w:p w:rsidR="00140283" w:rsidRPr="00C418EB" w:rsidRDefault="00140283" w:rsidP="00572734">
            <w:pPr>
              <w:rPr>
                <w:rFonts w:cs="Arial"/>
                <w:b/>
                <w:szCs w:val="24"/>
              </w:rPr>
            </w:pPr>
            <w:r w:rsidRPr="00C418EB">
              <w:rPr>
                <w:rFonts w:cs="Arial"/>
                <w:b/>
                <w:szCs w:val="24"/>
              </w:rPr>
              <w:t>2</w:t>
            </w:r>
            <w:r w:rsidRPr="00C418EB">
              <w:rPr>
                <w:rFonts w:cs="Arial"/>
                <w:b/>
                <w:szCs w:val="24"/>
                <w:vertAlign w:val="superscript"/>
              </w:rPr>
              <w:t>nd</w:t>
            </w:r>
            <w:r w:rsidRPr="00C418EB">
              <w:rPr>
                <w:rFonts w:cs="Arial"/>
                <w:b/>
                <w:szCs w:val="24"/>
              </w:rPr>
              <w:t xml:space="preserve"> Marker Feedback</w:t>
            </w:r>
            <w:r w:rsidR="006B25DE">
              <w:rPr>
                <w:rFonts w:cs="Arial"/>
                <w:b/>
                <w:szCs w:val="24"/>
              </w:rPr>
              <w:t xml:space="preserve"> (if applicable)</w:t>
            </w:r>
            <w:r w:rsidRPr="00C418EB">
              <w:rPr>
                <w:rFonts w:cs="Arial"/>
                <w:b/>
                <w:szCs w:val="24"/>
              </w:rPr>
              <w:t>:</w:t>
            </w:r>
          </w:p>
          <w:p w:rsidR="00140283" w:rsidRPr="00C418EB" w:rsidRDefault="00140283" w:rsidP="00572734">
            <w:pPr>
              <w:rPr>
                <w:rFonts w:cs="Arial"/>
                <w:szCs w:val="24"/>
              </w:rPr>
            </w:pPr>
          </w:p>
          <w:p w:rsidR="00140283" w:rsidRPr="00C418EB" w:rsidRDefault="00140283" w:rsidP="00572734">
            <w:pPr>
              <w:rPr>
                <w:rFonts w:cs="Arial"/>
                <w:szCs w:val="24"/>
              </w:rPr>
            </w:pPr>
          </w:p>
          <w:p w:rsidR="00140283" w:rsidRPr="00C418EB" w:rsidRDefault="00140283" w:rsidP="00572734">
            <w:pPr>
              <w:rPr>
                <w:rFonts w:cs="Arial"/>
                <w:szCs w:val="24"/>
              </w:rPr>
            </w:pPr>
          </w:p>
        </w:tc>
      </w:tr>
      <w:tr w:rsidR="00140283" w:rsidRPr="00C418EB" w:rsidTr="00572734">
        <w:tc>
          <w:tcPr>
            <w:tcW w:w="10173" w:type="dxa"/>
          </w:tcPr>
          <w:p w:rsidR="00140283" w:rsidRPr="00C418EB" w:rsidRDefault="006B25DE" w:rsidP="00572734">
            <w:pPr>
              <w:rPr>
                <w:rFonts w:cs="Arial"/>
                <w:b/>
                <w:szCs w:val="24"/>
              </w:rPr>
            </w:pPr>
            <w:r>
              <w:rPr>
                <w:rFonts w:cs="Arial"/>
                <w:b/>
                <w:szCs w:val="24"/>
              </w:rPr>
              <w:t xml:space="preserve">Reflective </w:t>
            </w:r>
            <w:r w:rsidR="00140283" w:rsidRPr="00C418EB">
              <w:rPr>
                <w:rFonts w:cs="Arial"/>
                <w:b/>
                <w:szCs w:val="24"/>
              </w:rPr>
              <w:t>Feedback:</w:t>
            </w:r>
          </w:p>
          <w:p w:rsidR="00140283" w:rsidRPr="00C418EB" w:rsidRDefault="00140283" w:rsidP="00572734">
            <w:pPr>
              <w:rPr>
                <w:rFonts w:cs="Arial"/>
                <w:szCs w:val="24"/>
              </w:rPr>
            </w:pPr>
          </w:p>
          <w:p w:rsidR="00140283" w:rsidRPr="00C418EB" w:rsidRDefault="00140283" w:rsidP="00572734">
            <w:pPr>
              <w:rPr>
                <w:rFonts w:cs="Arial"/>
                <w:szCs w:val="24"/>
              </w:rPr>
            </w:pPr>
          </w:p>
          <w:p w:rsidR="00140283" w:rsidRPr="00C418EB" w:rsidRDefault="00140283" w:rsidP="00572734">
            <w:pPr>
              <w:rPr>
                <w:rFonts w:cs="Arial"/>
                <w:szCs w:val="24"/>
              </w:rPr>
            </w:pPr>
          </w:p>
        </w:tc>
      </w:tr>
      <w:bookmarkEnd w:id="6"/>
    </w:tbl>
    <w:p w:rsidR="00637AFF" w:rsidRPr="00C418EB" w:rsidRDefault="00637AFF" w:rsidP="00AB6542">
      <w:pPr>
        <w:rPr>
          <w:rFonts w:cs="Arial"/>
          <w:szCs w:val="24"/>
        </w:rPr>
      </w:pPr>
    </w:p>
    <w:p w:rsidR="005C394C" w:rsidRPr="00C418EB" w:rsidRDefault="005C394C" w:rsidP="005C394C">
      <w:pPr>
        <w:tabs>
          <w:tab w:val="left" w:pos="2835"/>
        </w:tabs>
        <w:jc w:val="both"/>
        <w:rPr>
          <w:rFonts w:cs="Arial"/>
          <w:b/>
          <w:szCs w:val="24"/>
        </w:rPr>
      </w:pPr>
    </w:p>
    <w:sectPr w:rsidR="005C394C" w:rsidRPr="00C418EB" w:rsidSect="00142472">
      <w:pgSz w:w="12242" w:h="15842"/>
      <w:pgMar w:top="1440" w:right="1361" w:bottom="1418" w:left="1361"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8CE" w:rsidRDefault="00B038CE">
      <w:r>
        <w:separator/>
      </w:r>
    </w:p>
  </w:endnote>
  <w:endnote w:type="continuationSeparator" w:id="0">
    <w:p w:rsidR="00B038CE" w:rsidRDefault="00B0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hicag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43" w:rsidRDefault="00532B43" w:rsidP="00ED4B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2B43" w:rsidRDefault="00532B43" w:rsidP="00ED4B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1E" w:rsidRDefault="00BE5C1E" w:rsidP="00BE5C1E">
    <w:pPr>
      <w:pStyle w:val="Footer"/>
      <w:pBdr>
        <w:top w:val="single" w:sz="4" w:space="1" w:color="D9D9D9"/>
      </w:pBdr>
      <w:jc w:val="right"/>
    </w:pPr>
    <w:r>
      <w:fldChar w:fldCharType="begin"/>
    </w:r>
    <w:r>
      <w:instrText xml:space="preserve"> PAGE   \* MERGEFORMAT </w:instrText>
    </w:r>
    <w:r>
      <w:fldChar w:fldCharType="separate"/>
    </w:r>
    <w:r w:rsidR="005A7483">
      <w:rPr>
        <w:noProof/>
      </w:rPr>
      <w:t>8</w:t>
    </w:r>
    <w:r>
      <w:rPr>
        <w:noProof/>
      </w:rPr>
      <w:fldChar w:fldCharType="end"/>
    </w:r>
    <w:r>
      <w:t xml:space="preserve"> | </w:t>
    </w:r>
    <w:r w:rsidRPr="00BE5C1E">
      <w:rPr>
        <w:color w:val="7F7F7F"/>
        <w:spacing w:val="60"/>
      </w:rPr>
      <w:t>Page</w:t>
    </w:r>
  </w:p>
  <w:p w:rsidR="00C418EB" w:rsidRDefault="00C418E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8CE" w:rsidRDefault="00B038CE">
      <w:r>
        <w:separator/>
      </w:r>
    </w:p>
  </w:footnote>
  <w:footnote w:type="continuationSeparator" w:id="0">
    <w:p w:rsidR="00B038CE" w:rsidRDefault="00B0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32C" w:rsidRDefault="005A7483">
    <w:pPr>
      <w:pStyle w:val="Header"/>
    </w:pPr>
    <w:r>
      <w:rPr>
        <w:noProof/>
        <w:lang w:val="en-US" w:eastAsia="en-US"/>
      </w:rPr>
      <w:drawing>
        <wp:inline distT="0" distB="0" distL="0" distR="0">
          <wp:extent cx="109982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820" cy="742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088A"/>
    <w:multiLevelType w:val="hybridMultilevel"/>
    <w:tmpl w:val="204ECAD8"/>
    <w:lvl w:ilvl="0" w:tplc="08090001">
      <w:start w:val="1"/>
      <w:numFmt w:val="bullet"/>
      <w:lvlText w:val=""/>
      <w:lvlJc w:val="left"/>
      <w:pPr>
        <w:tabs>
          <w:tab w:val="num" w:pos="360"/>
        </w:tabs>
        <w:ind w:left="360" w:hanging="360"/>
      </w:pPr>
      <w:rPr>
        <w:rFonts w:ascii="Symbol" w:hAnsi="Symbol" w:hint="default"/>
      </w:rPr>
    </w:lvl>
    <w:lvl w:ilvl="1" w:tplc="F19C8F12">
      <w:numFmt w:val="bullet"/>
      <w:lvlText w:val="-"/>
      <w:lvlJc w:val="left"/>
      <w:pPr>
        <w:tabs>
          <w:tab w:val="num" w:pos="1890"/>
        </w:tabs>
        <w:ind w:left="1890" w:hanging="360"/>
      </w:pPr>
      <w:rPr>
        <w:rFonts w:ascii="Arial" w:eastAsia="SimSun" w:hAnsi="Arial" w:cs="Arial"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cs="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cs="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E2C5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A82B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83F66"/>
    <w:multiLevelType w:val="hybridMultilevel"/>
    <w:tmpl w:val="F67C8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25AC2"/>
    <w:multiLevelType w:val="hybridMultilevel"/>
    <w:tmpl w:val="8B9A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96DA3"/>
    <w:multiLevelType w:val="hybridMultilevel"/>
    <w:tmpl w:val="CB84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14C37"/>
    <w:multiLevelType w:val="hybridMultilevel"/>
    <w:tmpl w:val="5EF67A40"/>
    <w:lvl w:ilvl="0" w:tplc="8B3E37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F6239"/>
    <w:multiLevelType w:val="hybridMultilevel"/>
    <w:tmpl w:val="F0688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A52CC8"/>
    <w:multiLevelType w:val="hybridMultilevel"/>
    <w:tmpl w:val="214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31A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7675FF"/>
    <w:multiLevelType w:val="hybridMultilevel"/>
    <w:tmpl w:val="B8A4F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D6790D"/>
    <w:multiLevelType w:val="hybridMultilevel"/>
    <w:tmpl w:val="8B0CB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103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50C28"/>
    <w:multiLevelType w:val="hybridMultilevel"/>
    <w:tmpl w:val="14D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A6FFC"/>
    <w:multiLevelType w:val="hybridMultilevel"/>
    <w:tmpl w:val="12B4EDD4"/>
    <w:lvl w:ilvl="0" w:tplc="8D323F76">
      <w:start w:val="1"/>
      <w:numFmt w:val="decimal"/>
      <w:lvlText w:val="%1."/>
      <w:lvlJc w:val="left"/>
      <w:pPr>
        <w:ind w:left="360" w:hanging="360"/>
      </w:pPr>
      <w:rPr>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3646BAA"/>
    <w:multiLevelType w:val="hybridMultilevel"/>
    <w:tmpl w:val="410E1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F725E"/>
    <w:multiLevelType w:val="hybridMultilevel"/>
    <w:tmpl w:val="3F005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B5236E"/>
    <w:multiLevelType w:val="hybridMultilevel"/>
    <w:tmpl w:val="CC7E87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E85CA6"/>
    <w:multiLevelType w:val="hybridMultilevel"/>
    <w:tmpl w:val="25ACA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3A7B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713761"/>
    <w:multiLevelType w:val="hybridMultilevel"/>
    <w:tmpl w:val="78C0C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280842"/>
    <w:multiLevelType w:val="hybridMultilevel"/>
    <w:tmpl w:val="DC8A5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506D96"/>
    <w:multiLevelType w:val="hybridMultilevel"/>
    <w:tmpl w:val="CBCA908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478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F569E4"/>
    <w:multiLevelType w:val="hybridMultilevel"/>
    <w:tmpl w:val="2B8C12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5A2138"/>
    <w:multiLevelType w:val="hybridMultilevel"/>
    <w:tmpl w:val="53706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B76E59"/>
    <w:multiLevelType w:val="hybridMultilevel"/>
    <w:tmpl w:val="5C34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6E110F"/>
    <w:multiLevelType w:val="multilevel"/>
    <w:tmpl w:val="19DC5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64F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361A82"/>
    <w:multiLevelType w:val="hybridMultilevel"/>
    <w:tmpl w:val="4C70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775AC2"/>
    <w:multiLevelType w:val="hybridMultilevel"/>
    <w:tmpl w:val="06DC6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10"/>
  </w:num>
  <w:num w:numId="4">
    <w:abstractNumId w:val="27"/>
  </w:num>
  <w:num w:numId="5">
    <w:abstractNumId w:val="0"/>
  </w:num>
  <w:num w:numId="6">
    <w:abstractNumId w:val="3"/>
  </w:num>
  <w:num w:numId="7">
    <w:abstractNumId w:val="17"/>
  </w:num>
  <w:num w:numId="8">
    <w:abstractNumId w:val="8"/>
  </w:num>
  <w:num w:numId="9">
    <w:abstractNumId w:val="13"/>
  </w:num>
  <w:num w:numId="10">
    <w:abstractNumId w:val="12"/>
  </w:num>
  <w:num w:numId="11">
    <w:abstractNumId w:val="19"/>
  </w:num>
  <w:num w:numId="12">
    <w:abstractNumId w:val="28"/>
  </w:num>
  <w:num w:numId="13">
    <w:abstractNumId w:val="9"/>
  </w:num>
  <w:num w:numId="14">
    <w:abstractNumId w:val="1"/>
  </w:num>
  <w:num w:numId="15">
    <w:abstractNumId w:val="2"/>
  </w:num>
  <w:num w:numId="16">
    <w:abstractNumId w:val="23"/>
  </w:num>
  <w:num w:numId="17">
    <w:abstractNumId w:val="6"/>
  </w:num>
  <w:num w:numId="18">
    <w:abstractNumId w:val="4"/>
  </w:num>
  <w:num w:numId="19">
    <w:abstractNumId w:val="16"/>
  </w:num>
  <w:num w:numId="20">
    <w:abstractNumId w:val="7"/>
  </w:num>
  <w:num w:numId="21">
    <w:abstractNumId w:val="20"/>
  </w:num>
  <w:num w:numId="22">
    <w:abstractNumId w:val="11"/>
  </w:num>
  <w:num w:numId="23">
    <w:abstractNumId w:val="15"/>
  </w:num>
  <w:num w:numId="24">
    <w:abstractNumId w:val="26"/>
  </w:num>
  <w:num w:numId="25">
    <w:abstractNumId w:val="29"/>
  </w:num>
  <w:num w:numId="26">
    <w:abstractNumId w:val="30"/>
  </w:num>
  <w:num w:numId="27">
    <w:abstractNumId w:val="25"/>
  </w:num>
  <w:num w:numId="28">
    <w:abstractNumId w:val="18"/>
  </w:num>
  <w:num w:numId="29">
    <w:abstractNumId w:val="22"/>
  </w:num>
  <w:num w:numId="30">
    <w:abstractNumId w:val="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44"/>
    <w:rsid w:val="00005F3C"/>
    <w:rsid w:val="00007296"/>
    <w:rsid w:val="0001117D"/>
    <w:rsid w:val="000213A4"/>
    <w:rsid w:val="000224F0"/>
    <w:rsid w:val="00036ABE"/>
    <w:rsid w:val="00066346"/>
    <w:rsid w:val="000A7B73"/>
    <w:rsid w:val="000D1A0E"/>
    <w:rsid w:val="000D652D"/>
    <w:rsid w:val="000E24C8"/>
    <w:rsid w:val="001065D6"/>
    <w:rsid w:val="00140283"/>
    <w:rsid w:val="00142472"/>
    <w:rsid w:val="00146DE3"/>
    <w:rsid w:val="0016573E"/>
    <w:rsid w:val="001B1B5B"/>
    <w:rsid w:val="001C1E4B"/>
    <w:rsid w:val="001C2D9A"/>
    <w:rsid w:val="001C4CF9"/>
    <w:rsid w:val="00225EE0"/>
    <w:rsid w:val="00241F6B"/>
    <w:rsid w:val="002518C8"/>
    <w:rsid w:val="00275C1E"/>
    <w:rsid w:val="002B2392"/>
    <w:rsid w:val="002C6D51"/>
    <w:rsid w:val="002E60B0"/>
    <w:rsid w:val="002F4464"/>
    <w:rsid w:val="003143D7"/>
    <w:rsid w:val="00322A15"/>
    <w:rsid w:val="00337BA3"/>
    <w:rsid w:val="003422C0"/>
    <w:rsid w:val="00342F42"/>
    <w:rsid w:val="0038165E"/>
    <w:rsid w:val="003A4DF5"/>
    <w:rsid w:val="003B36F2"/>
    <w:rsid w:val="003F558C"/>
    <w:rsid w:val="00412FFC"/>
    <w:rsid w:val="0042146F"/>
    <w:rsid w:val="00432E8E"/>
    <w:rsid w:val="00443F3B"/>
    <w:rsid w:val="004447D3"/>
    <w:rsid w:val="0045078F"/>
    <w:rsid w:val="00456783"/>
    <w:rsid w:val="004634A4"/>
    <w:rsid w:val="004B2445"/>
    <w:rsid w:val="004C0F9D"/>
    <w:rsid w:val="004C126D"/>
    <w:rsid w:val="004E3B92"/>
    <w:rsid w:val="004F0F5A"/>
    <w:rsid w:val="00503376"/>
    <w:rsid w:val="00532B43"/>
    <w:rsid w:val="00540B02"/>
    <w:rsid w:val="005570CA"/>
    <w:rsid w:val="00572734"/>
    <w:rsid w:val="00590233"/>
    <w:rsid w:val="005A29C9"/>
    <w:rsid w:val="005A7483"/>
    <w:rsid w:val="005C3063"/>
    <w:rsid w:val="005C394C"/>
    <w:rsid w:val="005D1B33"/>
    <w:rsid w:val="005F5A8C"/>
    <w:rsid w:val="00602BE6"/>
    <w:rsid w:val="00627ECA"/>
    <w:rsid w:val="006369A9"/>
    <w:rsid w:val="00637AFF"/>
    <w:rsid w:val="00683D20"/>
    <w:rsid w:val="00686842"/>
    <w:rsid w:val="00691972"/>
    <w:rsid w:val="006B25DE"/>
    <w:rsid w:val="006B7745"/>
    <w:rsid w:val="006C4C8D"/>
    <w:rsid w:val="006D2222"/>
    <w:rsid w:val="006D3A93"/>
    <w:rsid w:val="006D5111"/>
    <w:rsid w:val="00705BDA"/>
    <w:rsid w:val="00714645"/>
    <w:rsid w:val="00717425"/>
    <w:rsid w:val="007815E0"/>
    <w:rsid w:val="00795E69"/>
    <w:rsid w:val="007A75ED"/>
    <w:rsid w:val="007B08D4"/>
    <w:rsid w:val="007D4026"/>
    <w:rsid w:val="007D7339"/>
    <w:rsid w:val="007E29D5"/>
    <w:rsid w:val="007F586D"/>
    <w:rsid w:val="00830785"/>
    <w:rsid w:val="00862A55"/>
    <w:rsid w:val="008D7CA1"/>
    <w:rsid w:val="008F08F4"/>
    <w:rsid w:val="008F0D90"/>
    <w:rsid w:val="008F31EA"/>
    <w:rsid w:val="008F4258"/>
    <w:rsid w:val="008F605F"/>
    <w:rsid w:val="0091587D"/>
    <w:rsid w:val="0095199A"/>
    <w:rsid w:val="009A61EC"/>
    <w:rsid w:val="009C56A0"/>
    <w:rsid w:val="009F21C1"/>
    <w:rsid w:val="00A35C94"/>
    <w:rsid w:val="00A361D8"/>
    <w:rsid w:val="00A67779"/>
    <w:rsid w:val="00A97DD4"/>
    <w:rsid w:val="00AA032C"/>
    <w:rsid w:val="00AB1EC2"/>
    <w:rsid w:val="00AB6542"/>
    <w:rsid w:val="00B038CE"/>
    <w:rsid w:val="00B06EBA"/>
    <w:rsid w:val="00B15948"/>
    <w:rsid w:val="00B66050"/>
    <w:rsid w:val="00B840BA"/>
    <w:rsid w:val="00B97497"/>
    <w:rsid w:val="00BB3B2E"/>
    <w:rsid w:val="00BE5C1E"/>
    <w:rsid w:val="00BF1FD8"/>
    <w:rsid w:val="00C164D7"/>
    <w:rsid w:val="00C30506"/>
    <w:rsid w:val="00C36D59"/>
    <w:rsid w:val="00C418EB"/>
    <w:rsid w:val="00C623F8"/>
    <w:rsid w:val="00C71A9D"/>
    <w:rsid w:val="00C83078"/>
    <w:rsid w:val="00C84D13"/>
    <w:rsid w:val="00C93BC4"/>
    <w:rsid w:val="00CE61CB"/>
    <w:rsid w:val="00D123BF"/>
    <w:rsid w:val="00D13377"/>
    <w:rsid w:val="00D90857"/>
    <w:rsid w:val="00D91301"/>
    <w:rsid w:val="00D94000"/>
    <w:rsid w:val="00DB3475"/>
    <w:rsid w:val="00DB58F9"/>
    <w:rsid w:val="00DB6F63"/>
    <w:rsid w:val="00DC105D"/>
    <w:rsid w:val="00DD5BDA"/>
    <w:rsid w:val="00DE72BC"/>
    <w:rsid w:val="00DF7826"/>
    <w:rsid w:val="00E07DFF"/>
    <w:rsid w:val="00E41BDB"/>
    <w:rsid w:val="00E5321D"/>
    <w:rsid w:val="00E91045"/>
    <w:rsid w:val="00E974F2"/>
    <w:rsid w:val="00EA2A12"/>
    <w:rsid w:val="00EB295B"/>
    <w:rsid w:val="00ED4BFB"/>
    <w:rsid w:val="00EE2DFA"/>
    <w:rsid w:val="00EF798C"/>
    <w:rsid w:val="00F65592"/>
    <w:rsid w:val="00F76023"/>
    <w:rsid w:val="00F77119"/>
    <w:rsid w:val="00F83032"/>
    <w:rsid w:val="00FA7E00"/>
    <w:rsid w:val="00FB35C5"/>
    <w:rsid w:val="00FC0B67"/>
    <w:rsid w:val="00FC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332ECF-598B-4F27-AE9D-4B95B217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32C"/>
    <w:rPr>
      <w:rFonts w:ascii="Arial" w:hAnsi="Arial"/>
      <w:sz w:val="24"/>
      <w:lang w:val="en-GB" w:eastAsia="zh-CN"/>
    </w:rPr>
  </w:style>
  <w:style w:type="paragraph" w:styleId="Heading1">
    <w:name w:val="heading 1"/>
    <w:basedOn w:val="Normal"/>
    <w:next w:val="Normal"/>
    <w:link w:val="Heading1Char"/>
    <w:autoRedefine/>
    <w:qFormat/>
    <w:rsid w:val="00FB35C5"/>
    <w:pPr>
      <w:keepNext/>
      <w:tabs>
        <w:tab w:val="left" w:pos="6663"/>
      </w:tabs>
      <w:outlineLvl w:val="0"/>
    </w:pPr>
    <w:rPr>
      <w:rFonts w:cs="Arial"/>
      <w:b/>
      <w:sz w:val="40"/>
      <w:szCs w:val="24"/>
      <w:u w:val="single"/>
      <w:lang w:val="x-none" w:eastAsia="x-none"/>
    </w:rPr>
  </w:style>
  <w:style w:type="paragraph" w:styleId="Heading2">
    <w:name w:val="heading 2"/>
    <w:basedOn w:val="Normal"/>
    <w:next w:val="Normal"/>
    <w:autoRedefine/>
    <w:qFormat/>
    <w:rsid w:val="00A868EB"/>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uppressAutoHyphens/>
      <w:jc w:val="both"/>
      <w:outlineLvl w:val="3"/>
    </w:pPr>
    <w:rPr>
      <w:b/>
      <w:spacing w:val="-4"/>
      <w:sz w:val="20"/>
    </w:rPr>
  </w:style>
  <w:style w:type="paragraph" w:styleId="Heading5">
    <w:name w:val="heading 5"/>
    <w:aliases w:val="- Bulleted Normal Text 1"/>
    <w:basedOn w:val="Normal"/>
    <w:next w:val="Normal"/>
    <w:qFormat/>
    <w:pPr>
      <w:keepNext/>
      <w:outlineLvl w:val="4"/>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Pr>
      <w:rFonts w:ascii="Courier New" w:hAnsi="Courier New"/>
      <w:sz w:val="20"/>
      <w:lang w:val="x-none" w:eastAsia="x-none"/>
    </w:rPr>
  </w:style>
  <w:style w:type="character" w:styleId="Hyperlink">
    <w:name w:val="Hyperlink"/>
    <w:rPr>
      <w:color w:val="0000FF"/>
      <w:u w:val="single"/>
    </w:rPr>
  </w:style>
  <w:style w:type="paragraph" w:styleId="BodyTextIndent3">
    <w:name w:val="Body Text Indent 3"/>
    <w:basedOn w:val="Normal"/>
    <w:pPr>
      <w:ind w:left="1418" w:hanging="1418"/>
      <w:jc w:val="both"/>
    </w:pPr>
  </w:style>
  <w:style w:type="paragraph" w:styleId="BodyText">
    <w:name w:val="Body Text"/>
    <w:basedOn w:val="Normal"/>
    <w:pPr>
      <w:jc w:val="both"/>
    </w:pPr>
    <w:rPr>
      <w:sz w:val="20"/>
    </w:rPr>
  </w:style>
  <w:style w:type="character" w:styleId="FollowedHyperlink">
    <w:name w:val="FollowedHyperlink"/>
    <w:rPr>
      <w:color w:val="800080"/>
      <w:u w:val="single"/>
    </w:rPr>
  </w:style>
  <w:style w:type="paragraph" w:styleId="BodyTextIndent">
    <w:name w:val="Body Text Indent"/>
    <w:basedOn w:val="Normal"/>
    <w:pPr>
      <w:ind w:left="720"/>
      <w:jc w:val="both"/>
    </w:pPr>
  </w:style>
  <w:style w:type="paragraph" w:styleId="BodyTextIndent2">
    <w:name w:val="Body Text Indent 2"/>
    <w:basedOn w:val="Normal"/>
    <w:pPr>
      <w:ind w:left="1440" w:hanging="1440"/>
      <w:jc w:val="both"/>
    </w:pPr>
  </w:style>
  <w:style w:type="paragraph" w:customStyle="1" w:styleId="Figurelegends">
    <w:name w:val="Figure legends"/>
    <w:rPr>
      <w:rFonts w:ascii="Arial" w:hAnsi="Arial"/>
      <w:noProof/>
      <w:sz w:val="24"/>
      <w:lang w:val="en-GB" w:eastAsia="zh-CN"/>
    </w:rPr>
  </w:style>
  <w:style w:type="paragraph" w:styleId="TOC1">
    <w:name w:val="toc 1"/>
    <w:basedOn w:val="Normal"/>
    <w:next w:val="Normal"/>
    <w:autoRedefine/>
    <w:semiHidden/>
    <w:rsid w:val="00874FBA"/>
    <w:pPr>
      <w:framePr w:wrap="around" w:vAnchor="text" w:hAnchor="text" w:y="1"/>
      <w:spacing w:before="120" w:after="120"/>
    </w:pPr>
    <w:rPr>
      <w:b/>
      <w:bCs/>
      <w:iCs/>
      <w:szCs w:val="24"/>
    </w:rPr>
  </w:style>
  <w:style w:type="paragraph" w:styleId="TOC2">
    <w:name w:val="toc 2"/>
    <w:basedOn w:val="Normal"/>
    <w:next w:val="Normal"/>
    <w:autoRedefine/>
    <w:semiHidden/>
    <w:rsid w:val="00440B2A"/>
    <w:pPr>
      <w:framePr w:wrap="around" w:vAnchor="text" w:hAnchor="text" w:y="1"/>
      <w:tabs>
        <w:tab w:val="left" w:pos="1134"/>
        <w:tab w:val="right" w:pos="9510"/>
      </w:tabs>
      <w:spacing w:before="120" w:after="120"/>
    </w:pPr>
    <w:rPr>
      <w:i/>
      <w:iCs/>
      <w:szCs w:val="24"/>
    </w:rPr>
  </w:style>
  <w:style w:type="paragraph" w:styleId="TOC3">
    <w:name w:val="toc 3"/>
    <w:basedOn w:val="Normal"/>
    <w:next w:val="Normal"/>
    <w:autoRedefine/>
    <w:semiHidden/>
    <w:rsid w:val="007446A1"/>
    <w:pPr>
      <w:pBdr>
        <w:between w:val="double" w:sz="6" w:space="0" w:color="auto"/>
      </w:pBdr>
      <w:spacing w:before="120" w:after="120"/>
      <w:ind w:left="240"/>
      <w:jc w:val="center"/>
    </w:pPr>
    <w:rPr>
      <w:rFonts w:ascii="Times New Roman" w:hAnsi="Times New Roman"/>
      <w:sz w:val="20"/>
    </w:rPr>
  </w:style>
  <w:style w:type="paragraph" w:styleId="TOC4">
    <w:name w:val="toc 4"/>
    <w:basedOn w:val="Normal"/>
    <w:next w:val="Normal"/>
    <w:autoRedefine/>
    <w:semiHidden/>
    <w:rsid w:val="007446A1"/>
    <w:pPr>
      <w:pBdr>
        <w:between w:val="double" w:sz="6" w:space="0" w:color="auto"/>
      </w:pBdr>
      <w:spacing w:before="120" w:after="120"/>
      <w:ind w:left="480"/>
      <w:jc w:val="center"/>
    </w:pPr>
    <w:rPr>
      <w:rFonts w:ascii="Times New Roman" w:hAnsi="Times New Roman"/>
      <w:sz w:val="20"/>
    </w:rPr>
  </w:style>
  <w:style w:type="paragraph" w:styleId="TOC5">
    <w:name w:val="toc 5"/>
    <w:basedOn w:val="Normal"/>
    <w:next w:val="Normal"/>
    <w:autoRedefine/>
    <w:semiHidden/>
    <w:rsid w:val="007446A1"/>
    <w:pPr>
      <w:pBdr>
        <w:between w:val="double" w:sz="6" w:space="0" w:color="auto"/>
      </w:pBdr>
      <w:spacing w:before="120" w:after="120"/>
      <w:ind w:left="720"/>
      <w:jc w:val="center"/>
    </w:pPr>
    <w:rPr>
      <w:rFonts w:ascii="Times New Roman" w:hAnsi="Times New Roman"/>
      <w:sz w:val="20"/>
    </w:rPr>
  </w:style>
  <w:style w:type="paragraph" w:styleId="TOC6">
    <w:name w:val="toc 6"/>
    <w:basedOn w:val="Normal"/>
    <w:next w:val="Normal"/>
    <w:autoRedefine/>
    <w:semiHidden/>
    <w:rsid w:val="007446A1"/>
    <w:pPr>
      <w:pBdr>
        <w:between w:val="double" w:sz="6" w:space="0" w:color="auto"/>
      </w:pBdr>
      <w:spacing w:before="120" w:after="120"/>
      <w:ind w:left="960"/>
      <w:jc w:val="center"/>
    </w:pPr>
    <w:rPr>
      <w:rFonts w:ascii="Times New Roman" w:hAnsi="Times New Roman"/>
      <w:sz w:val="20"/>
    </w:rPr>
  </w:style>
  <w:style w:type="paragraph" w:styleId="TOC7">
    <w:name w:val="toc 7"/>
    <w:basedOn w:val="Normal"/>
    <w:next w:val="Normal"/>
    <w:autoRedefine/>
    <w:semiHidden/>
    <w:rsid w:val="007446A1"/>
    <w:pPr>
      <w:pBdr>
        <w:between w:val="double" w:sz="6" w:space="0" w:color="auto"/>
      </w:pBdr>
      <w:spacing w:before="120" w:after="120"/>
      <w:ind w:left="1200"/>
      <w:jc w:val="center"/>
    </w:pPr>
    <w:rPr>
      <w:rFonts w:ascii="Times New Roman" w:hAnsi="Times New Roman"/>
      <w:sz w:val="20"/>
    </w:rPr>
  </w:style>
  <w:style w:type="paragraph" w:styleId="TOC8">
    <w:name w:val="toc 8"/>
    <w:basedOn w:val="Normal"/>
    <w:next w:val="Normal"/>
    <w:autoRedefine/>
    <w:semiHidden/>
    <w:rsid w:val="007446A1"/>
    <w:pPr>
      <w:pBdr>
        <w:between w:val="double" w:sz="6" w:space="0" w:color="auto"/>
      </w:pBdr>
      <w:spacing w:before="120" w:after="120"/>
      <w:ind w:left="1440"/>
      <w:jc w:val="center"/>
    </w:pPr>
    <w:rPr>
      <w:rFonts w:ascii="Times New Roman" w:hAnsi="Times New Roman"/>
      <w:sz w:val="20"/>
    </w:rPr>
  </w:style>
  <w:style w:type="paragraph" w:styleId="TOC9">
    <w:name w:val="toc 9"/>
    <w:basedOn w:val="Normal"/>
    <w:next w:val="Normal"/>
    <w:autoRedefine/>
    <w:semiHidden/>
    <w:rsid w:val="007446A1"/>
    <w:pPr>
      <w:pBdr>
        <w:between w:val="double" w:sz="6" w:space="0" w:color="auto"/>
      </w:pBdr>
      <w:spacing w:before="120" w:after="120"/>
      <w:ind w:left="1680"/>
      <w:jc w:val="center"/>
    </w:pPr>
    <w:rPr>
      <w:rFonts w:ascii="Times New Roman" w:hAnsi="Times New Roman"/>
      <w:sz w:val="20"/>
    </w:rPr>
  </w:style>
  <w:style w:type="paragraph" w:styleId="Footer">
    <w:name w:val="footer"/>
    <w:basedOn w:val="Normal"/>
    <w:link w:val="FooterChar"/>
    <w:uiPriority w:val="99"/>
    <w:rsid w:val="002D49DC"/>
    <w:pPr>
      <w:tabs>
        <w:tab w:val="center" w:pos="4153"/>
        <w:tab w:val="right" w:pos="8306"/>
      </w:tabs>
    </w:pPr>
    <w:rPr>
      <w:lang w:val="x-none"/>
    </w:rPr>
  </w:style>
  <w:style w:type="character" w:styleId="PageNumber">
    <w:name w:val="page number"/>
    <w:basedOn w:val="DefaultParagraphFont"/>
    <w:rsid w:val="002D49DC"/>
  </w:style>
  <w:style w:type="paragraph" w:styleId="EndnoteText">
    <w:name w:val="endnote text"/>
    <w:basedOn w:val="Normal"/>
    <w:semiHidden/>
    <w:rsid w:val="00794740"/>
    <w:pPr>
      <w:widowControl w:val="0"/>
      <w:tabs>
        <w:tab w:val="right" w:pos="567"/>
        <w:tab w:val="right" w:pos="1276"/>
      </w:tabs>
      <w:ind w:left="51"/>
      <w:jc w:val="both"/>
    </w:pPr>
    <w:rPr>
      <w:snapToGrid w:val="0"/>
    </w:rPr>
  </w:style>
  <w:style w:type="paragraph" w:styleId="TOAHeading">
    <w:name w:val="toa heading"/>
    <w:basedOn w:val="Normal"/>
    <w:next w:val="Normal"/>
    <w:semiHidden/>
    <w:rsid w:val="00794740"/>
    <w:pPr>
      <w:widowControl w:val="0"/>
      <w:tabs>
        <w:tab w:val="right" w:pos="567"/>
        <w:tab w:val="right" w:pos="1276"/>
        <w:tab w:val="right" w:pos="9360"/>
      </w:tabs>
      <w:suppressAutoHyphens/>
      <w:ind w:left="51"/>
      <w:jc w:val="both"/>
    </w:pPr>
    <w:rPr>
      <w:snapToGrid w:val="0"/>
      <w:lang w:val="en-US"/>
    </w:rPr>
  </w:style>
  <w:style w:type="paragraph" w:customStyle="1" w:styleId="BodyText21">
    <w:name w:val="Body Text 21"/>
    <w:basedOn w:val="Normal"/>
    <w:rsid w:val="00794740"/>
    <w:pPr>
      <w:widowControl w:val="0"/>
      <w:tabs>
        <w:tab w:val="left" w:pos="0"/>
        <w:tab w:val="left" w:pos="432"/>
        <w:tab w:val="right" w:pos="567"/>
        <w:tab w:val="left" w:pos="711"/>
        <w:tab w:val="left" w:pos="870"/>
        <w:tab w:val="left" w:pos="1152"/>
        <w:tab w:val="right" w:pos="1276"/>
        <w:tab w:val="left" w:pos="1440"/>
        <w:tab w:val="left" w:pos="1872"/>
        <w:tab w:val="left" w:pos="2160"/>
      </w:tabs>
      <w:suppressAutoHyphens/>
      <w:ind w:left="51"/>
      <w:jc w:val="both"/>
    </w:pPr>
    <w:rPr>
      <w:rFonts w:ascii="Helvetica" w:hAnsi="Helvetica"/>
      <w:snapToGrid w:val="0"/>
    </w:rPr>
  </w:style>
  <w:style w:type="paragraph" w:styleId="BalloonText">
    <w:name w:val="Balloon Text"/>
    <w:basedOn w:val="Normal"/>
    <w:semiHidden/>
    <w:rsid w:val="004E6FC3"/>
    <w:rPr>
      <w:rFonts w:ascii="Tahoma" w:hAnsi="Tahoma" w:cs="Tahoma"/>
      <w:sz w:val="16"/>
      <w:szCs w:val="16"/>
    </w:rPr>
  </w:style>
  <w:style w:type="paragraph" w:styleId="NormalWeb">
    <w:name w:val="Normal (Web)"/>
    <w:basedOn w:val="Normal"/>
    <w:link w:val="NormalWebChar"/>
    <w:rsid w:val="00E33917"/>
    <w:pPr>
      <w:spacing w:before="100" w:after="100"/>
    </w:pPr>
  </w:style>
  <w:style w:type="character" w:customStyle="1" w:styleId="NormalWebChar">
    <w:name w:val="Normal (Web) Char"/>
    <w:link w:val="NormalWeb"/>
    <w:rsid w:val="00E33917"/>
    <w:rPr>
      <w:rFonts w:ascii="Arial" w:hAnsi="Arial"/>
      <w:sz w:val="24"/>
      <w:lang w:val="en-GB" w:eastAsia="zh-CN" w:bidi="ar-SA"/>
    </w:rPr>
  </w:style>
  <w:style w:type="character" w:styleId="Strong">
    <w:name w:val="Strong"/>
    <w:qFormat/>
    <w:rsid w:val="00865D1F"/>
    <w:rPr>
      <w:b/>
      <w:bCs/>
    </w:rPr>
  </w:style>
  <w:style w:type="character" w:styleId="FootnoteReference">
    <w:name w:val="footnote reference"/>
    <w:basedOn w:val="DefaultParagraphFont"/>
    <w:semiHidden/>
    <w:rsid w:val="000C0515"/>
  </w:style>
  <w:style w:type="table" w:styleId="TableGrid">
    <w:name w:val="Table Grid"/>
    <w:basedOn w:val="TableNormal"/>
    <w:uiPriority w:val="59"/>
    <w:rsid w:val="00F8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ookLUNhead">
    <w:name w:val="h/book LUN head"/>
    <w:basedOn w:val="Normal"/>
    <w:rsid w:val="003D6214"/>
    <w:pPr>
      <w:tabs>
        <w:tab w:val="left" w:pos="2127"/>
        <w:tab w:val="left" w:pos="3119"/>
      </w:tabs>
      <w:spacing w:after="80" w:line="260" w:lineRule="exact"/>
    </w:pPr>
    <w:rPr>
      <w:b/>
    </w:rPr>
  </w:style>
  <w:style w:type="paragraph" w:styleId="Index1">
    <w:name w:val="index 1"/>
    <w:basedOn w:val="Normal"/>
    <w:next w:val="Normal"/>
    <w:autoRedefine/>
    <w:semiHidden/>
    <w:rsid w:val="00C418EB"/>
    <w:pPr>
      <w:ind w:firstLine="19"/>
      <w:jc w:val="both"/>
    </w:pPr>
    <w:rPr>
      <w:rFonts w:cs="Arial"/>
      <w:szCs w:val="24"/>
    </w:rPr>
  </w:style>
  <w:style w:type="character" w:styleId="CommentReference">
    <w:name w:val="annotation reference"/>
    <w:rsid w:val="00DF7826"/>
    <w:rPr>
      <w:sz w:val="16"/>
      <w:szCs w:val="16"/>
    </w:rPr>
  </w:style>
  <w:style w:type="paragraph" w:styleId="CommentText">
    <w:name w:val="annotation text"/>
    <w:basedOn w:val="Normal"/>
    <w:link w:val="CommentTextChar"/>
    <w:rsid w:val="00DF7826"/>
    <w:rPr>
      <w:sz w:val="20"/>
      <w:lang w:val="x-none"/>
    </w:rPr>
  </w:style>
  <w:style w:type="character" w:customStyle="1" w:styleId="CommentTextChar">
    <w:name w:val="Comment Text Char"/>
    <w:link w:val="CommentText"/>
    <w:rsid w:val="00DF7826"/>
    <w:rPr>
      <w:rFonts w:ascii="Arial" w:hAnsi="Arial"/>
      <w:lang w:eastAsia="zh-CN"/>
    </w:rPr>
  </w:style>
  <w:style w:type="paragraph" w:styleId="CommentSubject">
    <w:name w:val="annotation subject"/>
    <w:basedOn w:val="CommentText"/>
    <w:next w:val="CommentText"/>
    <w:link w:val="CommentSubjectChar"/>
    <w:rsid w:val="00DF7826"/>
    <w:rPr>
      <w:b/>
      <w:bCs/>
    </w:rPr>
  </w:style>
  <w:style w:type="character" w:customStyle="1" w:styleId="CommentSubjectChar">
    <w:name w:val="Comment Subject Char"/>
    <w:link w:val="CommentSubject"/>
    <w:rsid w:val="00DF7826"/>
    <w:rPr>
      <w:rFonts w:ascii="Arial" w:hAnsi="Arial"/>
      <w:b/>
      <w:bCs/>
      <w:lang w:eastAsia="zh-CN"/>
    </w:rPr>
  </w:style>
  <w:style w:type="paragraph" w:styleId="Header">
    <w:name w:val="header"/>
    <w:basedOn w:val="Normal"/>
    <w:link w:val="HeaderChar"/>
    <w:uiPriority w:val="99"/>
    <w:rsid w:val="000D1A0E"/>
    <w:pPr>
      <w:tabs>
        <w:tab w:val="center" w:pos="4513"/>
        <w:tab w:val="right" w:pos="9026"/>
      </w:tabs>
    </w:pPr>
    <w:rPr>
      <w:lang w:val="x-none" w:eastAsia="x-none"/>
    </w:rPr>
  </w:style>
  <w:style w:type="character" w:customStyle="1" w:styleId="HeaderChar">
    <w:name w:val="Header Char"/>
    <w:link w:val="Header"/>
    <w:uiPriority w:val="99"/>
    <w:rsid w:val="000D1A0E"/>
    <w:rPr>
      <w:rFonts w:ascii="Arial" w:hAnsi="Arial"/>
      <w:sz w:val="24"/>
    </w:rPr>
  </w:style>
  <w:style w:type="paragraph" w:styleId="ListParagraph">
    <w:name w:val="List Paragraph"/>
    <w:basedOn w:val="Normal"/>
    <w:link w:val="ListParagraphChar"/>
    <w:uiPriority w:val="34"/>
    <w:qFormat/>
    <w:rsid w:val="00C84D13"/>
    <w:pPr>
      <w:suppressAutoHyphens/>
      <w:ind w:left="720"/>
    </w:pPr>
    <w:rPr>
      <w:rFonts w:eastAsia="Times"/>
      <w:sz w:val="22"/>
      <w:szCs w:val="22"/>
      <w:lang w:val="x-none" w:eastAsia="ar-SA"/>
    </w:rPr>
  </w:style>
  <w:style w:type="character" w:customStyle="1" w:styleId="Heading1Char">
    <w:name w:val="Heading 1 Char"/>
    <w:link w:val="Heading1"/>
    <w:rsid w:val="00FB35C5"/>
    <w:rPr>
      <w:rFonts w:ascii="Arial" w:hAnsi="Arial" w:cs="Arial"/>
      <w:b/>
      <w:sz w:val="40"/>
      <w:szCs w:val="24"/>
      <w:u w:val="single"/>
      <w:lang w:val="x-none" w:eastAsia="x-none"/>
    </w:rPr>
  </w:style>
  <w:style w:type="character" w:customStyle="1" w:styleId="ListParagraphChar">
    <w:name w:val="List Paragraph Char"/>
    <w:link w:val="ListParagraph"/>
    <w:uiPriority w:val="34"/>
    <w:rsid w:val="00C164D7"/>
    <w:rPr>
      <w:rFonts w:ascii="Arial" w:eastAsia="Times" w:hAnsi="Arial" w:cs="Arial"/>
      <w:sz w:val="22"/>
      <w:szCs w:val="22"/>
      <w:lang w:eastAsia="ar-SA"/>
    </w:rPr>
  </w:style>
  <w:style w:type="paragraph" w:customStyle="1" w:styleId="hbookbodytext">
    <w:name w:val="h/book body text"/>
    <w:basedOn w:val="Normal"/>
    <w:rsid w:val="00C164D7"/>
    <w:pPr>
      <w:suppressAutoHyphens/>
      <w:spacing w:after="80" w:line="260" w:lineRule="exact"/>
    </w:pPr>
    <w:rPr>
      <w:rFonts w:eastAsia="Times" w:cs="Arial"/>
      <w:sz w:val="22"/>
      <w:szCs w:val="22"/>
      <w:lang w:eastAsia="ar-SA"/>
    </w:rPr>
  </w:style>
  <w:style w:type="character" w:customStyle="1" w:styleId="PlainTextChar">
    <w:name w:val="Plain Text Char"/>
    <w:link w:val="PlainText"/>
    <w:rsid w:val="00C164D7"/>
    <w:rPr>
      <w:rFonts w:ascii="Courier New" w:hAnsi="Courier New"/>
    </w:rPr>
  </w:style>
  <w:style w:type="paragraph" w:styleId="BodyText3">
    <w:name w:val="Body Text 3"/>
    <w:basedOn w:val="Normal"/>
    <w:link w:val="BodyText3Char"/>
    <w:rsid w:val="00C164D7"/>
    <w:pPr>
      <w:suppressAutoHyphens/>
      <w:spacing w:after="120"/>
    </w:pPr>
    <w:rPr>
      <w:rFonts w:eastAsia="Times"/>
      <w:sz w:val="16"/>
      <w:szCs w:val="16"/>
      <w:lang w:val="x-none" w:eastAsia="ar-SA"/>
    </w:rPr>
  </w:style>
  <w:style w:type="character" w:customStyle="1" w:styleId="BodyText3Char">
    <w:name w:val="Body Text 3 Char"/>
    <w:link w:val="BodyText3"/>
    <w:rsid w:val="00C164D7"/>
    <w:rPr>
      <w:rFonts w:ascii="Arial" w:eastAsia="Times" w:hAnsi="Arial" w:cs="Arial"/>
      <w:sz w:val="16"/>
      <w:szCs w:val="16"/>
      <w:lang w:eastAsia="ar-SA"/>
    </w:rPr>
  </w:style>
  <w:style w:type="paragraph" w:customStyle="1" w:styleId="a">
    <w:name w:val="_"/>
    <w:basedOn w:val="Normal"/>
    <w:rsid w:val="00DB6F63"/>
    <w:rPr>
      <w:rFonts w:ascii="Chicago" w:hAnsi="Chicago"/>
      <w:lang w:val="en-US" w:eastAsia="en-US"/>
    </w:rPr>
  </w:style>
  <w:style w:type="character" w:customStyle="1" w:styleId="FooterChar">
    <w:name w:val="Footer Char"/>
    <w:link w:val="Footer"/>
    <w:uiPriority w:val="99"/>
    <w:rsid w:val="00AB1EC2"/>
    <w:rPr>
      <w:rFonts w:ascii="Arial" w:hAnsi="Arial"/>
      <w:sz w:val="24"/>
      <w:lang w:eastAsia="zh-CN"/>
    </w:rPr>
  </w:style>
  <w:style w:type="table" w:customStyle="1" w:styleId="GridTable4-Accent11">
    <w:name w:val="Grid Table 4 - Accent 11"/>
    <w:basedOn w:val="TableNormal"/>
    <w:next w:val="GridTable4-Accent1"/>
    <w:uiPriority w:val="49"/>
    <w:rsid w:val="003F558C"/>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3F558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Spacing">
    <w:name w:val="No Spacing"/>
    <w:link w:val="NoSpacingChar"/>
    <w:uiPriority w:val="1"/>
    <w:qFormat/>
    <w:rsid w:val="00AA032C"/>
    <w:rPr>
      <w:rFonts w:ascii="Calibri" w:hAnsi="Calibri"/>
      <w:sz w:val="22"/>
      <w:szCs w:val="22"/>
    </w:rPr>
  </w:style>
  <w:style w:type="character" w:customStyle="1" w:styleId="NoSpacingChar">
    <w:name w:val="No Spacing Char"/>
    <w:link w:val="NoSpacing"/>
    <w:uiPriority w:val="1"/>
    <w:rsid w:val="00AA032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15182">
      <w:bodyDiv w:val="1"/>
      <w:marLeft w:val="0"/>
      <w:marRight w:val="0"/>
      <w:marTop w:val="0"/>
      <w:marBottom w:val="0"/>
      <w:divBdr>
        <w:top w:val="none" w:sz="0" w:space="0" w:color="auto"/>
        <w:left w:val="none" w:sz="0" w:space="0" w:color="auto"/>
        <w:bottom w:val="none" w:sz="0" w:space="0" w:color="auto"/>
        <w:right w:val="none" w:sz="0" w:space="0" w:color="auto"/>
      </w:divBdr>
      <w:divsChild>
        <w:div w:id="1034034882">
          <w:marLeft w:val="0"/>
          <w:marRight w:val="0"/>
          <w:marTop w:val="0"/>
          <w:marBottom w:val="0"/>
          <w:divBdr>
            <w:top w:val="none" w:sz="0" w:space="0" w:color="auto"/>
            <w:left w:val="none" w:sz="0" w:space="0" w:color="auto"/>
            <w:bottom w:val="none" w:sz="0" w:space="0" w:color="auto"/>
            <w:right w:val="none" w:sz="0" w:space="0" w:color="auto"/>
          </w:divBdr>
          <w:divsChild>
            <w:div w:id="922836634">
              <w:marLeft w:val="0"/>
              <w:marRight w:val="0"/>
              <w:marTop w:val="0"/>
              <w:marBottom w:val="0"/>
              <w:divBdr>
                <w:top w:val="none" w:sz="0" w:space="0" w:color="auto"/>
                <w:left w:val="none" w:sz="0" w:space="0" w:color="auto"/>
                <w:bottom w:val="none" w:sz="0" w:space="0" w:color="auto"/>
                <w:right w:val="none" w:sz="0" w:space="0" w:color="auto"/>
              </w:divBdr>
            </w:div>
            <w:div w:id="1862089353">
              <w:marLeft w:val="0"/>
              <w:marRight w:val="0"/>
              <w:marTop w:val="0"/>
              <w:marBottom w:val="0"/>
              <w:divBdr>
                <w:top w:val="none" w:sz="0" w:space="0" w:color="auto"/>
                <w:left w:val="none" w:sz="0" w:space="0" w:color="auto"/>
                <w:bottom w:val="none" w:sz="0" w:space="0" w:color="auto"/>
                <w:right w:val="none" w:sz="0" w:space="0" w:color="auto"/>
              </w:divBdr>
            </w:div>
            <w:div w:id="20800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790">
      <w:bodyDiv w:val="1"/>
      <w:marLeft w:val="0"/>
      <w:marRight w:val="0"/>
      <w:marTop w:val="0"/>
      <w:marBottom w:val="0"/>
      <w:divBdr>
        <w:top w:val="none" w:sz="0" w:space="0" w:color="auto"/>
        <w:left w:val="none" w:sz="0" w:space="0" w:color="auto"/>
        <w:bottom w:val="none" w:sz="0" w:space="0" w:color="auto"/>
        <w:right w:val="none" w:sz="0" w:space="0" w:color="auto"/>
      </w:divBdr>
    </w:div>
    <w:div w:id="1522864060">
      <w:bodyDiv w:val="1"/>
      <w:marLeft w:val="0"/>
      <w:marRight w:val="0"/>
      <w:marTop w:val="0"/>
      <w:marBottom w:val="0"/>
      <w:divBdr>
        <w:top w:val="none" w:sz="0" w:space="0" w:color="auto"/>
        <w:left w:val="none" w:sz="0" w:space="0" w:color="auto"/>
        <w:bottom w:val="none" w:sz="0" w:space="0" w:color="auto"/>
        <w:right w:val="none" w:sz="0" w:space="0" w:color="auto"/>
      </w:divBdr>
      <w:divsChild>
        <w:div w:id="965697028">
          <w:marLeft w:val="3800"/>
          <w:marRight w:val="3800"/>
          <w:marTop w:val="400"/>
          <w:marBottom w:val="400"/>
          <w:divBdr>
            <w:top w:val="none" w:sz="0" w:space="0" w:color="auto"/>
            <w:left w:val="none" w:sz="0" w:space="0" w:color="auto"/>
            <w:bottom w:val="none" w:sz="0" w:space="0" w:color="auto"/>
            <w:right w:val="none" w:sz="0" w:space="0" w:color="auto"/>
          </w:divBdr>
          <w:divsChild>
            <w:div w:id="697122855">
              <w:marLeft w:val="0"/>
              <w:marRight w:val="0"/>
              <w:marTop w:val="0"/>
              <w:marBottom w:val="0"/>
              <w:divBdr>
                <w:top w:val="none" w:sz="0" w:space="0" w:color="auto"/>
                <w:left w:val="none" w:sz="0" w:space="0" w:color="auto"/>
                <w:bottom w:val="none" w:sz="0" w:space="0" w:color="auto"/>
                <w:right w:val="none" w:sz="0" w:space="0" w:color="auto"/>
              </w:divBdr>
              <w:divsChild>
                <w:div w:id="677081367">
                  <w:marLeft w:val="0"/>
                  <w:marRight w:val="0"/>
                  <w:marTop w:val="0"/>
                  <w:marBottom w:val="0"/>
                  <w:divBdr>
                    <w:top w:val="single" w:sz="2" w:space="0" w:color="EEEEEE"/>
                    <w:left w:val="none" w:sz="0" w:space="0" w:color="auto"/>
                    <w:bottom w:val="none" w:sz="0" w:space="0" w:color="auto"/>
                    <w:right w:val="none" w:sz="0" w:space="0" w:color="auto"/>
                  </w:divBdr>
                  <w:divsChild>
                    <w:div w:id="1523322925">
                      <w:marLeft w:val="2000"/>
                      <w:marRight w:val="0"/>
                      <w:marTop w:val="0"/>
                      <w:marBottom w:val="0"/>
                      <w:divBdr>
                        <w:top w:val="single" w:sz="2" w:space="0" w:color="EEEEEE"/>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afar@diu.edu.b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Department of Public health</PublishDate>
  <Abstract/>
  <CompanyAddress>2020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Course Handbook </vt:lpstr>
    </vt:vector>
  </TitlesOfParts>
  <Company>Faculty of Allied health sciences</Company>
  <LinksUpToDate>false</LinksUpToDate>
  <CharactersWithSpaces>13572</CharactersWithSpaces>
  <SharedDoc>false</SharedDoc>
  <HLinks>
    <vt:vector size="6" baseType="variant">
      <vt:variant>
        <vt:i4>917545</vt:i4>
      </vt:variant>
      <vt:variant>
        <vt:i4>0</vt:i4>
      </vt:variant>
      <vt:variant>
        <vt:i4>0</vt:i4>
      </vt:variant>
      <vt:variant>
        <vt:i4>5</vt:i4>
      </vt:variant>
      <vt:variant>
        <vt:lpwstr>mailto:a.zafar@diu.edu.bd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Handbook</dc:title>
  <dc:subject>MPH-5154: Health Economics &amp; Financing</dc:subject>
  <dc:creator>Pre-installed User</dc:creator>
  <cp:keywords/>
  <cp:lastModifiedBy>admin</cp:lastModifiedBy>
  <cp:revision>2</cp:revision>
  <cp:lastPrinted>2014-05-27T09:54:00Z</cp:lastPrinted>
  <dcterms:created xsi:type="dcterms:W3CDTF">2020-05-05T18:31:00Z</dcterms:created>
  <dcterms:modified xsi:type="dcterms:W3CDTF">2020-05-05T18:31:00Z</dcterms:modified>
</cp:coreProperties>
</file>