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4A22" w14:textId="0B7A479D" w:rsidR="000929F8" w:rsidRPr="00BF3D89" w:rsidRDefault="000929F8" w:rsidP="004C6BF9">
      <w:pPr>
        <w:pStyle w:val="Title"/>
        <w:rPr>
          <w:rFonts w:ascii="Times New Roman" w:hAnsi="Times New Roman" w:cs="Times New Roman"/>
          <w:u w:val="single"/>
        </w:rPr>
      </w:pPr>
      <w:r w:rsidRPr="00BF3D89">
        <w:rPr>
          <w:rFonts w:ascii="Times New Roman" w:hAnsi="Times New Roman" w:cs="Times New Roman"/>
        </w:rPr>
        <w:t xml:space="preserve">      </w:t>
      </w:r>
      <w:r w:rsidR="00236618" w:rsidRPr="00BF3D89">
        <w:rPr>
          <w:rFonts w:ascii="Times New Roman" w:hAnsi="Times New Roman" w:cs="Times New Roman"/>
        </w:rPr>
        <w:t xml:space="preserve">    </w:t>
      </w:r>
      <w:r w:rsidRPr="00BF3D89">
        <w:rPr>
          <w:rFonts w:ascii="Times New Roman" w:hAnsi="Times New Roman" w:cs="Times New Roman"/>
        </w:rPr>
        <w:t xml:space="preserve">  </w:t>
      </w:r>
      <w:r w:rsidR="004C6BF9" w:rsidRPr="00BF3D89">
        <w:rPr>
          <w:rFonts w:ascii="Times New Roman" w:hAnsi="Times New Roman" w:cs="Times New Roman"/>
          <w:u w:val="single"/>
        </w:rPr>
        <w:t xml:space="preserve">ADR in the </w:t>
      </w:r>
      <w:r w:rsidR="00A12FD4" w:rsidRPr="00BF3D89">
        <w:rPr>
          <w:rFonts w:ascii="Times New Roman" w:hAnsi="Times New Roman" w:cs="Times New Roman"/>
          <w:u w:val="single"/>
        </w:rPr>
        <w:t>Labor</w:t>
      </w:r>
      <w:r w:rsidR="004C6BF9" w:rsidRPr="00BF3D89">
        <w:rPr>
          <w:rFonts w:ascii="Times New Roman" w:hAnsi="Times New Roman" w:cs="Times New Roman"/>
          <w:u w:val="single"/>
        </w:rPr>
        <w:t xml:space="preserve"> Act,</w:t>
      </w:r>
      <w:r w:rsidR="00BF3D89">
        <w:rPr>
          <w:rFonts w:ascii="Times New Roman" w:hAnsi="Times New Roman" w:cs="Times New Roman"/>
          <w:u w:val="single"/>
        </w:rPr>
        <w:t xml:space="preserve"> </w:t>
      </w:r>
      <w:r w:rsidR="00A12FD4" w:rsidRPr="00BF3D89">
        <w:rPr>
          <w:rFonts w:ascii="Times New Roman" w:hAnsi="Times New Roman" w:cs="Times New Roman"/>
          <w:u w:val="single"/>
        </w:rPr>
        <w:t>2006</w:t>
      </w:r>
    </w:p>
    <w:p w14:paraId="12E835C9" w14:textId="71640E9F" w:rsidR="00A12FD4" w:rsidRDefault="00A12FD4" w:rsidP="00A12FD4"/>
    <w:p w14:paraId="47B2AEDC" w14:textId="26BAAEFF" w:rsidR="00C9475B" w:rsidRDefault="00C9475B" w:rsidP="00A12FD4"/>
    <w:p w14:paraId="62D83850" w14:textId="6DF767B1" w:rsidR="00C9475B" w:rsidRPr="00F5116D" w:rsidRDefault="00AC6EC1" w:rsidP="00F511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b/>
          <w:bCs/>
          <w:sz w:val="26"/>
          <w:szCs w:val="26"/>
        </w:rPr>
        <w:t>Introduction:</w:t>
      </w:r>
      <w:r w:rsidR="00F447BE" w:rsidRPr="00F5116D">
        <w:rPr>
          <w:rFonts w:ascii="Times New Roman" w:hAnsi="Times New Roman" w:cs="Times New Roman"/>
          <w:sz w:val="26"/>
          <w:szCs w:val="26"/>
        </w:rPr>
        <w:t xml:space="preserve"> The role</w:t>
      </w:r>
      <w:r w:rsidR="00A673C1" w:rsidRPr="00F5116D">
        <w:rPr>
          <w:rFonts w:ascii="Times New Roman" w:hAnsi="Times New Roman" w:cs="Times New Roman"/>
          <w:sz w:val="26"/>
          <w:szCs w:val="26"/>
        </w:rPr>
        <w:t xml:space="preserve"> of the </w:t>
      </w:r>
      <w:r w:rsidR="00124805" w:rsidRPr="00F5116D">
        <w:rPr>
          <w:rFonts w:ascii="Times New Roman" w:hAnsi="Times New Roman" w:cs="Times New Roman"/>
          <w:sz w:val="26"/>
          <w:szCs w:val="26"/>
        </w:rPr>
        <w:t xml:space="preserve">workers in our country </w:t>
      </w:r>
      <w:r w:rsidR="00FE505A" w:rsidRPr="00F5116D">
        <w:rPr>
          <w:rFonts w:ascii="Times New Roman" w:hAnsi="Times New Roman" w:cs="Times New Roman"/>
          <w:sz w:val="26"/>
          <w:szCs w:val="26"/>
        </w:rPr>
        <w:t>like Bangladesh is beyond description in economic development.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FE505A" w:rsidRPr="00F5116D">
        <w:rPr>
          <w:rFonts w:ascii="Times New Roman" w:hAnsi="Times New Roman" w:cs="Times New Roman"/>
          <w:sz w:val="26"/>
          <w:szCs w:val="26"/>
        </w:rPr>
        <w:t xml:space="preserve">They have </w:t>
      </w:r>
      <w:r w:rsidR="00E26336" w:rsidRPr="00F5116D">
        <w:rPr>
          <w:rFonts w:ascii="Times New Roman" w:hAnsi="Times New Roman" w:cs="Times New Roman"/>
          <w:sz w:val="26"/>
          <w:szCs w:val="26"/>
        </w:rPr>
        <w:t>contribution in</w:t>
      </w:r>
      <w:r w:rsidR="00EB640B" w:rsidRPr="00F5116D">
        <w:rPr>
          <w:rFonts w:ascii="Times New Roman" w:hAnsi="Times New Roman" w:cs="Times New Roman"/>
          <w:sz w:val="26"/>
          <w:szCs w:val="26"/>
        </w:rPr>
        <w:t xml:space="preserve"> sectors of the state.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EB640B" w:rsidRPr="00F5116D">
        <w:rPr>
          <w:rFonts w:ascii="Times New Roman" w:hAnsi="Times New Roman" w:cs="Times New Roman"/>
          <w:sz w:val="26"/>
          <w:szCs w:val="26"/>
        </w:rPr>
        <w:t xml:space="preserve">To support </w:t>
      </w:r>
      <w:r w:rsidR="00D01DFF" w:rsidRPr="00F5116D">
        <w:rPr>
          <w:rFonts w:ascii="Times New Roman" w:hAnsi="Times New Roman" w:cs="Times New Roman"/>
          <w:sz w:val="26"/>
          <w:szCs w:val="26"/>
        </w:rPr>
        <w:t xml:space="preserve">them logically and legally many Acts passed but at </w:t>
      </w:r>
      <w:r w:rsidR="00853E4D" w:rsidRPr="00F5116D">
        <w:rPr>
          <w:rFonts w:ascii="Times New Roman" w:hAnsi="Times New Roman" w:cs="Times New Roman"/>
          <w:sz w:val="26"/>
          <w:szCs w:val="26"/>
        </w:rPr>
        <w:t xml:space="preserve">last for the more convenience of them a </w:t>
      </w:r>
      <w:r w:rsidR="00562B1F" w:rsidRPr="00F5116D">
        <w:rPr>
          <w:rFonts w:ascii="Times New Roman" w:hAnsi="Times New Roman" w:cs="Times New Roman"/>
          <w:sz w:val="26"/>
          <w:szCs w:val="26"/>
        </w:rPr>
        <w:t>uniform law was passed in 2006,</w:t>
      </w:r>
      <w:r w:rsidR="00870BE9">
        <w:rPr>
          <w:rFonts w:ascii="Times New Roman" w:hAnsi="Times New Roman" w:cs="Times New Roman"/>
          <w:sz w:val="26"/>
          <w:szCs w:val="26"/>
        </w:rPr>
        <w:t xml:space="preserve"> </w:t>
      </w:r>
      <w:r w:rsidR="00562B1F" w:rsidRPr="00F5116D">
        <w:rPr>
          <w:rFonts w:ascii="Times New Roman" w:hAnsi="Times New Roman" w:cs="Times New Roman"/>
          <w:sz w:val="26"/>
          <w:szCs w:val="26"/>
        </w:rPr>
        <w:t xml:space="preserve">named the Bangladesh </w:t>
      </w:r>
      <w:r w:rsidR="00AA0444" w:rsidRPr="00F5116D">
        <w:rPr>
          <w:rFonts w:ascii="Times New Roman" w:hAnsi="Times New Roman" w:cs="Times New Roman"/>
          <w:sz w:val="26"/>
          <w:szCs w:val="26"/>
        </w:rPr>
        <w:t>Labor Act 2</w:t>
      </w:r>
      <w:bookmarkStart w:id="0" w:name="_GoBack"/>
      <w:bookmarkEnd w:id="0"/>
      <w:r w:rsidR="00AA0444" w:rsidRPr="00F5116D">
        <w:rPr>
          <w:rFonts w:ascii="Times New Roman" w:hAnsi="Times New Roman" w:cs="Times New Roman"/>
          <w:sz w:val="26"/>
          <w:szCs w:val="26"/>
        </w:rPr>
        <w:t xml:space="preserve">006.This act was passed to lead a great </w:t>
      </w:r>
      <w:r w:rsidR="00534B9D" w:rsidRPr="00F5116D">
        <w:rPr>
          <w:rFonts w:ascii="Times New Roman" w:hAnsi="Times New Roman" w:cs="Times New Roman"/>
          <w:sz w:val="26"/>
          <w:szCs w:val="26"/>
        </w:rPr>
        <w:t>support for the workers.</w:t>
      </w:r>
    </w:p>
    <w:p w14:paraId="6BCD35C9" w14:textId="59D8D1D9" w:rsidR="003E2CE0" w:rsidRPr="00F5116D" w:rsidRDefault="003E2CE0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 xml:space="preserve">The provisions of </w:t>
      </w:r>
      <w:r w:rsidR="001C08C7" w:rsidRPr="00F5116D">
        <w:rPr>
          <w:rFonts w:ascii="Times New Roman" w:hAnsi="Times New Roman" w:cs="Times New Roman"/>
          <w:sz w:val="26"/>
          <w:szCs w:val="26"/>
        </w:rPr>
        <w:t xml:space="preserve">ADR has been incorporated in the Bangladesh Labor </w:t>
      </w:r>
      <w:r w:rsidR="00870BE9">
        <w:rPr>
          <w:rFonts w:ascii="Times New Roman" w:hAnsi="Times New Roman" w:cs="Times New Roman"/>
          <w:sz w:val="26"/>
          <w:szCs w:val="26"/>
        </w:rPr>
        <w:t>Act</w:t>
      </w:r>
      <w:r w:rsidR="001C08C7" w:rsidRPr="00F5116D">
        <w:rPr>
          <w:rFonts w:ascii="Times New Roman" w:hAnsi="Times New Roman" w:cs="Times New Roman"/>
          <w:sz w:val="26"/>
          <w:szCs w:val="26"/>
        </w:rPr>
        <w:t>,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1C08C7" w:rsidRPr="00F5116D">
        <w:rPr>
          <w:rFonts w:ascii="Times New Roman" w:hAnsi="Times New Roman" w:cs="Times New Roman"/>
          <w:sz w:val="26"/>
          <w:szCs w:val="26"/>
        </w:rPr>
        <w:t xml:space="preserve">2006 for the settlement of industrial disputes under section </w:t>
      </w:r>
      <w:r w:rsidR="00671788" w:rsidRPr="00F5116D">
        <w:rPr>
          <w:rFonts w:ascii="Times New Roman" w:hAnsi="Times New Roman" w:cs="Times New Roman"/>
          <w:sz w:val="26"/>
          <w:szCs w:val="26"/>
        </w:rPr>
        <w:t>210.</w:t>
      </w:r>
    </w:p>
    <w:p w14:paraId="1067F521" w14:textId="218DA432" w:rsidR="00671788" w:rsidRDefault="00671788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1E0CE7B" w14:textId="77777777" w:rsidR="00F5116D" w:rsidRPr="00F5116D" w:rsidRDefault="00F5116D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3CE07F1" w14:textId="535683DB" w:rsidR="003E2CE0" w:rsidRPr="00F5116D" w:rsidRDefault="00D47154" w:rsidP="00F51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b/>
          <w:bCs/>
          <w:sz w:val="26"/>
          <w:szCs w:val="26"/>
        </w:rPr>
        <w:t>Definition of industrial dispute:</w:t>
      </w:r>
      <w:r w:rsidR="00D82374"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82374" w:rsidRPr="00F5116D">
        <w:rPr>
          <w:rFonts w:ascii="Times New Roman" w:hAnsi="Times New Roman" w:cs="Times New Roman"/>
          <w:sz w:val="26"/>
          <w:szCs w:val="26"/>
        </w:rPr>
        <w:t>‘Industrial dispute' means any dispute or difference between employers and employers or between</w:t>
      </w:r>
      <w:r w:rsidR="00741C9D" w:rsidRPr="00F5116D">
        <w:rPr>
          <w:rFonts w:ascii="Times New Roman" w:hAnsi="Times New Roman" w:cs="Times New Roman"/>
          <w:sz w:val="26"/>
          <w:szCs w:val="26"/>
        </w:rPr>
        <w:t xml:space="preserve"> employers and workers or between workers and workers which is connected </w:t>
      </w:r>
      <w:r w:rsidR="006D1615" w:rsidRPr="00F5116D">
        <w:rPr>
          <w:rFonts w:ascii="Times New Roman" w:hAnsi="Times New Roman" w:cs="Times New Roman"/>
          <w:sz w:val="26"/>
          <w:szCs w:val="26"/>
        </w:rPr>
        <w:t xml:space="preserve">with the employment or non-employment or the </w:t>
      </w:r>
      <w:r w:rsidR="00284383" w:rsidRPr="00F5116D">
        <w:rPr>
          <w:rFonts w:ascii="Times New Roman" w:hAnsi="Times New Roman" w:cs="Times New Roman"/>
          <w:sz w:val="26"/>
          <w:szCs w:val="26"/>
        </w:rPr>
        <w:t>terms of employment or the conditions of work of any person.</w:t>
      </w:r>
    </w:p>
    <w:p w14:paraId="390D4EC3" w14:textId="385E26FE" w:rsidR="000B52AC" w:rsidRDefault="000B52AC" w:rsidP="00F5116D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0A9DBE" w14:textId="77777777" w:rsidR="00F5116D" w:rsidRPr="00F5116D" w:rsidRDefault="00F5116D" w:rsidP="00F5116D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BDB337" w14:textId="7FE9A5A4" w:rsidR="00481CA2" w:rsidRPr="00F5116D" w:rsidRDefault="00481CA2" w:rsidP="00F51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Rising </w:t>
      </w:r>
      <w:r w:rsidR="00317DE5"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of industrial </w:t>
      </w:r>
      <w:r w:rsidR="00767C70"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disputes: </w:t>
      </w:r>
      <w:r w:rsidR="00767C70" w:rsidRPr="00F5116D">
        <w:rPr>
          <w:rFonts w:ascii="Times New Roman" w:hAnsi="Times New Roman" w:cs="Times New Roman"/>
          <w:sz w:val="26"/>
          <w:szCs w:val="26"/>
        </w:rPr>
        <w:t xml:space="preserve">No industrial dispute shall be </w:t>
      </w:r>
      <w:r w:rsidR="005268E8" w:rsidRPr="00F5116D">
        <w:rPr>
          <w:rFonts w:ascii="Times New Roman" w:hAnsi="Times New Roman" w:cs="Times New Roman"/>
          <w:sz w:val="26"/>
          <w:szCs w:val="26"/>
        </w:rPr>
        <w:t xml:space="preserve">deemed to exist unless it has been raised in accordance with this </w:t>
      </w:r>
      <w:r w:rsidR="00D21BA0" w:rsidRPr="00F5116D">
        <w:rPr>
          <w:rFonts w:ascii="Times New Roman" w:hAnsi="Times New Roman" w:cs="Times New Roman"/>
          <w:sz w:val="26"/>
          <w:szCs w:val="26"/>
        </w:rPr>
        <w:t>chapter by a collective bargaining agent or an employer.</w:t>
      </w:r>
    </w:p>
    <w:p w14:paraId="10ADC373" w14:textId="25522FBB" w:rsidR="00D21BA0" w:rsidRDefault="00D21BA0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CFDEB21" w14:textId="77777777" w:rsidR="00F5116D" w:rsidRPr="00F5116D" w:rsidRDefault="00F5116D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E2CA96F" w14:textId="200E5AE0" w:rsidR="00F5116D" w:rsidRDefault="008C2FC0" w:rsidP="00F51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Mechanisms of </w:t>
      </w:r>
      <w:r w:rsidR="004B3261" w:rsidRPr="00F5116D">
        <w:rPr>
          <w:rFonts w:ascii="Times New Roman" w:hAnsi="Times New Roman" w:cs="Times New Roman"/>
          <w:b/>
          <w:bCs/>
          <w:sz w:val="26"/>
          <w:szCs w:val="26"/>
        </w:rPr>
        <w:t>settlement of labor disputes</w:t>
      </w:r>
      <w:r w:rsidR="00467D31"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467D31" w:rsidRPr="00F5116D">
        <w:rPr>
          <w:rFonts w:ascii="Times New Roman" w:hAnsi="Times New Roman" w:cs="Times New Roman"/>
          <w:sz w:val="26"/>
          <w:szCs w:val="26"/>
        </w:rPr>
        <w:t xml:space="preserve">Generally </w:t>
      </w:r>
      <w:r w:rsidR="003E33B7" w:rsidRPr="00F5116D">
        <w:rPr>
          <w:rFonts w:ascii="Times New Roman" w:hAnsi="Times New Roman" w:cs="Times New Roman"/>
          <w:sz w:val="26"/>
          <w:szCs w:val="26"/>
        </w:rPr>
        <w:t>a labor dispute may be divided into two categories</w:t>
      </w:r>
      <w:r w:rsidR="003E66B1" w:rsidRPr="00F5116D">
        <w:rPr>
          <w:rFonts w:ascii="Times New Roman" w:hAnsi="Times New Roman" w:cs="Times New Roman"/>
          <w:sz w:val="26"/>
          <w:szCs w:val="26"/>
        </w:rPr>
        <w:t>,</w:t>
      </w:r>
      <w:r w:rsidR="00F5116D">
        <w:rPr>
          <w:rFonts w:ascii="Times New Roman" w:hAnsi="Times New Roman" w:cs="Times New Roman"/>
          <w:sz w:val="26"/>
          <w:szCs w:val="26"/>
        </w:rPr>
        <w:t xml:space="preserve"> namely</w:t>
      </w:r>
      <w:r w:rsidR="003E66B1" w:rsidRPr="00F5116D">
        <w:rPr>
          <w:rFonts w:ascii="Times New Roman" w:hAnsi="Times New Roman" w:cs="Times New Roman"/>
          <w:sz w:val="26"/>
          <w:szCs w:val="26"/>
        </w:rPr>
        <w:t>:</w:t>
      </w:r>
    </w:p>
    <w:p w14:paraId="019D1C33" w14:textId="51733563" w:rsidR="00F5116D" w:rsidRPr="00F5116D" w:rsidRDefault="00F5116D" w:rsidP="00F5116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40B98B" w14:textId="0A4C1C3A" w:rsidR="003E66B1" w:rsidRPr="00F5116D" w:rsidRDefault="00E05C8C" w:rsidP="00F511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>Individual</w:t>
      </w:r>
      <w:r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116D">
        <w:rPr>
          <w:rFonts w:ascii="Times New Roman" w:hAnsi="Times New Roman" w:cs="Times New Roman"/>
          <w:sz w:val="26"/>
          <w:szCs w:val="26"/>
        </w:rPr>
        <w:t>dispute</w:t>
      </w:r>
    </w:p>
    <w:p w14:paraId="35123014" w14:textId="48E85E6F" w:rsidR="00713C4C" w:rsidRDefault="00713C4C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>When a worker raises a dis</w:t>
      </w:r>
      <w:r w:rsidR="00F5116D">
        <w:rPr>
          <w:rFonts w:ascii="Times New Roman" w:hAnsi="Times New Roman" w:cs="Times New Roman"/>
          <w:sz w:val="26"/>
          <w:szCs w:val="26"/>
        </w:rPr>
        <w:t xml:space="preserve">pute in his individual capacity </w:t>
      </w:r>
      <w:r w:rsidRPr="00F5116D">
        <w:rPr>
          <w:rFonts w:ascii="Times New Roman" w:hAnsi="Times New Roman" w:cs="Times New Roman"/>
          <w:sz w:val="26"/>
          <w:szCs w:val="26"/>
        </w:rPr>
        <w:t>then it is popularly known as</w:t>
      </w:r>
      <w:r w:rsidR="00A7398F" w:rsidRPr="00F5116D">
        <w:rPr>
          <w:rFonts w:ascii="Times New Roman" w:hAnsi="Times New Roman" w:cs="Times New Roman"/>
          <w:sz w:val="26"/>
          <w:szCs w:val="26"/>
        </w:rPr>
        <w:t xml:space="preserve"> individual dispute.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A7398F" w:rsidRPr="00F5116D">
        <w:rPr>
          <w:rFonts w:ascii="Times New Roman" w:hAnsi="Times New Roman" w:cs="Times New Roman"/>
          <w:sz w:val="26"/>
          <w:szCs w:val="26"/>
        </w:rPr>
        <w:t xml:space="preserve">Individual disputes mostly cover dispute </w:t>
      </w:r>
      <w:r w:rsidR="00F26330" w:rsidRPr="00F5116D">
        <w:rPr>
          <w:rFonts w:ascii="Times New Roman" w:hAnsi="Times New Roman" w:cs="Times New Roman"/>
          <w:sz w:val="26"/>
          <w:szCs w:val="26"/>
        </w:rPr>
        <w:t>arising out of dismissal,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F26330" w:rsidRPr="00F5116D">
        <w:rPr>
          <w:rFonts w:ascii="Times New Roman" w:hAnsi="Times New Roman" w:cs="Times New Roman"/>
          <w:sz w:val="26"/>
          <w:szCs w:val="26"/>
        </w:rPr>
        <w:t>discharge,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F26330" w:rsidRPr="00F5116D">
        <w:rPr>
          <w:rFonts w:ascii="Times New Roman" w:hAnsi="Times New Roman" w:cs="Times New Roman"/>
          <w:sz w:val="26"/>
          <w:szCs w:val="26"/>
        </w:rPr>
        <w:t>compensation,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F26330" w:rsidRPr="00F5116D">
        <w:rPr>
          <w:rFonts w:ascii="Times New Roman" w:hAnsi="Times New Roman" w:cs="Times New Roman"/>
          <w:sz w:val="26"/>
          <w:szCs w:val="26"/>
        </w:rPr>
        <w:t xml:space="preserve">payment of </w:t>
      </w:r>
      <w:r w:rsidR="00810D04" w:rsidRPr="00F5116D">
        <w:rPr>
          <w:rFonts w:ascii="Times New Roman" w:hAnsi="Times New Roman" w:cs="Times New Roman"/>
          <w:sz w:val="26"/>
          <w:szCs w:val="26"/>
        </w:rPr>
        <w:t>wages etc.</w:t>
      </w:r>
    </w:p>
    <w:p w14:paraId="157BA5EA" w14:textId="77777777" w:rsidR="00F5116D" w:rsidRPr="00F5116D" w:rsidRDefault="00F5116D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38ADC1D5" w14:textId="53B69062" w:rsidR="00810D04" w:rsidRPr="00F5116D" w:rsidRDefault="00810D04" w:rsidP="00F5116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>Industrial</w:t>
      </w:r>
      <w:r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5116D">
        <w:rPr>
          <w:rFonts w:ascii="Times New Roman" w:hAnsi="Times New Roman" w:cs="Times New Roman"/>
          <w:sz w:val="26"/>
          <w:szCs w:val="26"/>
        </w:rPr>
        <w:t>dispute</w:t>
      </w:r>
      <w:r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8FF8233" w14:textId="61C112CC" w:rsidR="00280F10" w:rsidRPr="00F5116D" w:rsidRDefault="00280F10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>On the other hand,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Pr="00F5116D">
        <w:rPr>
          <w:rFonts w:ascii="Times New Roman" w:hAnsi="Times New Roman" w:cs="Times New Roman"/>
          <w:sz w:val="26"/>
          <w:szCs w:val="26"/>
        </w:rPr>
        <w:t>industrial dispute refers to dispute or any difference between workers and employers with regard to collective demands of workers.</w:t>
      </w:r>
    </w:p>
    <w:p w14:paraId="3980A9B4" w14:textId="72C9594F" w:rsidR="007A052E" w:rsidRDefault="007A052E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317410EE" w14:textId="4CBA3D39" w:rsidR="00F5116D" w:rsidRDefault="00F5116D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FCB877B" w14:textId="5E193001" w:rsidR="00F5116D" w:rsidRDefault="00F5116D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07538AA8" w14:textId="2AFAFEE9" w:rsidR="00F5116D" w:rsidRDefault="00F5116D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A120D1A" w14:textId="77777777" w:rsidR="00F5116D" w:rsidRPr="00F5116D" w:rsidRDefault="00F5116D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17FA2B87" w14:textId="7304980C" w:rsidR="007A052E" w:rsidRPr="00F5116D" w:rsidRDefault="007A052E" w:rsidP="00F511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Kinds of the ADR </w:t>
      </w:r>
      <w:r w:rsidR="0098640E" w:rsidRPr="00F5116D">
        <w:rPr>
          <w:rFonts w:ascii="Times New Roman" w:hAnsi="Times New Roman" w:cs="Times New Roman"/>
          <w:b/>
          <w:bCs/>
          <w:sz w:val="26"/>
          <w:szCs w:val="26"/>
        </w:rPr>
        <w:t>used in the Labor Act 2006</w:t>
      </w:r>
      <w:r w:rsidR="00AB28D9" w:rsidRPr="00F5116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B28D9" w:rsidRPr="00F5116D">
        <w:rPr>
          <w:rFonts w:ascii="Times New Roman" w:hAnsi="Times New Roman" w:cs="Times New Roman"/>
          <w:sz w:val="26"/>
          <w:szCs w:val="26"/>
        </w:rPr>
        <w:t xml:space="preserve"> perusing the section 210 of the Labor Act 2006,we found three kinds of </w:t>
      </w:r>
      <w:r w:rsidR="00321738" w:rsidRPr="00F5116D">
        <w:rPr>
          <w:rFonts w:ascii="Times New Roman" w:hAnsi="Times New Roman" w:cs="Times New Roman"/>
          <w:sz w:val="26"/>
          <w:szCs w:val="26"/>
        </w:rPr>
        <w:t>ADR in this Act namely,</w:t>
      </w:r>
    </w:p>
    <w:p w14:paraId="1249EDA3" w14:textId="46FB0AA1" w:rsidR="00321738" w:rsidRPr="00F5116D" w:rsidRDefault="00441678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>A.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6619A2" w:rsidRPr="00F5116D">
        <w:rPr>
          <w:rFonts w:ascii="Times New Roman" w:hAnsi="Times New Roman" w:cs="Times New Roman"/>
          <w:sz w:val="26"/>
          <w:szCs w:val="26"/>
        </w:rPr>
        <w:t>Negotiation</w:t>
      </w:r>
    </w:p>
    <w:p w14:paraId="1456B229" w14:textId="27D39942" w:rsidR="00441678" w:rsidRPr="00F5116D" w:rsidRDefault="00441678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>B.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6619A2" w:rsidRPr="00F5116D">
        <w:rPr>
          <w:rFonts w:ascii="Times New Roman" w:hAnsi="Times New Roman" w:cs="Times New Roman"/>
          <w:sz w:val="26"/>
          <w:szCs w:val="26"/>
        </w:rPr>
        <w:t xml:space="preserve">Conciliation </w:t>
      </w:r>
    </w:p>
    <w:p w14:paraId="4FF7A23D" w14:textId="7BAB397D" w:rsidR="00E528FE" w:rsidRPr="00F5116D" w:rsidRDefault="00E528FE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>C.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Pr="00F5116D">
        <w:rPr>
          <w:rFonts w:ascii="Times New Roman" w:hAnsi="Times New Roman" w:cs="Times New Roman"/>
          <w:sz w:val="26"/>
          <w:szCs w:val="26"/>
        </w:rPr>
        <w:t xml:space="preserve">Arbitration </w:t>
      </w:r>
    </w:p>
    <w:p w14:paraId="6520277C" w14:textId="77777777" w:rsidR="00F5116D" w:rsidRDefault="00F5116D" w:rsidP="00F5116D">
      <w:pPr>
        <w:pStyle w:val="ListParagraph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35741B" w14:textId="5A69F3B8" w:rsidR="00437099" w:rsidRPr="00F5116D" w:rsidRDefault="00437099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b/>
          <w:bCs/>
          <w:sz w:val="26"/>
          <w:szCs w:val="26"/>
        </w:rPr>
        <w:t>Negotiation Method:</w:t>
      </w:r>
      <w:r w:rsidR="00F5116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8189B" w:rsidRPr="00F5116D">
        <w:rPr>
          <w:rFonts w:ascii="Times New Roman" w:hAnsi="Times New Roman" w:cs="Times New Roman"/>
          <w:sz w:val="26"/>
          <w:szCs w:val="26"/>
        </w:rPr>
        <w:t xml:space="preserve">Negotiation is recognized as the best method for the settlement </w:t>
      </w:r>
      <w:r w:rsidR="00F47AD8" w:rsidRPr="00F5116D">
        <w:rPr>
          <w:rFonts w:ascii="Times New Roman" w:hAnsi="Times New Roman" w:cs="Times New Roman"/>
          <w:sz w:val="26"/>
          <w:szCs w:val="26"/>
        </w:rPr>
        <w:t xml:space="preserve">of industrial disputes and maintaining industrial </w:t>
      </w:r>
      <w:r w:rsidR="00C2240D" w:rsidRPr="00F5116D">
        <w:rPr>
          <w:rFonts w:ascii="Times New Roman" w:hAnsi="Times New Roman" w:cs="Times New Roman"/>
          <w:sz w:val="26"/>
          <w:szCs w:val="26"/>
        </w:rPr>
        <w:t xml:space="preserve">relations </w:t>
      </w:r>
      <w:r w:rsidR="00394D09" w:rsidRPr="00F5116D">
        <w:rPr>
          <w:rFonts w:ascii="Times New Roman" w:hAnsi="Times New Roman" w:cs="Times New Roman"/>
          <w:sz w:val="26"/>
          <w:szCs w:val="26"/>
        </w:rPr>
        <w:t>in a better way because it helps develop harmonious relationship between the management and workers.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D24F25" w:rsidRPr="00F5116D">
        <w:rPr>
          <w:rFonts w:ascii="Times New Roman" w:hAnsi="Times New Roman" w:cs="Times New Roman"/>
          <w:sz w:val="26"/>
          <w:szCs w:val="26"/>
        </w:rPr>
        <w:t>Bipartite</w:t>
      </w:r>
      <w:r w:rsidR="00136DC6" w:rsidRPr="00F5116D">
        <w:rPr>
          <w:rFonts w:ascii="Times New Roman" w:hAnsi="Times New Roman" w:cs="Times New Roman"/>
          <w:sz w:val="26"/>
          <w:szCs w:val="26"/>
        </w:rPr>
        <w:t xml:space="preserve"> negotiation takes place between the employers </w:t>
      </w:r>
      <w:r w:rsidR="00F5116D">
        <w:rPr>
          <w:rFonts w:ascii="Times New Roman" w:hAnsi="Times New Roman" w:cs="Times New Roman"/>
          <w:sz w:val="26"/>
          <w:szCs w:val="26"/>
        </w:rPr>
        <w:t>and their employees over job</w:t>
      </w:r>
      <w:r w:rsidR="000425A2" w:rsidRPr="00F5116D">
        <w:rPr>
          <w:rFonts w:ascii="Times New Roman" w:hAnsi="Times New Roman" w:cs="Times New Roman"/>
          <w:sz w:val="26"/>
          <w:szCs w:val="26"/>
        </w:rPr>
        <w:t>-related affairs.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0425A2" w:rsidRPr="00F5116D">
        <w:rPr>
          <w:rFonts w:ascii="Times New Roman" w:hAnsi="Times New Roman" w:cs="Times New Roman"/>
          <w:sz w:val="26"/>
          <w:szCs w:val="26"/>
        </w:rPr>
        <w:t xml:space="preserve">The employees are usually </w:t>
      </w:r>
      <w:r w:rsidR="001C589D" w:rsidRPr="00F5116D">
        <w:rPr>
          <w:rFonts w:ascii="Times New Roman" w:hAnsi="Times New Roman" w:cs="Times New Roman"/>
          <w:sz w:val="26"/>
          <w:szCs w:val="26"/>
        </w:rPr>
        <w:t xml:space="preserve">represented by their elected representative known as </w:t>
      </w:r>
      <w:r w:rsidR="001D2AA3" w:rsidRPr="00F5116D">
        <w:rPr>
          <w:rFonts w:ascii="Times New Roman" w:hAnsi="Times New Roman" w:cs="Times New Roman"/>
          <w:sz w:val="26"/>
          <w:szCs w:val="26"/>
        </w:rPr>
        <w:t xml:space="preserve">collective bargaining agents (CBAS) </w:t>
      </w:r>
      <w:r w:rsidR="00D17330" w:rsidRPr="00F5116D">
        <w:rPr>
          <w:rFonts w:ascii="Times New Roman" w:hAnsi="Times New Roman" w:cs="Times New Roman"/>
          <w:sz w:val="26"/>
          <w:szCs w:val="26"/>
        </w:rPr>
        <w:t>while the employers are allowed to participate in collective bargaining themselves or through their representative.</w:t>
      </w:r>
    </w:p>
    <w:p w14:paraId="36877553" w14:textId="77777777" w:rsidR="008746A0" w:rsidRPr="00F5116D" w:rsidRDefault="008746A0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94B36F1" w14:textId="14DE4C4C" w:rsidR="003F1769" w:rsidRPr="00F5116D" w:rsidRDefault="003F1769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b/>
          <w:bCs/>
          <w:sz w:val="26"/>
          <w:szCs w:val="26"/>
        </w:rPr>
        <w:t xml:space="preserve">Conciliation </w:t>
      </w:r>
      <w:r w:rsidR="008746A0" w:rsidRPr="00F5116D">
        <w:rPr>
          <w:rFonts w:ascii="Times New Roman" w:hAnsi="Times New Roman" w:cs="Times New Roman"/>
          <w:b/>
          <w:bCs/>
          <w:sz w:val="26"/>
          <w:szCs w:val="26"/>
        </w:rPr>
        <w:t>method:</w:t>
      </w:r>
      <w:r w:rsidR="0050161F" w:rsidRPr="00F5116D">
        <w:rPr>
          <w:rFonts w:ascii="Times New Roman" w:hAnsi="Times New Roman" w:cs="Times New Roman"/>
          <w:sz w:val="26"/>
          <w:szCs w:val="26"/>
        </w:rPr>
        <w:t xml:space="preserve"> If the party receiving a communication under sub-section </w:t>
      </w:r>
      <w:r w:rsidR="00831648" w:rsidRPr="00F5116D">
        <w:rPr>
          <w:rFonts w:ascii="Times New Roman" w:hAnsi="Times New Roman" w:cs="Times New Roman"/>
          <w:sz w:val="26"/>
          <w:szCs w:val="26"/>
        </w:rPr>
        <w:t xml:space="preserve">(1) fails to arrange a meeting with the representatives of the other </w:t>
      </w:r>
      <w:r w:rsidR="00522846" w:rsidRPr="00F5116D">
        <w:rPr>
          <w:rFonts w:ascii="Times New Roman" w:hAnsi="Times New Roman" w:cs="Times New Roman"/>
          <w:sz w:val="26"/>
          <w:szCs w:val="26"/>
        </w:rPr>
        <w:t xml:space="preserve">party for collective bargaining within the time specified in sub-section </w:t>
      </w:r>
      <w:r w:rsidR="00F5116D">
        <w:rPr>
          <w:rFonts w:ascii="Times New Roman" w:hAnsi="Times New Roman" w:cs="Times New Roman"/>
          <w:sz w:val="26"/>
          <w:szCs w:val="26"/>
        </w:rPr>
        <w:t xml:space="preserve">(2),the other party </w:t>
      </w:r>
      <w:r w:rsidR="00747A0D" w:rsidRPr="00F5116D">
        <w:rPr>
          <w:rFonts w:ascii="Times New Roman" w:hAnsi="Times New Roman" w:cs="Times New Roman"/>
          <w:sz w:val="26"/>
          <w:szCs w:val="26"/>
        </w:rPr>
        <w:t xml:space="preserve">or if no settlement is reached </w:t>
      </w:r>
      <w:r w:rsidR="007B78B4" w:rsidRPr="00F5116D">
        <w:rPr>
          <w:rFonts w:ascii="Times New Roman" w:hAnsi="Times New Roman" w:cs="Times New Roman"/>
          <w:sz w:val="26"/>
          <w:szCs w:val="26"/>
        </w:rPr>
        <w:t>through dialogue within a period of one month from the date of the first meeting for negotiation,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7B78B4" w:rsidRPr="00F5116D">
        <w:rPr>
          <w:rFonts w:ascii="Times New Roman" w:hAnsi="Times New Roman" w:cs="Times New Roman"/>
          <w:sz w:val="26"/>
          <w:szCs w:val="26"/>
        </w:rPr>
        <w:t xml:space="preserve">or such further period </w:t>
      </w:r>
      <w:r w:rsidR="00C67008" w:rsidRPr="00F5116D">
        <w:rPr>
          <w:rFonts w:ascii="Times New Roman" w:hAnsi="Times New Roman" w:cs="Times New Roman"/>
          <w:sz w:val="26"/>
          <w:szCs w:val="26"/>
        </w:rPr>
        <w:t>as may be agreed upon in writing by the parties</w:t>
      </w:r>
      <w:r w:rsidR="00E2280B" w:rsidRPr="00F5116D">
        <w:rPr>
          <w:rFonts w:ascii="Times New Roman" w:hAnsi="Times New Roman" w:cs="Times New Roman"/>
          <w:sz w:val="26"/>
          <w:szCs w:val="26"/>
        </w:rPr>
        <w:t>,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E2280B" w:rsidRPr="00F5116D">
        <w:rPr>
          <w:rFonts w:ascii="Times New Roman" w:hAnsi="Times New Roman" w:cs="Times New Roman"/>
          <w:sz w:val="26"/>
          <w:szCs w:val="26"/>
        </w:rPr>
        <w:t xml:space="preserve">any of the parties, may within fifteen days from the expiry of the period mentioned in sub-section </w:t>
      </w:r>
      <w:r w:rsidR="00131536" w:rsidRPr="00F5116D">
        <w:rPr>
          <w:rFonts w:ascii="Times New Roman" w:hAnsi="Times New Roman" w:cs="Times New Roman"/>
          <w:sz w:val="26"/>
          <w:szCs w:val="26"/>
        </w:rPr>
        <w:t>(2) or clause (b) of this sub-section,</w:t>
      </w:r>
      <w:r w:rsidR="00F5116D">
        <w:rPr>
          <w:rFonts w:ascii="Times New Roman" w:hAnsi="Times New Roman" w:cs="Times New Roman"/>
          <w:sz w:val="26"/>
          <w:szCs w:val="26"/>
        </w:rPr>
        <w:t xml:space="preserve"> </w:t>
      </w:r>
      <w:r w:rsidR="00131536" w:rsidRPr="00F5116D">
        <w:rPr>
          <w:rFonts w:ascii="Times New Roman" w:hAnsi="Times New Roman" w:cs="Times New Roman"/>
          <w:sz w:val="26"/>
          <w:szCs w:val="26"/>
        </w:rPr>
        <w:t xml:space="preserve">as the case may </w:t>
      </w:r>
      <w:r w:rsidR="00F5116D">
        <w:rPr>
          <w:rFonts w:ascii="Times New Roman" w:hAnsi="Times New Roman" w:cs="Times New Roman"/>
          <w:sz w:val="26"/>
          <w:szCs w:val="26"/>
        </w:rPr>
        <w:t xml:space="preserve">be </w:t>
      </w:r>
      <w:r w:rsidR="0013306F" w:rsidRPr="00F5116D">
        <w:rPr>
          <w:rFonts w:ascii="Times New Roman" w:hAnsi="Times New Roman" w:cs="Times New Roman"/>
          <w:sz w:val="26"/>
          <w:szCs w:val="26"/>
        </w:rPr>
        <w:t xml:space="preserve">report the matter to the conciliator and request him in writing </w:t>
      </w:r>
      <w:r w:rsidR="00F40D60" w:rsidRPr="00F5116D">
        <w:rPr>
          <w:rFonts w:ascii="Times New Roman" w:hAnsi="Times New Roman" w:cs="Times New Roman"/>
          <w:sz w:val="26"/>
          <w:szCs w:val="26"/>
        </w:rPr>
        <w:t>to conciliate in the di</w:t>
      </w:r>
      <w:r w:rsidR="00F5116D">
        <w:rPr>
          <w:rFonts w:ascii="Times New Roman" w:hAnsi="Times New Roman" w:cs="Times New Roman"/>
          <w:sz w:val="26"/>
          <w:szCs w:val="26"/>
        </w:rPr>
        <w:t xml:space="preserve">spute and the conciliator shall </w:t>
      </w:r>
      <w:r w:rsidR="00F40D60" w:rsidRPr="00F5116D">
        <w:rPr>
          <w:rFonts w:ascii="Times New Roman" w:hAnsi="Times New Roman" w:cs="Times New Roman"/>
          <w:sz w:val="26"/>
          <w:szCs w:val="26"/>
        </w:rPr>
        <w:t xml:space="preserve">within ten </w:t>
      </w:r>
      <w:r w:rsidR="00B5076E" w:rsidRPr="00F5116D">
        <w:rPr>
          <w:rFonts w:ascii="Times New Roman" w:hAnsi="Times New Roman" w:cs="Times New Roman"/>
          <w:sz w:val="26"/>
          <w:szCs w:val="26"/>
        </w:rPr>
        <w:t xml:space="preserve">days of receipt of such request, proceed to conciliate in the </w:t>
      </w:r>
      <w:r w:rsidR="00EC4AB6" w:rsidRPr="00F5116D">
        <w:rPr>
          <w:rFonts w:ascii="Times New Roman" w:hAnsi="Times New Roman" w:cs="Times New Roman"/>
          <w:sz w:val="26"/>
          <w:szCs w:val="26"/>
        </w:rPr>
        <w:t>dispute.</w:t>
      </w:r>
    </w:p>
    <w:p w14:paraId="01DA73A4" w14:textId="428C1E81" w:rsidR="009F34FC" w:rsidRPr="00F5116D" w:rsidRDefault="00F5116D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government shall </w:t>
      </w:r>
      <w:r w:rsidR="009F34FC" w:rsidRPr="00F5116D">
        <w:rPr>
          <w:rFonts w:ascii="Times New Roman" w:hAnsi="Times New Roman" w:cs="Times New Roman"/>
          <w:sz w:val="26"/>
          <w:szCs w:val="26"/>
        </w:rPr>
        <w:t xml:space="preserve">for the purposes of this </w:t>
      </w:r>
      <w:r>
        <w:rPr>
          <w:rFonts w:ascii="Times New Roman" w:hAnsi="Times New Roman" w:cs="Times New Roman"/>
          <w:sz w:val="26"/>
          <w:szCs w:val="26"/>
        </w:rPr>
        <w:t>provision</w:t>
      </w:r>
      <w:r w:rsidR="009F34FC" w:rsidRPr="00F5116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34FC" w:rsidRPr="00F5116D">
        <w:rPr>
          <w:rFonts w:ascii="Times New Roman" w:hAnsi="Times New Roman" w:cs="Times New Roman"/>
          <w:sz w:val="26"/>
          <w:szCs w:val="26"/>
        </w:rPr>
        <w:t xml:space="preserve">by notification </w:t>
      </w:r>
      <w:r w:rsidR="00087662" w:rsidRPr="00F5116D">
        <w:rPr>
          <w:rFonts w:ascii="Times New Roman" w:hAnsi="Times New Roman" w:cs="Times New Roman"/>
          <w:sz w:val="26"/>
          <w:szCs w:val="26"/>
        </w:rPr>
        <w:t xml:space="preserve">in the Official Gazette, appoint such number of </w:t>
      </w:r>
      <w:r w:rsidR="00B119E7" w:rsidRPr="00F5116D">
        <w:rPr>
          <w:rFonts w:ascii="Times New Roman" w:hAnsi="Times New Roman" w:cs="Times New Roman"/>
          <w:sz w:val="26"/>
          <w:szCs w:val="26"/>
        </w:rPr>
        <w:t xml:space="preserve">persons as it considers necessary, as conciliator for such specific </w:t>
      </w:r>
      <w:r w:rsidR="00AC1035" w:rsidRPr="00F5116D">
        <w:rPr>
          <w:rFonts w:ascii="Times New Roman" w:hAnsi="Times New Roman" w:cs="Times New Roman"/>
          <w:sz w:val="26"/>
          <w:szCs w:val="26"/>
        </w:rPr>
        <w:t>area or any industrial establishment or industry</w:t>
      </w:r>
      <w:r w:rsidR="00B02211">
        <w:rPr>
          <w:rFonts w:ascii="Times New Roman" w:hAnsi="Times New Roman" w:cs="Times New Roman"/>
          <w:sz w:val="26"/>
          <w:szCs w:val="26"/>
        </w:rPr>
        <w:t xml:space="preserve"> </w:t>
      </w:r>
      <w:r w:rsidR="009341E5" w:rsidRPr="00F5116D">
        <w:rPr>
          <w:rFonts w:ascii="Times New Roman" w:hAnsi="Times New Roman" w:cs="Times New Roman"/>
          <w:sz w:val="26"/>
          <w:szCs w:val="26"/>
        </w:rPr>
        <w:t>and the conciliator shall take up the conciliation to whom the request shall be made for conciliation.</w:t>
      </w:r>
    </w:p>
    <w:p w14:paraId="1B8B5AC3" w14:textId="4C25A954" w:rsidR="004F21CA" w:rsidRPr="00F5116D" w:rsidRDefault="004F21CA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BDDE816" w14:textId="66A42C79" w:rsidR="004F21CA" w:rsidRDefault="004F21CA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b/>
          <w:bCs/>
          <w:sz w:val="26"/>
          <w:szCs w:val="26"/>
        </w:rPr>
        <w:t>Arbitration:</w:t>
      </w:r>
      <w:r w:rsidR="00BF3D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67BE8" w:rsidRPr="00F5116D">
        <w:rPr>
          <w:rFonts w:ascii="Times New Roman" w:hAnsi="Times New Roman" w:cs="Times New Roman"/>
          <w:sz w:val="26"/>
          <w:szCs w:val="26"/>
        </w:rPr>
        <w:t>If th</w:t>
      </w:r>
      <w:r w:rsidR="00BF3D89">
        <w:rPr>
          <w:rFonts w:ascii="Times New Roman" w:hAnsi="Times New Roman" w:cs="Times New Roman"/>
          <w:sz w:val="26"/>
          <w:szCs w:val="26"/>
        </w:rPr>
        <w:t xml:space="preserve">e conciliation proceeding fails </w:t>
      </w:r>
      <w:r w:rsidR="00A67BE8" w:rsidRPr="00F5116D">
        <w:rPr>
          <w:rFonts w:ascii="Times New Roman" w:hAnsi="Times New Roman" w:cs="Times New Roman"/>
          <w:sz w:val="26"/>
          <w:szCs w:val="26"/>
        </w:rPr>
        <w:t>the</w:t>
      </w:r>
      <w:r w:rsidR="00BF3D89">
        <w:rPr>
          <w:rFonts w:ascii="Times New Roman" w:hAnsi="Times New Roman" w:cs="Times New Roman"/>
          <w:sz w:val="26"/>
          <w:szCs w:val="26"/>
        </w:rPr>
        <w:t>n the</w:t>
      </w:r>
      <w:r w:rsidR="00A67BE8" w:rsidRPr="00F5116D">
        <w:rPr>
          <w:rFonts w:ascii="Times New Roman" w:hAnsi="Times New Roman" w:cs="Times New Roman"/>
          <w:sz w:val="26"/>
          <w:szCs w:val="26"/>
        </w:rPr>
        <w:t xml:space="preserve"> conciliator shall try to </w:t>
      </w:r>
      <w:r w:rsidR="0048051B" w:rsidRPr="00F5116D">
        <w:rPr>
          <w:rFonts w:ascii="Times New Roman" w:hAnsi="Times New Roman" w:cs="Times New Roman"/>
          <w:sz w:val="26"/>
          <w:szCs w:val="26"/>
        </w:rPr>
        <w:t xml:space="preserve">persuade the parties to be agree to refer the dispute to an </w:t>
      </w:r>
      <w:r w:rsidR="00EF7719" w:rsidRPr="00F5116D">
        <w:rPr>
          <w:rFonts w:ascii="Times New Roman" w:hAnsi="Times New Roman" w:cs="Times New Roman"/>
          <w:sz w:val="26"/>
          <w:szCs w:val="26"/>
        </w:rPr>
        <w:t>Arbitrator.</w:t>
      </w:r>
      <w:r w:rsidR="00BF3D89">
        <w:rPr>
          <w:rFonts w:ascii="Times New Roman" w:hAnsi="Times New Roman" w:cs="Times New Roman"/>
          <w:sz w:val="26"/>
          <w:szCs w:val="26"/>
        </w:rPr>
        <w:t xml:space="preserve"> </w:t>
      </w:r>
      <w:r w:rsidR="00EF7719" w:rsidRPr="00F5116D">
        <w:rPr>
          <w:rFonts w:ascii="Times New Roman" w:hAnsi="Times New Roman" w:cs="Times New Roman"/>
          <w:sz w:val="26"/>
          <w:szCs w:val="26"/>
        </w:rPr>
        <w:t xml:space="preserve">If the parties do not agree to refer the dispute to an </w:t>
      </w:r>
      <w:r w:rsidR="00F529EC" w:rsidRPr="00F5116D">
        <w:rPr>
          <w:rFonts w:ascii="Times New Roman" w:hAnsi="Times New Roman" w:cs="Times New Roman"/>
          <w:sz w:val="26"/>
          <w:szCs w:val="26"/>
        </w:rPr>
        <w:t>Ar</w:t>
      </w:r>
      <w:r w:rsidR="00BF3D89">
        <w:rPr>
          <w:rFonts w:ascii="Times New Roman" w:hAnsi="Times New Roman" w:cs="Times New Roman"/>
          <w:sz w:val="26"/>
          <w:szCs w:val="26"/>
        </w:rPr>
        <w:t xml:space="preserve">bitrator, the conciliator shall </w:t>
      </w:r>
      <w:r w:rsidR="00F529EC" w:rsidRPr="00F5116D">
        <w:rPr>
          <w:rFonts w:ascii="Times New Roman" w:hAnsi="Times New Roman" w:cs="Times New Roman"/>
          <w:sz w:val="26"/>
          <w:szCs w:val="26"/>
        </w:rPr>
        <w:t xml:space="preserve">within three days of failure of </w:t>
      </w:r>
      <w:r w:rsidR="00BF3D89">
        <w:rPr>
          <w:rFonts w:ascii="Times New Roman" w:hAnsi="Times New Roman" w:cs="Times New Roman"/>
          <w:sz w:val="26"/>
          <w:szCs w:val="26"/>
        </w:rPr>
        <w:t xml:space="preserve">the conciliation proceeding </w:t>
      </w:r>
      <w:r w:rsidR="00071239" w:rsidRPr="00F5116D">
        <w:rPr>
          <w:rFonts w:ascii="Times New Roman" w:hAnsi="Times New Roman" w:cs="Times New Roman"/>
          <w:sz w:val="26"/>
          <w:szCs w:val="26"/>
        </w:rPr>
        <w:t xml:space="preserve">issue a certificate </w:t>
      </w:r>
      <w:r w:rsidR="00366785" w:rsidRPr="00F5116D">
        <w:rPr>
          <w:rFonts w:ascii="Times New Roman" w:hAnsi="Times New Roman" w:cs="Times New Roman"/>
          <w:sz w:val="26"/>
          <w:szCs w:val="26"/>
        </w:rPr>
        <w:t>to the parties to the dispute to effect that such proceedings have failed.</w:t>
      </w:r>
    </w:p>
    <w:p w14:paraId="434B129F" w14:textId="77777777" w:rsidR="00BF3D89" w:rsidRPr="00F5116D" w:rsidRDefault="00BF3D89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4E670068" w14:textId="02EAD497" w:rsidR="00765696" w:rsidRPr="00F5116D" w:rsidRDefault="00765696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lastRenderedPageBreak/>
        <w:t xml:space="preserve">But if the parties agree to refer </w:t>
      </w:r>
      <w:r w:rsidR="00D251CC" w:rsidRPr="00F5116D">
        <w:rPr>
          <w:rFonts w:ascii="Times New Roman" w:hAnsi="Times New Roman" w:cs="Times New Roman"/>
          <w:sz w:val="26"/>
          <w:szCs w:val="26"/>
        </w:rPr>
        <w:t>the dispute to an arbitrator, they shall make a joint request in writing for reference of the dispute to an arbitration agreed upon by them</w:t>
      </w:r>
    </w:p>
    <w:p w14:paraId="05EA5689" w14:textId="014CE45F" w:rsidR="00D251CC" w:rsidRPr="00F5116D" w:rsidRDefault="00D251CC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 xml:space="preserve">The </w:t>
      </w:r>
      <w:r w:rsidR="00402800" w:rsidRPr="00F5116D">
        <w:rPr>
          <w:rFonts w:ascii="Times New Roman" w:hAnsi="Times New Roman" w:cs="Times New Roman"/>
          <w:sz w:val="26"/>
          <w:szCs w:val="26"/>
        </w:rPr>
        <w:t xml:space="preserve">arbitrator to whom a dispute is referred may be a person borne on a penal to be maintained by the government or any other person </w:t>
      </w:r>
      <w:r w:rsidR="00513B58" w:rsidRPr="00F5116D">
        <w:rPr>
          <w:rFonts w:ascii="Times New Roman" w:hAnsi="Times New Roman" w:cs="Times New Roman"/>
          <w:sz w:val="26"/>
          <w:szCs w:val="26"/>
        </w:rPr>
        <w:t>agreed upon by the parties.</w:t>
      </w:r>
    </w:p>
    <w:p w14:paraId="184ECCE8" w14:textId="77777777" w:rsidR="00BF3D89" w:rsidRDefault="00BF3D89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DE1CD80" w14:textId="2F66BD5F" w:rsidR="00513B58" w:rsidRPr="00F5116D" w:rsidRDefault="00513B58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 xml:space="preserve">The Arbitrator shall give award within a period of thirty days from the date on which </w:t>
      </w:r>
      <w:r w:rsidR="00681A1E" w:rsidRPr="00F5116D">
        <w:rPr>
          <w:rFonts w:ascii="Times New Roman" w:hAnsi="Times New Roman" w:cs="Times New Roman"/>
          <w:sz w:val="26"/>
          <w:szCs w:val="26"/>
        </w:rPr>
        <w:t xml:space="preserve">the dispute is referred to him or such further period as may be </w:t>
      </w:r>
      <w:r w:rsidR="00CE6E0D" w:rsidRPr="00F5116D">
        <w:rPr>
          <w:rFonts w:ascii="Times New Roman" w:hAnsi="Times New Roman" w:cs="Times New Roman"/>
          <w:sz w:val="26"/>
          <w:szCs w:val="26"/>
        </w:rPr>
        <w:t>agreed upon in writing by the parties to the dispute.</w:t>
      </w:r>
      <w:r w:rsidR="00BF3D89">
        <w:rPr>
          <w:rFonts w:ascii="Times New Roman" w:hAnsi="Times New Roman" w:cs="Times New Roman"/>
          <w:sz w:val="26"/>
          <w:szCs w:val="26"/>
        </w:rPr>
        <w:t xml:space="preserve"> </w:t>
      </w:r>
      <w:r w:rsidR="00CE6E0D" w:rsidRPr="00F5116D">
        <w:rPr>
          <w:rFonts w:ascii="Times New Roman" w:hAnsi="Times New Roman" w:cs="Times New Roman"/>
          <w:sz w:val="26"/>
          <w:szCs w:val="26"/>
        </w:rPr>
        <w:t xml:space="preserve">After he has </w:t>
      </w:r>
      <w:r w:rsidR="00E37B2A" w:rsidRPr="00F5116D">
        <w:rPr>
          <w:rFonts w:ascii="Times New Roman" w:hAnsi="Times New Roman" w:cs="Times New Roman"/>
          <w:sz w:val="26"/>
          <w:szCs w:val="26"/>
        </w:rPr>
        <w:t>made an award, the arbitrator shall forward a copy thereof to the parties and to the government</w:t>
      </w:r>
      <w:r w:rsidR="002C6291" w:rsidRPr="00F5116D">
        <w:rPr>
          <w:rFonts w:ascii="Times New Roman" w:hAnsi="Times New Roman" w:cs="Times New Roman"/>
          <w:sz w:val="26"/>
          <w:szCs w:val="26"/>
        </w:rPr>
        <w:t>.</w:t>
      </w:r>
    </w:p>
    <w:p w14:paraId="7EA8DE57" w14:textId="77777777" w:rsidR="00BF3D89" w:rsidRDefault="00BF3D89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6326B68F" w14:textId="137BB277" w:rsidR="002C6291" w:rsidRPr="00F5116D" w:rsidRDefault="002C6291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  <w:r w:rsidRPr="00F5116D">
        <w:rPr>
          <w:rFonts w:ascii="Times New Roman" w:hAnsi="Times New Roman" w:cs="Times New Roman"/>
          <w:sz w:val="26"/>
          <w:szCs w:val="26"/>
        </w:rPr>
        <w:t xml:space="preserve">The award of the arbitrator shall be final and </w:t>
      </w:r>
      <w:r w:rsidR="00C10072" w:rsidRPr="00F5116D">
        <w:rPr>
          <w:rFonts w:ascii="Times New Roman" w:hAnsi="Times New Roman" w:cs="Times New Roman"/>
          <w:sz w:val="26"/>
          <w:szCs w:val="26"/>
        </w:rPr>
        <w:t>no appeal shall lie against it.</w:t>
      </w:r>
      <w:r w:rsidR="00BF3D89">
        <w:rPr>
          <w:rFonts w:ascii="Times New Roman" w:hAnsi="Times New Roman" w:cs="Times New Roman"/>
          <w:sz w:val="26"/>
          <w:szCs w:val="26"/>
        </w:rPr>
        <w:t xml:space="preserve"> </w:t>
      </w:r>
      <w:r w:rsidR="00C10072" w:rsidRPr="00F5116D">
        <w:rPr>
          <w:rFonts w:ascii="Times New Roman" w:hAnsi="Times New Roman" w:cs="Times New Roman"/>
          <w:sz w:val="26"/>
          <w:szCs w:val="26"/>
        </w:rPr>
        <w:t xml:space="preserve">An award shall be valid for a period not exceeding </w:t>
      </w:r>
      <w:r w:rsidR="00BC1AE5" w:rsidRPr="00F5116D">
        <w:rPr>
          <w:rFonts w:ascii="Times New Roman" w:hAnsi="Times New Roman" w:cs="Times New Roman"/>
          <w:sz w:val="26"/>
          <w:szCs w:val="26"/>
        </w:rPr>
        <w:t>two years as may be fixed by the arbitrator.</w:t>
      </w:r>
    </w:p>
    <w:p w14:paraId="41234928" w14:textId="01BA68EA" w:rsidR="00EC4AB6" w:rsidRPr="00F5116D" w:rsidRDefault="00EC4AB6" w:rsidP="00F5116D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67578344" w14:textId="77777777" w:rsidR="00EC4AB6" w:rsidRPr="00EC4AB6" w:rsidRDefault="00EC4AB6" w:rsidP="00321738">
      <w:pPr>
        <w:pStyle w:val="ListParagraph"/>
        <w:rPr>
          <w:b/>
          <w:bCs/>
          <w:sz w:val="28"/>
          <w:szCs w:val="28"/>
        </w:rPr>
      </w:pPr>
    </w:p>
    <w:p w14:paraId="3C6B4FE0" w14:textId="77777777" w:rsidR="003F1769" w:rsidRPr="003F1769" w:rsidRDefault="003F1769" w:rsidP="00321738">
      <w:pPr>
        <w:pStyle w:val="ListParagraph"/>
        <w:rPr>
          <w:sz w:val="28"/>
          <w:szCs w:val="28"/>
        </w:rPr>
      </w:pPr>
    </w:p>
    <w:p w14:paraId="3CE4DBEF" w14:textId="77777777" w:rsidR="00E05C8C" w:rsidRPr="003E66B1" w:rsidRDefault="00E05C8C" w:rsidP="003E66B1">
      <w:pPr>
        <w:pStyle w:val="ListParagraph"/>
        <w:rPr>
          <w:b/>
          <w:bCs/>
          <w:sz w:val="28"/>
          <w:szCs w:val="28"/>
        </w:rPr>
      </w:pPr>
    </w:p>
    <w:p w14:paraId="372749A3" w14:textId="77777777" w:rsidR="003E66B1" w:rsidRPr="0040542D" w:rsidRDefault="003E66B1" w:rsidP="003E66B1">
      <w:pPr>
        <w:pStyle w:val="ListParagraph"/>
        <w:rPr>
          <w:sz w:val="28"/>
          <w:szCs w:val="28"/>
        </w:rPr>
      </w:pPr>
    </w:p>
    <w:p w14:paraId="391B3F66" w14:textId="77777777" w:rsidR="00284383" w:rsidRPr="0031524F" w:rsidRDefault="00284383" w:rsidP="0031524F">
      <w:pPr>
        <w:rPr>
          <w:b/>
          <w:bCs/>
          <w:sz w:val="28"/>
          <w:szCs w:val="28"/>
        </w:rPr>
      </w:pPr>
    </w:p>
    <w:p w14:paraId="7CB204A5" w14:textId="77777777" w:rsidR="00534B9D" w:rsidRPr="003E2CE0" w:rsidRDefault="00534B9D" w:rsidP="003E2CE0">
      <w:pPr>
        <w:rPr>
          <w:sz w:val="28"/>
          <w:szCs w:val="28"/>
        </w:rPr>
      </w:pPr>
    </w:p>
    <w:p w14:paraId="6BAC57C5" w14:textId="77777777" w:rsidR="00A12FD4" w:rsidRPr="00A12FD4" w:rsidRDefault="00A12FD4" w:rsidP="00A12FD4"/>
    <w:sectPr w:rsidR="00A12FD4" w:rsidRPr="00A12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4901"/>
    <w:multiLevelType w:val="hybridMultilevel"/>
    <w:tmpl w:val="1890D32C"/>
    <w:lvl w:ilvl="0" w:tplc="C2B05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73598"/>
    <w:multiLevelType w:val="hybridMultilevel"/>
    <w:tmpl w:val="7A8CE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2324F3"/>
    <w:multiLevelType w:val="hybridMultilevel"/>
    <w:tmpl w:val="E6C6E9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138BF"/>
    <w:multiLevelType w:val="hybridMultilevel"/>
    <w:tmpl w:val="8E946D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F8"/>
    <w:rsid w:val="0002654F"/>
    <w:rsid w:val="000425A2"/>
    <w:rsid w:val="00071239"/>
    <w:rsid w:val="0008189B"/>
    <w:rsid w:val="00087662"/>
    <w:rsid w:val="000929F8"/>
    <w:rsid w:val="000A500C"/>
    <w:rsid w:val="000B52AC"/>
    <w:rsid w:val="00124805"/>
    <w:rsid w:val="00131536"/>
    <w:rsid w:val="0013306F"/>
    <w:rsid w:val="00136DC6"/>
    <w:rsid w:val="001C08C7"/>
    <w:rsid w:val="001C589D"/>
    <w:rsid w:val="001D2AA3"/>
    <w:rsid w:val="00236618"/>
    <w:rsid w:val="00280F10"/>
    <w:rsid w:val="00284383"/>
    <w:rsid w:val="002C6291"/>
    <w:rsid w:val="0031524F"/>
    <w:rsid w:val="00317DE5"/>
    <w:rsid w:val="00321738"/>
    <w:rsid w:val="00366785"/>
    <w:rsid w:val="00392615"/>
    <w:rsid w:val="00394D09"/>
    <w:rsid w:val="003E2CE0"/>
    <w:rsid w:val="003E33B7"/>
    <w:rsid w:val="003E66B1"/>
    <w:rsid w:val="003F1769"/>
    <w:rsid w:val="00402800"/>
    <w:rsid w:val="0040542D"/>
    <w:rsid w:val="00437099"/>
    <w:rsid w:val="00441678"/>
    <w:rsid w:val="00467D31"/>
    <w:rsid w:val="0048051B"/>
    <w:rsid w:val="00481CA2"/>
    <w:rsid w:val="004B3261"/>
    <w:rsid w:val="004C6BF9"/>
    <w:rsid w:val="004F21CA"/>
    <w:rsid w:val="0050161F"/>
    <w:rsid w:val="00513B58"/>
    <w:rsid w:val="00522846"/>
    <w:rsid w:val="005268E8"/>
    <w:rsid w:val="00534B9D"/>
    <w:rsid w:val="00562B1F"/>
    <w:rsid w:val="006619A2"/>
    <w:rsid w:val="00671788"/>
    <w:rsid w:val="00681A1E"/>
    <w:rsid w:val="006A1A33"/>
    <w:rsid w:val="006A250E"/>
    <w:rsid w:val="006D1615"/>
    <w:rsid w:val="00713C4C"/>
    <w:rsid w:val="007318D5"/>
    <w:rsid w:val="00741C9D"/>
    <w:rsid w:val="00747A0D"/>
    <w:rsid w:val="00765696"/>
    <w:rsid w:val="00767C70"/>
    <w:rsid w:val="007A052E"/>
    <w:rsid w:val="007B78B4"/>
    <w:rsid w:val="00810D04"/>
    <w:rsid w:val="00831648"/>
    <w:rsid w:val="00853E4D"/>
    <w:rsid w:val="00870BE9"/>
    <w:rsid w:val="008746A0"/>
    <w:rsid w:val="008C2FC0"/>
    <w:rsid w:val="009341E5"/>
    <w:rsid w:val="00971660"/>
    <w:rsid w:val="0098640E"/>
    <w:rsid w:val="009F34FC"/>
    <w:rsid w:val="00A12FD4"/>
    <w:rsid w:val="00A673C1"/>
    <w:rsid w:val="00A67BE8"/>
    <w:rsid w:val="00A7398F"/>
    <w:rsid w:val="00A919EC"/>
    <w:rsid w:val="00AA0444"/>
    <w:rsid w:val="00AB28D9"/>
    <w:rsid w:val="00AC1035"/>
    <w:rsid w:val="00AC6EC1"/>
    <w:rsid w:val="00B02211"/>
    <w:rsid w:val="00B119E7"/>
    <w:rsid w:val="00B5076E"/>
    <w:rsid w:val="00BC1AE5"/>
    <w:rsid w:val="00BF3D89"/>
    <w:rsid w:val="00C10072"/>
    <w:rsid w:val="00C2240D"/>
    <w:rsid w:val="00C67008"/>
    <w:rsid w:val="00C9475B"/>
    <w:rsid w:val="00CE6E0D"/>
    <w:rsid w:val="00D01DFF"/>
    <w:rsid w:val="00D17330"/>
    <w:rsid w:val="00D21BA0"/>
    <w:rsid w:val="00D24F25"/>
    <w:rsid w:val="00D251CC"/>
    <w:rsid w:val="00D47154"/>
    <w:rsid w:val="00D82374"/>
    <w:rsid w:val="00DD3910"/>
    <w:rsid w:val="00E05C8C"/>
    <w:rsid w:val="00E2280B"/>
    <w:rsid w:val="00E26336"/>
    <w:rsid w:val="00E37B2A"/>
    <w:rsid w:val="00E528FE"/>
    <w:rsid w:val="00EB640B"/>
    <w:rsid w:val="00EC4AB6"/>
    <w:rsid w:val="00EF7719"/>
    <w:rsid w:val="00F26330"/>
    <w:rsid w:val="00F40D60"/>
    <w:rsid w:val="00F447BE"/>
    <w:rsid w:val="00F47AD8"/>
    <w:rsid w:val="00F5116D"/>
    <w:rsid w:val="00F529EC"/>
    <w:rsid w:val="00FE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48BF"/>
  <w15:chartTrackingRefBased/>
  <w15:docId w15:val="{C02781ED-0A13-C245-85C6-0C528996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C6B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6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8801723354434</dc:creator>
  <cp:keywords/>
  <dc:description/>
  <cp:lastModifiedBy>DCL</cp:lastModifiedBy>
  <cp:revision>6</cp:revision>
  <dcterms:created xsi:type="dcterms:W3CDTF">2020-07-03T10:03:00Z</dcterms:created>
  <dcterms:modified xsi:type="dcterms:W3CDTF">2020-07-03T10:14:00Z</dcterms:modified>
</cp:coreProperties>
</file>